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48E2E" w14:textId="77777777" w:rsidR="000F6F6B" w:rsidRPr="00293348" w:rsidRDefault="000F6F6B">
      <w:pPr>
        <w:pBdr>
          <w:top w:val="nil"/>
          <w:left w:val="nil"/>
          <w:bottom w:val="nil"/>
          <w:right w:val="nil"/>
          <w:between w:val="nil"/>
        </w:pBdr>
        <w:rPr>
          <w:rFonts w:asciiTheme="minorHAnsi" w:eastAsia="Times New Roman" w:hAnsiTheme="minorHAnsi" w:cstheme="minorHAnsi"/>
          <w:color w:val="000000"/>
        </w:rPr>
      </w:pPr>
    </w:p>
    <w:p w14:paraId="4DDF4650" w14:textId="77777777" w:rsidR="000F6F6B" w:rsidRPr="00293348" w:rsidRDefault="000F6F6B">
      <w:pPr>
        <w:pBdr>
          <w:top w:val="nil"/>
          <w:left w:val="nil"/>
          <w:bottom w:val="nil"/>
          <w:right w:val="nil"/>
          <w:between w:val="nil"/>
        </w:pBdr>
        <w:rPr>
          <w:rFonts w:asciiTheme="minorHAnsi" w:eastAsia="Times New Roman" w:hAnsiTheme="minorHAnsi" w:cstheme="minorHAnsi"/>
          <w:color w:val="000000"/>
        </w:rPr>
      </w:pPr>
    </w:p>
    <w:p w14:paraId="09994F78" w14:textId="77777777" w:rsidR="000F6F6B" w:rsidRPr="00293348" w:rsidRDefault="000F6F6B">
      <w:pPr>
        <w:rPr>
          <w:rFonts w:asciiTheme="minorHAnsi" w:hAnsiTheme="minorHAnsi" w:cstheme="minorHAnsi"/>
          <w:color w:val="000000"/>
          <w:sz w:val="22"/>
          <w:szCs w:val="22"/>
        </w:rPr>
      </w:pPr>
    </w:p>
    <w:p w14:paraId="598A715B" w14:textId="77777777" w:rsidR="000F6F6B" w:rsidRPr="00293348" w:rsidRDefault="000F6F6B">
      <w:pPr>
        <w:rPr>
          <w:rFonts w:asciiTheme="minorHAnsi" w:hAnsiTheme="minorHAnsi" w:cstheme="minorHAnsi"/>
          <w:color w:val="000000"/>
          <w:sz w:val="18"/>
          <w:szCs w:val="18"/>
        </w:rPr>
      </w:pPr>
    </w:p>
    <w:p w14:paraId="2F2B83D4" w14:textId="77777777" w:rsidR="000F6F6B" w:rsidRPr="00293348" w:rsidRDefault="000F6F6B">
      <w:pPr>
        <w:rPr>
          <w:rFonts w:asciiTheme="minorHAnsi" w:hAnsiTheme="minorHAnsi" w:cstheme="minorHAnsi"/>
          <w:color w:val="000000"/>
          <w:sz w:val="18"/>
          <w:szCs w:val="18"/>
        </w:rPr>
      </w:pPr>
    </w:p>
    <w:p w14:paraId="336D38B4" w14:textId="77777777" w:rsidR="000F6F6B" w:rsidRPr="00293348" w:rsidRDefault="000F6F6B">
      <w:pPr>
        <w:rPr>
          <w:rFonts w:asciiTheme="minorHAnsi" w:hAnsiTheme="minorHAnsi" w:cstheme="minorHAnsi"/>
          <w:color w:val="000000"/>
          <w:sz w:val="18"/>
          <w:szCs w:val="18"/>
        </w:rPr>
      </w:pPr>
    </w:p>
    <w:p w14:paraId="00251F52" w14:textId="77777777" w:rsidR="000F6F6B" w:rsidRPr="00293348" w:rsidRDefault="000F6F6B">
      <w:pPr>
        <w:rPr>
          <w:rFonts w:asciiTheme="minorHAnsi" w:eastAsia="Cambria" w:hAnsiTheme="minorHAnsi" w:cstheme="minorHAnsi"/>
          <w:b/>
          <w:sz w:val="22"/>
          <w:szCs w:val="22"/>
        </w:rPr>
      </w:pPr>
    </w:p>
    <w:p w14:paraId="2B2F3CAB" w14:textId="77777777" w:rsidR="000F6F6B" w:rsidRPr="00293348" w:rsidRDefault="000F6F6B">
      <w:pPr>
        <w:jc w:val="center"/>
        <w:rPr>
          <w:rFonts w:asciiTheme="minorHAnsi" w:eastAsia="Cambria" w:hAnsiTheme="minorHAnsi" w:cstheme="minorHAnsi"/>
          <w:b/>
          <w:sz w:val="22"/>
          <w:szCs w:val="22"/>
        </w:rPr>
      </w:pPr>
    </w:p>
    <w:p w14:paraId="4E374895" w14:textId="77777777" w:rsidR="000F6F6B" w:rsidRPr="00293348" w:rsidRDefault="000F6F6B">
      <w:pPr>
        <w:jc w:val="center"/>
        <w:rPr>
          <w:rFonts w:asciiTheme="minorHAnsi" w:eastAsia="Cambria" w:hAnsiTheme="minorHAnsi" w:cstheme="minorHAnsi"/>
          <w:b/>
          <w:sz w:val="22"/>
          <w:szCs w:val="22"/>
        </w:rPr>
      </w:pPr>
    </w:p>
    <w:p w14:paraId="39E869E6" w14:textId="77777777" w:rsidR="000F6F6B" w:rsidRPr="00293348" w:rsidRDefault="000F6F6B">
      <w:pPr>
        <w:jc w:val="center"/>
        <w:rPr>
          <w:rFonts w:asciiTheme="minorHAnsi" w:eastAsia="Cambria" w:hAnsiTheme="minorHAnsi" w:cstheme="minorHAnsi"/>
          <w:b/>
          <w:sz w:val="22"/>
          <w:szCs w:val="22"/>
        </w:rPr>
      </w:pPr>
    </w:p>
    <w:p w14:paraId="24337A5E" w14:textId="77777777" w:rsidR="000F6F6B" w:rsidRPr="00293348" w:rsidRDefault="000F6F6B">
      <w:pPr>
        <w:jc w:val="center"/>
        <w:rPr>
          <w:rFonts w:asciiTheme="minorHAnsi" w:eastAsia="Cambria" w:hAnsiTheme="minorHAnsi" w:cstheme="minorHAnsi"/>
          <w:b/>
          <w:sz w:val="22"/>
          <w:szCs w:val="22"/>
        </w:rPr>
      </w:pPr>
    </w:p>
    <w:p w14:paraId="65EA2B82" w14:textId="77777777" w:rsidR="000F6F6B" w:rsidRPr="00293348" w:rsidRDefault="000F6F6B">
      <w:pPr>
        <w:jc w:val="center"/>
        <w:rPr>
          <w:rFonts w:asciiTheme="minorHAnsi" w:eastAsia="Cambria" w:hAnsiTheme="minorHAnsi" w:cstheme="minorHAnsi"/>
          <w:b/>
          <w:sz w:val="22"/>
          <w:szCs w:val="22"/>
        </w:rPr>
      </w:pPr>
    </w:p>
    <w:p w14:paraId="6393FF61" w14:textId="77777777" w:rsidR="000F6F6B" w:rsidRPr="00293348" w:rsidRDefault="000F6F6B">
      <w:pPr>
        <w:jc w:val="center"/>
        <w:rPr>
          <w:rFonts w:asciiTheme="minorHAnsi" w:eastAsia="Cambria" w:hAnsiTheme="minorHAnsi" w:cstheme="minorHAnsi"/>
          <w:b/>
          <w:sz w:val="22"/>
          <w:szCs w:val="22"/>
        </w:rPr>
      </w:pPr>
    </w:p>
    <w:p w14:paraId="3FB90E52" w14:textId="77777777" w:rsidR="000F6F6B" w:rsidRPr="00293348" w:rsidRDefault="000F6F6B">
      <w:pPr>
        <w:jc w:val="center"/>
        <w:rPr>
          <w:rFonts w:asciiTheme="minorHAnsi" w:eastAsia="Cambria" w:hAnsiTheme="minorHAnsi" w:cstheme="minorHAnsi"/>
          <w:b/>
          <w:sz w:val="22"/>
          <w:szCs w:val="22"/>
        </w:rPr>
      </w:pPr>
    </w:p>
    <w:p w14:paraId="396730B6" w14:textId="77777777" w:rsidR="000F6F6B" w:rsidRPr="00293348" w:rsidRDefault="000F6F6B">
      <w:pPr>
        <w:rPr>
          <w:rFonts w:asciiTheme="minorHAnsi" w:eastAsia="Cambria" w:hAnsiTheme="minorHAnsi" w:cstheme="minorHAnsi"/>
          <w:b/>
          <w:sz w:val="22"/>
          <w:szCs w:val="22"/>
        </w:rPr>
      </w:pPr>
    </w:p>
    <w:p w14:paraId="46C4968D" w14:textId="77777777" w:rsidR="000F6F6B" w:rsidRPr="00293348" w:rsidRDefault="000F6F6B">
      <w:pPr>
        <w:jc w:val="center"/>
        <w:rPr>
          <w:rFonts w:asciiTheme="minorHAnsi" w:eastAsia="Cambria" w:hAnsiTheme="minorHAnsi" w:cstheme="minorHAnsi"/>
          <w:b/>
          <w:sz w:val="22"/>
          <w:szCs w:val="22"/>
        </w:rPr>
      </w:pPr>
    </w:p>
    <w:p w14:paraId="7ED0704B" w14:textId="77777777" w:rsidR="000F6F6B" w:rsidRPr="00293348" w:rsidRDefault="005F251B">
      <w:pPr>
        <w:jc w:val="center"/>
        <w:rPr>
          <w:rFonts w:asciiTheme="minorHAnsi" w:eastAsia="Cambria" w:hAnsiTheme="minorHAnsi" w:cstheme="minorHAnsi"/>
          <w:b/>
        </w:rPr>
      </w:pPr>
      <w:r w:rsidRPr="00293348">
        <w:rPr>
          <w:rFonts w:asciiTheme="minorHAnsi" w:eastAsia="Cambria" w:hAnsiTheme="minorHAnsi" w:cstheme="minorHAnsi"/>
          <w:b/>
        </w:rPr>
        <w:t>Wojewódzkie Wielospecjalistyczne Centrum Onkologii i Traumatologii</w:t>
      </w:r>
    </w:p>
    <w:p w14:paraId="1D70DB9E" w14:textId="77777777" w:rsidR="000F6F6B" w:rsidRPr="00293348" w:rsidRDefault="005F251B">
      <w:pPr>
        <w:jc w:val="center"/>
        <w:rPr>
          <w:rFonts w:asciiTheme="minorHAnsi" w:eastAsia="Cambria" w:hAnsiTheme="minorHAnsi" w:cstheme="minorHAnsi"/>
          <w:b/>
        </w:rPr>
      </w:pPr>
      <w:r w:rsidRPr="00293348">
        <w:rPr>
          <w:rFonts w:asciiTheme="minorHAnsi" w:eastAsia="Cambria" w:hAnsiTheme="minorHAnsi" w:cstheme="minorHAnsi"/>
          <w:b/>
        </w:rPr>
        <w:t>im.  M.  Kopernika  w  Łodzi</w:t>
      </w:r>
    </w:p>
    <w:p w14:paraId="0DA6054F" w14:textId="77777777" w:rsidR="000F6F6B" w:rsidRPr="00293348" w:rsidRDefault="005F251B">
      <w:pPr>
        <w:jc w:val="center"/>
        <w:rPr>
          <w:rFonts w:asciiTheme="minorHAnsi" w:eastAsia="Cambria" w:hAnsiTheme="minorHAnsi" w:cstheme="minorHAnsi"/>
          <w:b/>
          <w:lang w:val="en-US"/>
        </w:rPr>
      </w:pPr>
      <w:r w:rsidRPr="00293348">
        <w:rPr>
          <w:rFonts w:asciiTheme="minorHAnsi" w:eastAsia="Cambria" w:hAnsiTheme="minorHAnsi" w:cstheme="minorHAnsi"/>
          <w:b/>
        </w:rPr>
        <w:t xml:space="preserve">ul.  </w:t>
      </w:r>
      <w:proofErr w:type="spellStart"/>
      <w:r w:rsidRPr="00293348">
        <w:rPr>
          <w:rFonts w:asciiTheme="minorHAnsi" w:eastAsia="Cambria" w:hAnsiTheme="minorHAnsi" w:cstheme="minorHAnsi"/>
          <w:b/>
          <w:lang w:val="en-US"/>
        </w:rPr>
        <w:t>Pabianicka</w:t>
      </w:r>
      <w:proofErr w:type="spellEnd"/>
      <w:r w:rsidRPr="00293348">
        <w:rPr>
          <w:rFonts w:asciiTheme="minorHAnsi" w:eastAsia="Cambria" w:hAnsiTheme="minorHAnsi" w:cstheme="minorHAnsi"/>
          <w:b/>
          <w:lang w:val="en-US"/>
        </w:rPr>
        <w:t xml:space="preserve">  62</w:t>
      </w:r>
    </w:p>
    <w:p w14:paraId="35265110" w14:textId="77777777" w:rsidR="000F6F6B" w:rsidRPr="00293348" w:rsidRDefault="005F251B">
      <w:pPr>
        <w:jc w:val="center"/>
        <w:rPr>
          <w:rFonts w:asciiTheme="minorHAnsi" w:eastAsia="Cambria" w:hAnsiTheme="minorHAnsi" w:cstheme="minorHAnsi"/>
          <w:b/>
          <w:lang w:val="en-US"/>
        </w:rPr>
      </w:pPr>
      <w:r w:rsidRPr="00293348">
        <w:rPr>
          <w:rFonts w:asciiTheme="minorHAnsi" w:eastAsia="Cambria" w:hAnsiTheme="minorHAnsi" w:cstheme="minorHAnsi"/>
          <w:b/>
          <w:lang w:val="en-US"/>
        </w:rPr>
        <w:t xml:space="preserve">93 – 513  </w:t>
      </w:r>
      <w:proofErr w:type="spellStart"/>
      <w:r w:rsidRPr="00293348">
        <w:rPr>
          <w:rFonts w:asciiTheme="minorHAnsi" w:eastAsia="Cambria" w:hAnsiTheme="minorHAnsi" w:cstheme="minorHAnsi"/>
          <w:b/>
          <w:lang w:val="en-US"/>
        </w:rPr>
        <w:t>Łódź</w:t>
      </w:r>
      <w:proofErr w:type="spellEnd"/>
    </w:p>
    <w:p w14:paraId="1A00907B" w14:textId="77777777" w:rsidR="000F6F6B" w:rsidRPr="00293348" w:rsidRDefault="005F251B">
      <w:pPr>
        <w:jc w:val="center"/>
        <w:rPr>
          <w:rFonts w:asciiTheme="minorHAnsi" w:eastAsia="Cambria" w:hAnsiTheme="minorHAnsi" w:cstheme="minorHAnsi"/>
          <w:b/>
          <w:lang w:val="en-US"/>
        </w:rPr>
      </w:pPr>
      <w:r w:rsidRPr="00293348">
        <w:rPr>
          <w:rFonts w:asciiTheme="minorHAnsi" w:eastAsia="Cambria" w:hAnsiTheme="minorHAnsi" w:cstheme="minorHAnsi"/>
          <w:b/>
          <w:lang w:val="en-US"/>
        </w:rPr>
        <w:t>tel.  (042)  689 59 10,  689 59 12</w:t>
      </w:r>
    </w:p>
    <w:p w14:paraId="22B384F8" w14:textId="77777777" w:rsidR="000F6F6B" w:rsidRPr="00293348" w:rsidRDefault="005F251B">
      <w:pPr>
        <w:jc w:val="center"/>
        <w:rPr>
          <w:rFonts w:asciiTheme="minorHAnsi" w:eastAsia="Cambria" w:hAnsiTheme="minorHAnsi" w:cstheme="minorHAnsi"/>
          <w:b/>
        </w:rPr>
      </w:pPr>
      <w:r w:rsidRPr="00293348">
        <w:rPr>
          <w:rFonts w:asciiTheme="minorHAnsi" w:eastAsia="Cambria" w:hAnsiTheme="minorHAnsi" w:cstheme="minorHAnsi"/>
          <w:b/>
          <w:lang w:val="en-US"/>
        </w:rPr>
        <w:t xml:space="preserve">tel. / fax. </w:t>
      </w:r>
      <w:r w:rsidRPr="00293348">
        <w:rPr>
          <w:rFonts w:asciiTheme="minorHAnsi" w:eastAsia="Cambria" w:hAnsiTheme="minorHAnsi" w:cstheme="minorHAnsi"/>
          <w:b/>
        </w:rPr>
        <w:t>(042)  689 54 09</w:t>
      </w:r>
    </w:p>
    <w:p w14:paraId="5C00E01B" w14:textId="77777777" w:rsidR="000F6F6B" w:rsidRPr="00293348" w:rsidRDefault="000F6F6B">
      <w:pPr>
        <w:ind w:firstLine="1"/>
        <w:jc w:val="center"/>
        <w:rPr>
          <w:rFonts w:asciiTheme="minorHAnsi" w:eastAsia="Cambria" w:hAnsiTheme="minorHAnsi" w:cstheme="minorHAnsi"/>
          <w:b/>
        </w:rPr>
      </w:pPr>
    </w:p>
    <w:p w14:paraId="28A246A0" w14:textId="77777777" w:rsidR="000F6F6B" w:rsidRPr="00293348" w:rsidRDefault="000F6F6B">
      <w:pPr>
        <w:ind w:firstLine="1"/>
        <w:jc w:val="center"/>
        <w:rPr>
          <w:rFonts w:asciiTheme="minorHAnsi" w:eastAsia="Cambria" w:hAnsiTheme="minorHAnsi" w:cstheme="minorHAnsi"/>
          <w:b/>
          <w:sz w:val="22"/>
          <w:szCs w:val="22"/>
        </w:rPr>
      </w:pPr>
    </w:p>
    <w:p w14:paraId="747C214B" w14:textId="77777777" w:rsidR="000F6F6B" w:rsidRPr="00293348" w:rsidRDefault="000F6F6B">
      <w:pPr>
        <w:ind w:firstLine="1"/>
        <w:jc w:val="center"/>
        <w:rPr>
          <w:rFonts w:asciiTheme="minorHAnsi" w:eastAsia="Cambria" w:hAnsiTheme="minorHAnsi" w:cstheme="minorHAnsi"/>
          <w:b/>
          <w:sz w:val="22"/>
          <w:szCs w:val="22"/>
        </w:rPr>
      </w:pPr>
    </w:p>
    <w:p w14:paraId="59162ACA" w14:textId="77777777" w:rsidR="000F6F6B" w:rsidRPr="00293348" w:rsidRDefault="000F6F6B">
      <w:pPr>
        <w:ind w:firstLine="1"/>
        <w:jc w:val="center"/>
        <w:rPr>
          <w:rFonts w:asciiTheme="minorHAnsi" w:eastAsia="Cambria" w:hAnsiTheme="minorHAnsi" w:cstheme="minorHAnsi"/>
          <w:b/>
          <w:sz w:val="22"/>
          <w:szCs w:val="22"/>
        </w:rPr>
      </w:pPr>
    </w:p>
    <w:p w14:paraId="42745AA1" w14:textId="77777777" w:rsidR="000F6F6B" w:rsidRPr="00293348" w:rsidRDefault="000F6F6B">
      <w:pPr>
        <w:ind w:firstLine="1"/>
        <w:jc w:val="center"/>
        <w:rPr>
          <w:rFonts w:asciiTheme="minorHAnsi" w:eastAsia="Cambria" w:hAnsiTheme="minorHAnsi" w:cstheme="minorHAnsi"/>
          <w:b/>
          <w:sz w:val="22"/>
          <w:szCs w:val="22"/>
        </w:rPr>
      </w:pPr>
    </w:p>
    <w:p w14:paraId="04C5A4C3" w14:textId="77777777" w:rsidR="000F6F6B" w:rsidRPr="00293348" w:rsidRDefault="000F6F6B">
      <w:pPr>
        <w:ind w:firstLine="1"/>
        <w:jc w:val="center"/>
        <w:rPr>
          <w:rFonts w:asciiTheme="minorHAnsi" w:eastAsia="Cambria" w:hAnsiTheme="minorHAnsi" w:cstheme="minorHAnsi"/>
          <w:b/>
          <w:sz w:val="22"/>
          <w:szCs w:val="22"/>
        </w:rPr>
      </w:pPr>
    </w:p>
    <w:p w14:paraId="2D4E9140" w14:textId="77777777" w:rsidR="000F6F6B" w:rsidRPr="00293348" w:rsidRDefault="000F6F6B">
      <w:pPr>
        <w:jc w:val="left"/>
        <w:rPr>
          <w:rFonts w:asciiTheme="minorHAnsi" w:eastAsia="Cambria" w:hAnsiTheme="minorHAnsi" w:cstheme="minorHAnsi"/>
          <w:b/>
          <w:sz w:val="22"/>
          <w:szCs w:val="22"/>
        </w:rPr>
      </w:pPr>
    </w:p>
    <w:p w14:paraId="3A2717DF" w14:textId="77777777" w:rsidR="000F6F6B" w:rsidRPr="00293348" w:rsidRDefault="005F251B">
      <w:pPr>
        <w:jc w:val="center"/>
        <w:rPr>
          <w:rFonts w:asciiTheme="minorHAnsi" w:eastAsia="Cambria" w:hAnsiTheme="minorHAnsi" w:cstheme="minorHAnsi"/>
          <w:b/>
          <w:sz w:val="28"/>
          <w:szCs w:val="28"/>
        </w:rPr>
      </w:pPr>
      <w:r w:rsidRPr="00293348">
        <w:rPr>
          <w:rFonts w:asciiTheme="minorHAnsi" w:eastAsia="Cambria" w:hAnsiTheme="minorHAnsi" w:cstheme="minorHAnsi"/>
          <w:b/>
          <w:sz w:val="28"/>
          <w:szCs w:val="28"/>
        </w:rPr>
        <w:t>PROGRAM FUNKCJONALNO-UŻYTKOWY</w:t>
      </w:r>
    </w:p>
    <w:p w14:paraId="08CB94C4" w14:textId="77777777" w:rsidR="000F6F6B" w:rsidRPr="00293348" w:rsidRDefault="000F6F6B">
      <w:pPr>
        <w:ind w:left="-142" w:firstLine="142"/>
        <w:jc w:val="center"/>
        <w:rPr>
          <w:rFonts w:asciiTheme="minorHAnsi" w:eastAsia="Cambria" w:hAnsiTheme="minorHAnsi" w:cstheme="minorHAnsi"/>
          <w:b/>
          <w:sz w:val="22"/>
          <w:szCs w:val="22"/>
        </w:rPr>
      </w:pPr>
    </w:p>
    <w:p w14:paraId="57A9C938" w14:textId="77777777" w:rsidR="000F6F6B" w:rsidRPr="00293348" w:rsidRDefault="000F6F6B" w:rsidP="00D17340">
      <w:pPr>
        <w:rPr>
          <w:rFonts w:asciiTheme="minorHAnsi" w:eastAsia="Cambria" w:hAnsiTheme="minorHAnsi" w:cstheme="minorHAnsi"/>
          <w:b/>
          <w:sz w:val="22"/>
          <w:szCs w:val="22"/>
        </w:rPr>
      </w:pPr>
    </w:p>
    <w:p w14:paraId="27994CDA" w14:textId="77777777" w:rsidR="000F6F6B" w:rsidRPr="00293348" w:rsidRDefault="000F6F6B">
      <w:pPr>
        <w:jc w:val="center"/>
        <w:rPr>
          <w:rFonts w:asciiTheme="minorHAnsi" w:eastAsia="Cambria" w:hAnsiTheme="minorHAnsi" w:cstheme="minorHAnsi"/>
          <w:b/>
        </w:rPr>
      </w:pPr>
    </w:p>
    <w:p w14:paraId="4B406D83" w14:textId="5307E88E" w:rsidR="00D17340" w:rsidRPr="00FE1664" w:rsidRDefault="00CB3239" w:rsidP="00FE1664">
      <w:pPr>
        <w:spacing w:after="120" w:line="276" w:lineRule="auto"/>
        <w:jc w:val="center"/>
        <w:rPr>
          <w:rFonts w:asciiTheme="minorHAnsi" w:eastAsia="Cambria" w:hAnsiTheme="minorHAnsi" w:cstheme="minorHAnsi"/>
          <w:b/>
          <w:bCs/>
        </w:rPr>
      </w:pPr>
      <w:r w:rsidRPr="000E4850">
        <w:rPr>
          <w:rFonts w:asciiTheme="minorHAnsi" w:eastAsia="Cambria" w:hAnsiTheme="minorHAnsi" w:cstheme="minorHAnsi"/>
          <w:b/>
          <w:bCs/>
        </w:rPr>
        <w:t xml:space="preserve">Dostawa, montaż i uruchomienie </w:t>
      </w:r>
      <w:proofErr w:type="spellStart"/>
      <w:r w:rsidR="003671E9" w:rsidRPr="000E4850">
        <w:rPr>
          <w:rFonts w:asciiTheme="minorHAnsi" w:eastAsia="Cambria" w:hAnsiTheme="minorHAnsi" w:cstheme="minorHAnsi"/>
          <w:b/>
          <w:bCs/>
        </w:rPr>
        <w:t>Angiografu</w:t>
      </w:r>
      <w:proofErr w:type="spellEnd"/>
      <w:r w:rsidR="003671E9" w:rsidRPr="000E4850">
        <w:rPr>
          <w:rFonts w:asciiTheme="minorHAnsi" w:eastAsia="Cambria" w:hAnsiTheme="minorHAnsi" w:cstheme="minorHAnsi"/>
          <w:b/>
          <w:bCs/>
        </w:rPr>
        <w:t xml:space="preserve"> </w:t>
      </w:r>
      <w:r w:rsidR="00D17340" w:rsidRPr="000E4850">
        <w:rPr>
          <w:rFonts w:asciiTheme="minorHAnsi" w:eastAsia="Cambria" w:hAnsiTheme="minorHAnsi" w:cstheme="minorHAnsi"/>
          <w:b/>
          <w:bCs/>
        </w:rPr>
        <w:t>wraz z wykonaniem towarzyszących robót  budowlano-instalacyjnych w pomieszczeniach</w:t>
      </w:r>
      <w:r w:rsidRPr="000E4850">
        <w:rPr>
          <w:rFonts w:asciiTheme="minorHAnsi" w:eastAsia="Cambria" w:hAnsiTheme="minorHAnsi" w:cstheme="minorHAnsi"/>
          <w:b/>
          <w:bCs/>
        </w:rPr>
        <w:t xml:space="preserve"> </w:t>
      </w:r>
      <w:proofErr w:type="spellStart"/>
      <w:r w:rsidR="00FE1664" w:rsidRPr="000E4850">
        <w:rPr>
          <w:rFonts w:asciiTheme="minorHAnsi" w:eastAsia="Cambria" w:hAnsiTheme="minorHAnsi" w:cstheme="minorHAnsi"/>
          <w:b/>
          <w:bCs/>
        </w:rPr>
        <w:t>Angiografu</w:t>
      </w:r>
      <w:proofErr w:type="spellEnd"/>
      <w:r w:rsidR="00FE1664" w:rsidRPr="000E4850">
        <w:rPr>
          <w:rFonts w:asciiTheme="minorHAnsi" w:eastAsia="Cambria" w:hAnsiTheme="minorHAnsi" w:cstheme="minorHAnsi"/>
          <w:b/>
          <w:bCs/>
        </w:rPr>
        <w:t xml:space="preserve"> </w:t>
      </w:r>
      <w:r w:rsidR="00EE29F8" w:rsidRPr="000E4850">
        <w:rPr>
          <w:rFonts w:asciiTheme="minorHAnsi" w:eastAsia="Cambria" w:hAnsiTheme="minorHAnsi" w:cstheme="minorHAnsi"/>
          <w:b/>
          <w:bCs/>
        </w:rPr>
        <w:t xml:space="preserve">w Pracowni Elektrofizjologii na </w:t>
      </w:r>
      <w:r w:rsidR="00FE1664" w:rsidRPr="000E4850">
        <w:rPr>
          <w:rFonts w:asciiTheme="minorHAnsi" w:eastAsia="Cambria" w:hAnsiTheme="minorHAnsi" w:cstheme="minorHAnsi"/>
          <w:b/>
          <w:bCs/>
        </w:rPr>
        <w:t xml:space="preserve"> </w:t>
      </w:r>
      <w:r w:rsidR="00EE29F8" w:rsidRPr="000E4850">
        <w:rPr>
          <w:rFonts w:asciiTheme="minorHAnsi" w:eastAsia="Cambria" w:hAnsiTheme="minorHAnsi" w:cstheme="minorHAnsi"/>
          <w:b/>
          <w:bCs/>
        </w:rPr>
        <w:t>O</w:t>
      </w:r>
      <w:r w:rsidR="00FE1664" w:rsidRPr="000E4850">
        <w:rPr>
          <w:rFonts w:asciiTheme="minorHAnsi" w:eastAsia="Cambria" w:hAnsiTheme="minorHAnsi" w:cstheme="minorHAnsi"/>
          <w:b/>
          <w:bCs/>
        </w:rPr>
        <w:t>ddziale Kardiologii</w:t>
      </w:r>
      <w:r w:rsidR="00D17340" w:rsidRPr="000E4850">
        <w:rPr>
          <w:rFonts w:asciiTheme="minorHAnsi" w:eastAsia="Cambria" w:hAnsiTheme="minorHAnsi" w:cstheme="minorHAnsi"/>
          <w:b/>
          <w:bCs/>
        </w:rPr>
        <w:t xml:space="preserve"> Wojewódzkiego Wielospecjalistycznego Centrum Onkologii i Traumatologii</w:t>
      </w:r>
      <w:r w:rsidR="00FA551B" w:rsidRPr="000E4850">
        <w:rPr>
          <w:rFonts w:asciiTheme="minorHAnsi" w:eastAsia="Cambria" w:hAnsiTheme="minorHAnsi" w:cstheme="minorHAnsi"/>
          <w:b/>
          <w:bCs/>
        </w:rPr>
        <w:t xml:space="preserve">                       </w:t>
      </w:r>
      <w:r w:rsidR="00D17340" w:rsidRPr="000E4850">
        <w:rPr>
          <w:rFonts w:asciiTheme="minorHAnsi" w:eastAsia="Cambria" w:hAnsiTheme="minorHAnsi" w:cstheme="minorHAnsi"/>
          <w:b/>
          <w:bCs/>
        </w:rPr>
        <w:t xml:space="preserve"> im. M. Kopernika w Łodzi</w:t>
      </w:r>
    </w:p>
    <w:p w14:paraId="30505BAC" w14:textId="77777777" w:rsidR="000F6F6B" w:rsidRPr="00293348" w:rsidRDefault="000F6F6B">
      <w:pPr>
        <w:jc w:val="center"/>
        <w:rPr>
          <w:rFonts w:asciiTheme="minorHAnsi" w:eastAsia="Cambria" w:hAnsiTheme="minorHAnsi" w:cstheme="minorHAnsi"/>
          <w:b/>
          <w:sz w:val="28"/>
          <w:szCs w:val="28"/>
        </w:rPr>
      </w:pPr>
    </w:p>
    <w:p w14:paraId="15D9ADAE" w14:textId="77777777" w:rsidR="000F6F6B" w:rsidRPr="00293348" w:rsidRDefault="000F6F6B">
      <w:pPr>
        <w:rPr>
          <w:rFonts w:asciiTheme="minorHAnsi" w:hAnsiTheme="minorHAnsi" w:cstheme="minorHAnsi"/>
          <w:color w:val="000000"/>
          <w:sz w:val="18"/>
          <w:szCs w:val="18"/>
        </w:rPr>
      </w:pPr>
    </w:p>
    <w:p w14:paraId="5AE897AB" w14:textId="77777777" w:rsidR="000F6F6B" w:rsidRDefault="000F6F6B">
      <w:pPr>
        <w:rPr>
          <w:rFonts w:asciiTheme="minorHAnsi" w:hAnsiTheme="minorHAnsi" w:cstheme="minorHAnsi"/>
          <w:color w:val="000000"/>
          <w:sz w:val="18"/>
          <w:szCs w:val="18"/>
        </w:rPr>
      </w:pPr>
    </w:p>
    <w:p w14:paraId="744D2724" w14:textId="77777777" w:rsidR="00D17340" w:rsidRDefault="00D17340">
      <w:pPr>
        <w:rPr>
          <w:rFonts w:asciiTheme="minorHAnsi" w:hAnsiTheme="minorHAnsi" w:cstheme="minorHAnsi"/>
          <w:color w:val="000000"/>
          <w:sz w:val="18"/>
          <w:szCs w:val="18"/>
        </w:rPr>
      </w:pPr>
    </w:p>
    <w:p w14:paraId="0A179802" w14:textId="77777777" w:rsidR="00D17340" w:rsidRPr="00293348" w:rsidRDefault="00D17340">
      <w:pPr>
        <w:rPr>
          <w:rFonts w:asciiTheme="minorHAnsi" w:hAnsiTheme="minorHAnsi" w:cstheme="minorHAnsi"/>
          <w:color w:val="000000"/>
          <w:sz w:val="18"/>
          <w:szCs w:val="18"/>
        </w:rPr>
      </w:pPr>
    </w:p>
    <w:p w14:paraId="280F6273" w14:textId="77777777" w:rsidR="000F6F6B" w:rsidRPr="00293348" w:rsidRDefault="000F6F6B">
      <w:pPr>
        <w:rPr>
          <w:rFonts w:asciiTheme="minorHAnsi" w:hAnsiTheme="minorHAnsi" w:cstheme="minorHAnsi"/>
          <w:color w:val="000000"/>
          <w:sz w:val="18"/>
          <w:szCs w:val="18"/>
        </w:rPr>
      </w:pPr>
    </w:p>
    <w:p w14:paraId="71409BC2" w14:textId="77777777" w:rsidR="000F6F6B" w:rsidRPr="00293348" w:rsidRDefault="000F6F6B">
      <w:pPr>
        <w:rPr>
          <w:rFonts w:asciiTheme="minorHAnsi" w:hAnsiTheme="minorHAnsi" w:cstheme="minorHAnsi"/>
          <w:color w:val="000000"/>
          <w:sz w:val="18"/>
          <w:szCs w:val="18"/>
        </w:rPr>
      </w:pPr>
    </w:p>
    <w:p w14:paraId="52E1F3D3" w14:textId="7BF5B4FE" w:rsidR="000F6F6B" w:rsidRPr="00293348" w:rsidRDefault="000F6F6B">
      <w:pPr>
        <w:spacing w:after="120" w:line="276" w:lineRule="auto"/>
        <w:rPr>
          <w:rFonts w:asciiTheme="minorHAnsi" w:eastAsia="Calibri" w:hAnsiTheme="minorHAnsi" w:cstheme="minorHAnsi"/>
          <w:sz w:val="22"/>
          <w:szCs w:val="22"/>
        </w:rPr>
      </w:pPr>
    </w:p>
    <w:p w14:paraId="4153B9CC" w14:textId="77777777" w:rsidR="000F6F6B" w:rsidRPr="00293348" w:rsidRDefault="005F251B">
      <w:pPr>
        <w:jc w:val="center"/>
        <w:rPr>
          <w:rFonts w:asciiTheme="minorHAnsi" w:eastAsia="Cambria" w:hAnsiTheme="minorHAnsi" w:cstheme="minorHAnsi"/>
          <w:b/>
          <w:sz w:val="22"/>
          <w:szCs w:val="22"/>
        </w:rPr>
      </w:pPr>
      <w:r w:rsidRPr="00293348">
        <w:rPr>
          <w:rFonts w:asciiTheme="minorHAnsi" w:hAnsiTheme="minorHAnsi" w:cstheme="minorHAnsi"/>
        </w:rPr>
        <w:br w:type="page"/>
      </w:r>
      <w:r w:rsidRPr="00293348">
        <w:rPr>
          <w:rFonts w:asciiTheme="minorHAnsi" w:eastAsia="Cambria" w:hAnsiTheme="minorHAnsi" w:cstheme="minorHAnsi"/>
          <w:b/>
          <w:sz w:val="22"/>
          <w:szCs w:val="22"/>
        </w:rPr>
        <w:lastRenderedPageBreak/>
        <w:t>PROGRAM FUNKCJONALNO-UŻYTKOWY</w:t>
      </w:r>
    </w:p>
    <w:p w14:paraId="440BA046" w14:textId="77777777" w:rsidR="000F6F6B" w:rsidRPr="00293348" w:rsidRDefault="000F6F6B">
      <w:pPr>
        <w:jc w:val="center"/>
        <w:rPr>
          <w:rFonts w:asciiTheme="minorHAnsi" w:eastAsia="Cambria" w:hAnsiTheme="minorHAnsi" w:cstheme="minorHAnsi"/>
          <w:b/>
          <w:sz w:val="22"/>
          <w:szCs w:val="22"/>
        </w:rPr>
      </w:pPr>
    </w:p>
    <w:p w14:paraId="0D107D1E" w14:textId="77777777" w:rsidR="000F6F6B" w:rsidRPr="00293348" w:rsidRDefault="000F6F6B">
      <w:pPr>
        <w:rPr>
          <w:rFonts w:asciiTheme="minorHAnsi" w:eastAsia="Cambria" w:hAnsiTheme="minorHAnsi" w:cstheme="minorHAnsi"/>
          <w:b/>
          <w:sz w:val="22"/>
          <w:szCs w:val="22"/>
        </w:rPr>
      </w:pPr>
    </w:p>
    <w:p w14:paraId="4C9C99A6" w14:textId="77777777" w:rsidR="000F6F6B" w:rsidRPr="00293348" w:rsidRDefault="005F251B">
      <w:pPr>
        <w:rPr>
          <w:rFonts w:asciiTheme="minorHAnsi" w:eastAsia="Cambria" w:hAnsiTheme="minorHAnsi" w:cstheme="minorHAnsi"/>
          <w:b/>
          <w:sz w:val="22"/>
          <w:szCs w:val="22"/>
        </w:rPr>
      </w:pPr>
      <w:r w:rsidRPr="00293348">
        <w:rPr>
          <w:rFonts w:asciiTheme="minorHAnsi" w:eastAsia="Cambria" w:hAnsiTheme="minorHAnsi" w:cstheme="minorHAnsi"/>
          <w:b/>
          <w:sz w:val="22"/>
          <w:szCs w:val="22"/>
        </w:rPr>
        <w:t xml:space="preserve">Nazwa zamówienia:  </w:t>
      </w:r>
    </w:p>
    <w:p w14:paraId="278A24E6" w14:textId="53D4B4B2" w:rsidR="00EE29F8" w:rsidRPr="000E4850" w:rsidRDefault="00EE29F8" w:rsidP="00EE29F8">
      <w:pPr>
        <w:spacing w:after="120" w:line="276" w:lineRule="auto"/>
        <w:rPr>
          <w:rFonts w:asciiTheme="minorHAnsi" w:eastAsia="Cambria" w:hAnsiTheme="minorHAnsi" w:cstheme="minorHAnsi"/>
          <w:sz w:val="20"/>
          <w:szCs w:val="20"/>
        </w:rPr>
      </w:pPr>
      <w:r w:rsidRPr="000E4850">
        <w:rPr>
          <w:rFonts w:asciiTheme="minorHAnsi" w:eastAsia="Cambria" w:hAnsiTheme="minorHAnsi" w:cstheme="minorHAnsi"/>
          <w:sz w:val="20"/>
          <w:szCs w:val="20"/>
        </w:rPr>
        <w:t xml:space="preserve">Dostawa, montaż i uruchomienie </w:t>
      </w:r>
      <w:proofErr w:type="spellStart"/>
      <w:r w:rsidRPr="000E4850">
        <w:rPr>
          <w:rFonts w:asciiTheme="minorHAnsi" w:eastAsia="Cambria" w:hAnsiTheme="minorHAnsi" w:cstheme="minorHAnsi"/>
          <w:sz w:val="20"/>
          <w:szCs w:val="20"/>
        </w:rPr>
        <w:t>Angiografu</w:t>
      </w:r>
      <w:proofErr w:type="spellEnd"/>
      <w:r w:rsidRPr="000E4850">
        <w:rPr>
          <w:rFonts w:asciiTheme="minorHAnsi" w:eastAsia="Cambria" w:hAnsiTheme="minorHAnsi" w:cstheme="minorHAnsi"/>
          <w:sz w:val="20"/>
          <w:szCs w:val="20"/>
        </w:rPr>
        <w:t xml:space="preserve"> wraz z wykonaniem towarzyszących robót  budowlano-instalacyjnych w pomieszczeniach </w:t>
      </w:r>
      <w:proofErr w:type="spellStart"/>
      <w:r w:rsidRPr="000E4850">
        <w:rPr>
          <w:rFonts w:asciiTheme="minorHAnsi" w:eastAsia="Cambria" w:hAnsiTheme="minorHAnsi" w:cstheme="minorHAnsi"/>
          <w:sz w:val="20"/>
          <w:szCs w:val="20"/>
        </w:rPr>
        <w:t>Angiografu</w:t>
      </w:r>
      <w:proofErr w:type="spellEnd"/>
      <w:r w:rsidRPr="000E4850">
        <w:rPr>
          <w:rFonts w:asciiTheme="minorHAnsi" w:eastAsia="Cambria" w:hAnsiTheme="minorHAnsi" w:cstheme="minorHAnsi"/>
          <w:sz w:val="20"/>
          <w:szCs w:val="20"/>
        </w:rPr>
        <w:t xml:space="preserve"> w Pracowni Elektrofizjologii na  Oddziale Kardiologii Wojewódzkiego Wielospecjalistycznego Centrum Onkologii i Traumatologii</w:t>
      </w:r>
      <w:r w:rsidR="00EA623E" w:rsidRPr="000E4850">
        <w:rPr>
          <w:rFonts w:asciiTheme="minorHAnsi" w:eastAsia="Cambria" w:hAnsiTheme="minorHAnsi" w:cstheme="minorHAnsi"/>
          <w:sz w:val="20"/>
          <w:szCs w:val="20"/>
        </w:rPr>
        <w:t xml:space="preserve"> </w:t>
      </w:r>
      <w:r w:rsidRPr="000E4850">
        <w:rPr>
          <w:rFonts w:asciiTheme="minorHAnsi" w:eastAsia="Cambria" w:hAnsiTheme="minorHAnsi" w:cstheme="minorHAnsi"/>
          <w:sz w:val="20"/>
          <w:szCs w:val="20"/>
        </w:rPr>
        <w:t>im. M. Kopernika w Łodzi</w:t>
      </w:r>
    </w:p>
    <w:p w14:paraId="72E40FCF" w14:textId="77777777" w:rsidR="000F6F6B" w:rsidRPr="000E4850" w:rsidRDefault="000F6F6B">
      <w:pPr>
        <w:ind w:firstLine="1"/>
        <w:jc w:val="left"/>
        <w:rPr>
          <w:rFonts w:asciiTheme="minorHAnsi" w:eastAsia="Cambria" w:hAnsiTheme="minorHAnsi" w:cstheme="minorHAnsi"/>
          <w:b/>
          <w:sz w:val="22"/>
          <w:szCs w:val="22"/>
        </w:rPr>
      </w:pPr>
    </w:p>
    <w:p w14:paraId="323F6EA9" w14:textId="77777777" w:rsidR="000F6F6B" w:rsidRPr="00293348" w:rsidRDefault="005F251B">
      <w:pPr>
        <w:rPr>
          <w:rFonts w:asciiTheme="minorHAnsi" w:eastAsia="Cambria" w:hAnsiTheme="minorHAnsi" w:cstheme="minorHAnsi"/>
          <w:b/>
          <w:sz w:val="22"/>
          <w:szCs w:val="22"/>
        </w:rPr>
      </w:pPr>
      <w:r w:rsidRPr="000E4850">
        <w:rPr>
          <w:rFonts w:asciiTheme="minorHAnsi" w:eastAsia="Cambria" w:hAnsiTheme="minorHAnsi" w:cstheme="minorHAnsi"/>
          <w:b/>
          <w:sz w:val="22"/>
          <w:szCs w:val="22"/>
        </w:rPr>
        <w:t>Adres obiektu budowlanego, którego dotyczy program:</w:t>
      </w:r>
      <w:r w:rsidRPr="00293348">
        <w:rPr>
          <w:rFonts w:asciiTheme="minorHAnsi" w:eastAsia="Cambria" w:hAnsiTheme="minorHAnsi" w:cstheme="minorHAnsi"/>
          <w:b/>
          <w:sz w:val="22"/>
          <w:szCs w:val="22"/>
        </w:rPr>
        <w:t xml:space="preserve"> </w:t>
      </w:r>
    </w:p>
    <w:p w14:paraId="468529FA" w14:textId="77777777" w:rsidR="000F6F6B" w:rsidRPr="00293348" w:rsidRDefault="000F6F6B">
      <w:pPr>
        <w:rPr>
          <w:rFonts w:asciiTheme="minorHAnsi" w:eastAsia="Cambria" w:hAnsiTheme="minorHAnsi" w:cstheme="minorHAnsi"/>
          <w:sz w:val="22"/>
          <w:szCs w:val="22"/>
        </w:rPr>
      </w:pPr>
    </w:p>
    <w:p w14:paraId="7DA83AD3" w14:textId="77777777" w:rsidR="000F6F6B" w:rsidRPr="00293348" w:rsidRDefault="005F251B">
      <w:pPr>
        <w:rPr>
          <w:rFonts w:asciiTheme="minorHAnsi" w:eastAsia="Cambria" w:hAnsiTheme="minorHAnsi" w:cstheme="minorHAnsi"/>
          <w:sz w:val="22"/>
          <w:szCs w:val="22"/>
        </w:rPr>
      </w:pPr>
      <w:r w:rsidRPr="00293348">
        <w:rPr>
          <w:rFonts w:asciiTheme="minorHAnsi" w:eastAsia="Cambria" w:hAnsiTheme="minorHAnsi" w:cstheme="minorHAnsi"/>
          <w:sz w:val="22"/>
          <w:szCs w:val="22"/>
        </w:rPr>
        <w:t xml:space="preserve">93 – 513  Łódź ul.  Pabianicka  62  </w:t>
      </w:r>
    </w:p>
    <w:p w14:paraId="39E5BD25" w14:textId="77777777" w:rsidR="000F6F6B" w:rsidRPr="00293348" w:rsidRDefault="000F6F6B">
      <w:pPr>
        <w:jc w:val="left"/>
        <w:rPr>
          <w:rFonts w:asciiTheme="minorHAnsi" w:eastAsia="Cambria" w:hAnsiTheme="minorHAnsi" w:cstheme="minorHAnsi"/>
          <w:sz w:val="22"/>
          <w:szCs w:val="22"/>
          <w:u w:val="single"/>
        </w:rPr>
      </w:pPr>
    </w:p>
    <w:p w14:paraId="3D95FE19" w14:textId="77777777" w:rsidR="000F6F6B" w:rsidRPr="00293348" w:rsidRDefault="005F251B">
      <w:pPr>
        <w:rPr>
          <w:rFonts w:asciiTheme="minorHAnsi" w:eastAsia="Cambria" w:hAnsiTheme="minorHAnsi" w:cstheme="minorHAnsi"/>
          <w:b/>
          <w:sz w:val="22"/>
          <w:szCs w:val="22"/>
        </w:rPr>
      </w:pPr>
      <w:r w:rsidRPr="00293348">
        <w:rPr>
          <w:rFonts w:asciiTheme="minorHAnsi" w:eastAsia="Cambria" w:hAnsiTheme="minorHAnsi" w:cstheme="minorHAnsi"/>
          <w:b/>
          <w:sz w:val="22"/>
          <w:szCs w:val="22"/>
        </w:rPr>
        <w:t xml:space="preserve">Nazwa inwestora i adres: </w:t>
      </w:r>
    </w:p>
    <w:p w14:paraId="3E41CDC3" w14:textId="77777777" w:rsidR="000F6F6B" w:rsidRPr="00293348" w:rsidRDefault="005F251B">
      <w:pPr>
        <w:rPr>
          <w:rFonts w:asciiTheme="minorHAnsi" w:eastAsia="Cambria" w:hAnsiTheme="minorHAnsi" w:cstheme="minorHAnsi"/>
          <w:sz w:val="22"/>
          <w:szCs w:val="22"/>
        </w:rPr>
      </w:pPr>
      <w:bookmarkStart w:id="0" w:name="_heading=h.30j0zll" w:colFirst="0" w:colLast="0"/>
      <w:bookmarkEnd w:id="0"/>
      <w:r w:rsidRPr="00293348">
        <w:rPr>
          <w:rFonts w:asciiTheme="minorHAnsi" w:eastAsia="Cambria" w:hAnsiTheme="minorHAnsi" w:cstheme="minorHAnsi"/>
          <w:sz w:val="22"/>
          <w:szCs w:val="22"/>
        </w:rPr>
        <w:t xml:space="preserve">Wojewódzkie Wielospecjalistyczne Centrum Onkologii i Traumatologii im.  M.  Kopernika  w  Łodzi  </w:t>
      </w:r>
    </w:p>
    <w:p w14:paraId="7D7F9305" w14:textId="77777777" w:rsidR="000F6F6B" w:rsidRPr="00293348" w:rsidRDefault="005F251B">
      <w:pPr>
        <w:rPr>
          <w:rFonts w:asciiTheme="minorHAnsi" w:eastAsia="Cambria" w:hAnsiTheme="minorHAnsi" w:cstheme="minorHAnsi"/>
          <w:sz w:val="22"/>
          <w:szCs w:val="22"/>
        </w:rPr>
      </w:pPr>
      <w:r w:rsidRPr="00293348">
        <w:rPr>
          <w:rFonts w:asciiTheme="minorHAnsi" w:eastAsia="Cambria" w:hAnsiTheme="minorHAnsi" w:cstheme="minorHAnsi"/>
          <w:sz w:val="22"/>
          <w:szCs w:val="22"/>
        </w:rPr>
        <w:t xml:space="preserve">93 – 513  Łódź ul.  Pabianicka  62  </w:t>
      </w:r>
    </w:p>
    <w:p w14:paraId="22381736" w14:textId="77777777" w:rsidR="000F6F6B" w:rsidRPr="00293348" w:rsidRDefault="005F251B">
      <w:pPr>
        <w:rPr>
          <w:rFonts w:asciiTheme="minorHAnsi" w:eastAsia="Cambria" w:hAnsiTheme="minorHAnsi" w:cstheme="minorHAnsi"/>
          <w:sz w:val="22"/>
          <w:szCs w:val="22"/>
        </w:rPr>
      </w:pPr>
      <w:r w:rsidRPr="00293348">
        <w:rPr>
          <w:rFonts w:asciiTheme="minorHAnsi" w:eastAsia="Cambria" w:hAnsiTheme="minorHAnsi" w:cstheme="minorHAnsi"/>
          <w:sz w:val="22"/>
          <w:szCs w:val="22"/>
        </w:rPr>
        <w:t xml:space="preserve">tel.  (042)  689 58 99,  689 58 98 </w:t>
      </w:r>
    </w:p>
    <w:p w14:paraId="5CDF37C6" w14:textId="77777777" w:rsidR="000F6F6B" w:rsidRPr="00293348" w:rsidRDefault="005F251B">
      <w:pPr>
        <w:rPr>
          <w:rFonts w:asciiTheme="minorHAnsi" w:eastAsia="Cambria" w:hAnsiTheme="minorHAnsi" w:cstheme="minorHAnsi"/>
          <w:sz w:val="22"/>
          <w:szCs w:val="22"/>
        </w:rPr>
      </w:pPr>
      <w:r w:rsidRPr="00293348">
        <w:rPr>
          <w:rFonts w:asciiTheme="minorHAnsi" w:eastAsia="Cambria" w:hAnsiTheme="minorHAnsi" w:cstheme="minorHAnsi"/>
          <w:sz w:val="22"/>
          <w:szCs w:val="22"/>
        </w:rPr>
        <w:t>tel. / fax. (042)  689 59 28</w:t>
      </w:r>
    </w:p>
    <w:p w14:paraId="7A6B99DE" w14:textId="77777777" w:rsidR="000F6F6B" w:rsidRPr="00293348" w:rsidRDefault="005F251B">
      <w:pPr>
        <w:rPr>
          <w:rFonts w:asciiTheme="minorHAnsi" w:eastAsia="Cambria" w:hAnsiTheme="minorHAnsi" w:cstheme="minorHAnsi"/>
          <w:sz w:val="22"/>
          <w:szCs w:val="22"/>
        </w:rPr>
      </w:pPr>
      <w:r w:rsidRPr="00293348">
        <w:rPr>
          <w:rFonts w:asciiTheme="minorHAnsi" w:eastAsia="Cambria" w:hAnsiTheme="minorHAnsi" w:cstheme="minorHAnsi"/>
          <w:sz w:val="22"/>
          <w:szCs w:val="22"/>
        </w:rPr>
        <w:t>NIP: 729 23 45 599</w:t>
      </w:r>
    </w:p>
    <w:p w14:paraId="0CFACBEB" w14:textId="77777777" w:rsidR="000F6F6B" w:rsidRPr="00293348" w:rsidRDefault="000F6F6B">
      <w:pPr>
        <w:rPr>
          <w:rFonts w:asciiTheme="minorHAnsi" w:eastAsia="Cambria" w:hAnsiTheme="minorHAnsi" w:cstheme="minorHAnsi"/>
          <w:sz w:val="22"/>
          <w:szCs w:val="22"/>
        </w:rPr>
      </w:pPr>
    </w:p>
    <w:p w14:paraId="0C6DAA00" w14:textId="77777777" w:rsidR="000F6F6B" w:rsidRPr="00293348" w:rsidRDefault="00113484">
      <w:pPr>
        <w:rPr>
          <w:rFonts w:asciiTheme="minorHAnsi" w:eastAsia="Cambria" w:hAnsiTheme="minorHAnsi" w:cstheme="minorHAnsi"/>
          <w:color w:val="0000FF"/>
          <w:sz w:val="22"/>
          <w:szCs w:val="22"/>
          <w:u w:val="single"/>
        </w:rPr>
      </w:pPr>
      <w:r w:rsidRPr="00293348">
        <w:rPr>
          <w:rFonts w:asciiTheme="minorHAnsi" w:hAnsiTheme="minorHAnsi" w:cstheme="minorHAnsi"/>
        </w:rPr>
        <w:fldChar w:fldCharType="begin"/>
      </w:r>
      <w:r w:rsidR="005F251B" w:rsidRPr="00293348">
        <w:rPr>
          <w:rFonts w:asciiTheme="minorHAnsi" w:hAnsiTheme="minorHAnsi" w:cstheme="minorHAnsi"/>
        </w:rPr>
        <w:instrText xml:space="preserve"> HYPERLINK "http://www.kopernik.lodz.pl" </w:instrText>
      </w:r>
      <w:r w:rsidRPr="00293348">
        <w:rPr>
          <w:rFonts w:asciiTheme="minorHAnsi" w:hAnsiTheme="minorHAnsi" w:cstheme="minorHAnsi"/>
        </w:rPr>
      </w:r>
      <w:r w:rsidRPr="00293348">
        <w:rPr>
          <w:rFonts w:asciiTheme="minorHAnsi" w:hAnsiTheme="minorHAnsi" w:cstheme="minorHAnsi"/>
        </w:rPr>
        <w:fldChar w:fldCharType="separate"/>
      </w:r>
      <w:r w:rsidR="005F251B" w:rsidRPr="00293348">
        <w:rPr>
          <w:rFonts w:asciiTheme="minorHAnsi" w:eastAsia="Cambria" w:hAnsiTheme="minorHAnsi" w:cstheme="minorHAnsi"/>
          <w:color w:val="0000FF"/>
          <w:sz w:val="22"/>
          <w:szCs w:val="22"/>
          <w:u w:val="single"/>
        </w:rPr>
        <w:t>www.kopernik.lodz.pl</w:t>
      </w:r>
    </w:p>
    <w:p w14:paraId="661F7B3E" w14:textId="77777777" w:rsidR="000F6F6B" w:rsidRPr="00293348" w:rsidRDefault="00113484">
      <w:pPr>
        <w:ind w:firstLine="1"/>
        <w:jc w:val="left"/>
        <w:rPr>
          <w:rFonts w:asciiTheme="minorHAnsi" w:eastAsia="Cambria" w:hAnsiTheme="minorHAnsi" w:cstheme="minorHAnsi"/>
          <w:sz w:val="22"/>
          <w:szCs w:val="22"/>
        </w:rPr>
      </w:pPr>
      <w:r w:rsidRPr="00293348">
        <w:rPr>
          <w:rFonts w:asciiTheme="minorHAnsi" w:hAnsiTheme="minorHAnsi" w:cstheme="minorHAnsi"/>
        </w:rPr>
        <w:fldChar w:fldCharType="end"/>
      </w:r>
    </w:p>
    <w:p w14:paraId="60C7F108" w14:textId="77777777" w:rsidR="000F6F6B" w:rsidRPr="00293348" w:rsidRDefault="005F251B">
      <w:pPr>
        <w:pBdr>
          <w:top w:val="nil"/>
          <w:left w:val="nil"/>
          <w:bottom w:val="nil"/>
          <w:right w:val="nil"/>
          <w:between w:val="nil"/>
        </w:pBdr>
        <w:shd w:val="clear" w:color="auto" w:fill="FFFFFF"/>
        <w:spacing w:line="276" w:lineRule="auto"/>
        <w:rPr>
          <w:rFonts w:asciiTheme="minorHAnsi" w:hAnsiTheme="minorHAnsi" w:cstheme="minorHAnsi"/>
        </w:rPr>
      </w:pPr>
      <w:r w:rsidRPr="00293348">
        <w:rPr>
          <w:rFonts w:asciiTheme="minorHAnsi" w:hAnsiTheme="minorHAnsi" w:cstheme="minorHAnsi"/>
          <w:b/>
          <w:sz w:val="20"/>
          <w:szCs w:val="20"/>
        </w:rPr>
        <w:t>KOD ZAMÓWIENIA WEDŁUG CPV:</w:t>
      </w:r>
    </w:p>
    <w:p w14:paraId="7176B53E" w14:textId="77777777" w:rsidR="000F6F6B" w:rsidRPr="00293348" w:rsidRDefault="000F6F6B">
      <w:pPr>
        <w:pBdr>
          <w:top w:val="nil"/>
          <w:left w:val="nil"/>
          <w:bottom w:val="nil"/>
          <w:right w:val="nil"/>
          <w:between w:val="nil"/>
        </w:pBdr>
        <w:shd w:val="clear" w:color="auto" w:fill="FFFFFF"/>
        <w:spacing w:line="276" w:lineRule="auto"/>
        <w:rPr>
          <w:rFonts w:asciiTheme="minorHAnsi" w:hAnsiTheme="minorHAnsi" w:cstheme="minorHAnsi"/>
        </w:rPr>
      </w:pPr>
    </w:p>
    <w:p w14:paraId="7213F698" w14:textId="77777777" w:rsidR="000F6F6B" w:rsidRPr="00293348" w:rsidRDefault="005F251B">
      <w:pPr>
        <w:rPr>
          <w:rFonts w:asciiTheme="minorHAnsi" w:eastAsia="Cambria" w:hAnsiTheme="minorHAnsi" w:cstheme="minorHAnsi"/>
          <w:sz w:val="22"/>
          <w:szCs w:val="22"/>
        </w:rPr>
      </w:pPr>
      <w:r w:rsidRPr="00293348">
        <w:rPr>
          <w:rFonts w:asciiTheme="minorHAnsi" w:eastAsia="Cambria" w:hAnsiTheme="minorHAnsi" w:cstheme="minorHAnsi"/>
          <w:sz w:val="22"/>
          <w:szCs w:val="22"/>
        </w:rPr>
        <w:t>Grupy, klasy, kategorie robót – określone zgodnie z Rozporządzeniem Komisji (WE) nr 213/2008</w:t>
      </w:r>
      <w:r w:rsidRPr="00293348">
        <w:rPr>
          <w:rFonts w:asciiTheme="minorHAnsi" w:eastAsia="Cambria" w:hAnsiTheme="minorHAnsi" w:cstheme="minorHAnsi"/>
          <w:sz w:val="22"/>
          <w:szCs w:val="22"/>
        </w:rPr>
        <w:br/>
        <w:t>z dnia 28 listopada 2007r. zmieniającym Rozporządzenie (WE) nr 2195/2002 Parlamentu Europejskiego</w:t>
      </w:r>
      <w:r w:rsidRPr="00293348">
        <w:rPr>
          <w:rFonts w:asciiTheme="minorHAnsi" w:eastAsia="Cambria" w:hAnsiTheme="minorHAnsi" w:cstheme="minorHAnsi"/>
          <w:sz w:val="22"/>
          <w:szCs w:val="22"/>
        </w:rPr>
        <w:br/>
        <w:t>i Rady w sprawie Wspólnego Słownika Zamówień (CPV) oraz dyrektywy 2004/17/WE i 2004/18/WE Parlamentu Europejskiego i Rady dotyczącym procedur udzielania zamówień publicznych w zakresie zmiany CPV (Dz. Urz. WE L 74/1 z 15.03.2008r.)</w:t>
      </w:r>
    </w:p>
    <w:p w14:paraId="02E814CB" w14:textId="77777777" w:rsidR="000F6F6B" w:rsidRDefault="005F251B">
      <w:pPr>
        <w:rPr>
          <w:rFonts w:asciiTheme="minorHAnsi" w:eastAsia="Cambria" w:hAnsiTheme="minorHAnsi" w:cstheme="minorHAnsi"/>
          <w:sz w:val="22"/>
          <w:szCs w:val="22"/>
        </w:rPr>
      </w:pPr>
      <w:r w:rsidRPr="00293348">
        <w:rPr>
          <w:rFonts w:asciiTheme="minorHAnsi" w:eastAsia="Cambria" w:hAnsiTheme="minorHAnsi" w:cstheme="minorHAnsi"/>
          <w:sz w:val="22"/>
          <w:szCs w:val="22"/>
        </w:rPr>
        <w:t>Podano jedynie główne kody kategorii robót, bez uszczegóławiania każdej kategorii. Przedmiot zamówienia obejmuje wszystkie roboty objęte w/w klasami i kategoriami robót, wraz z dalszym uszczegółowieniem systematyki klas robót, wg Wspólnego Słownika Zamówień (CPV).</w:t>
      </w:r>
    </w:p>
    <w:p w14:paraId="1C724EB2" w14:textId="77777777" w:rsidR="003D2F04" w:rsidRDefault="003D2F04">
      <w:pPr>
        <w:rPr>
          <w:rFonts w:asciiTheme="minorHAnsi" w:eastAsia="Cambria" w:hAnsiTheme="minorHAnsi" w:cstheme="minorHAnsi"/>
          <w:sz w:val="22"/>
          <w:szCs w:val="22"/>
        </w:rPr>
      </w:pPr>
    </w:p>
    <w:p w14:paraId="6841B6D0" w14:textId="77777777" w:rsidR="003D2F04" w:rsidRPr="00C05A2E" w:rsidRDefault="003D2F04" w:rsidP="003D2F04">
      <w:pPr>
        <w:rPr>
          <w:rFonts w:asciiTheme="minorHAnsi" w:eastAsia="Arial Narrow" w:hAnsiTheme="minorHAnsi" w:cstheme="minorHAnsi"/>
          <w:sz w:val="22"/>
          <w:szCs w:val="22"/>
        </w:rPr>
      </w:pPr>
      <w:r w:rsidRPr="00C05A2E">
        <w:rPr>
          <w:rFonts w:asciiTheme="minorHAnsi" w:eastAsia="Arial Narrow" w:hAnsiTheme="minorHAnsi" w:cstheme="minorHAnsi"/>
          <w:sz w:val="22"/>
          <w:szCs w:val="22"/>
        </w:rPr>
        <w:t>24111500-0: Gazy medyczne</w:t>
      </w:r>
    </w:p>
    <w:p w14:paraId="3C0F4A97" w14:textId="77777777" w:rsidR="003D2F04" w:rsidRPr="00C05A2E" w:rsidRDefault="003D2F04" w:rsidP="003D2F04">
      <w:pPr>
        <w:rPr>
          <w:rFonts w:asciiTheme="minorHAnsi" w:eastAsia="Arial Narrow" w:hAnsiTheme="minorHAnsi" w:cstheme="minorHAnsi"/>
          <w:sz w:val="22"/>
          <w:szCs w:val="22"/>
        </w:rPr>
      </w:pPr>
      <w:r w:rsidRPr="00C05A2E">
        <w:rPr>
          <w:rFonts w:asciiTheme="minorHAnsi" w:eastAsia="Arial Narrow" w:hAnsiTheme="minorHAnsi" w:cstheme="minorHAnsi"/>
          <w:sz w:val="22"/>
          <w:szCs w:val="22"/>
        </w:rPr>
        <w:t>33100000-1: Urządzenia medyczne</w:t>
      </w:r>
    </w:p>
    <w:p w14:paraId="31AD5474" w14:textId="77777777" w:rsidR="003D2F04" w:rsidRPr="00C05A2E" w:rsidRDefault="003D2F04" w:rsidP="003D2F04">
      <w:pPr>
        <w:rPr>
          <w:rFonts w:asciiTheme="minorHAnsi" w:eastAsia="Arial Narrow" w:hAnsiTheme="minorHAnsi" w:cstheme="minorHAnsi"/>
          <w:sz w:val="22"/>
          <w:szCs w:val="22"/>
        </w:rPr>
      </w:pPr>
      <w:r w:rsidRPr="00C05A2E">
        <w:rPr>
          <w:rFonts w:asciiTheme="minorHAnsi" w:eastAsia="Arial Narrow" w:hAnsiTheme="minorHAnsi" w:cstheme="minorHAnsi"/>
          <w:sz w:val="22"/>
          <w:szCs w:val="22"/>
        </w:rPr>
        <w:t xml:space="preserve">33115000-9: Urządzenia do tomografii komputerowej  </w:t>
      </w:r>
    </w:p>
    <w:p w14:paraId="618DB88F" w14:textId="77777777" w:rsidR="003D2F04" w:rsidRPr="00C05A2E" w:rsidRDefault="003D2F04" w:rsidP="003D2F04">
      <w:pPr>
        <w:rPr>
          <w:rFonts w:asciiTheme="minorHAnsi" w:hAnsiTheme="minorHAnsi" w:cstheme="minorHAnsi"/>
          <w:sz w:val="22"/>
          <w:szCs w:val="22"/>
        </w:rPr>
      </w:pPr>
      <w:r w:rsidRPr="00C05A2E">
        <w:rPr>
          <w:rFonts w:asciiTheme="minorHAnsi" w:hAnsiTheme="minorHAnsi" w:cstheme="minorHAnsi"/>
          <w:sz w:val="22"/>
          <w:szCs w:val="22"/>
        </w:rPr>
        <w:t>39100000-3: Meble</w:t>
      </w:r>
    </w:p>
    <w:p w14:paraId="14EE3EA9" w14:textId="77777777" w:rsidR="003D2F04" w:rsidRPr="00C05A2E" w:rsidRDefault="003D2F04" w:rsidP="003D2F04">
      <w:pPr>
        <w:rPr>
          <w:rFonts w:asciiTheme="minorHAnsi" w:eastAsia="Arial Narrow" w:hAnsiTheme="minorHAnsi" w:cstheme="minorHAnsi"/>
          <w:sz w:val="22"/>
          <w:szCs w:val="22"/>
        </w:rPr>
      </w:pPr>
      <w:r w:rsidRPr="00C05A2E">
        <w:rPr>
          <w:rFonts w:asciiTheme="minorHAnsi" w:eastAsia="Arial Narrow" w:hAnsiTheme="minorHAnsi" w:cstheme="minorHAnsi"/>
          <w:sz w:val="22"/>
          <w:szCs w:val="22"/>
        </w:rPr>
        <w:t>45000000-7: Roboty budowlane</w:t>
      </w:r>
    </w:p>
    <w:p w14:paraId="12E6A4C7" w14:textId="77777777" w:rsidR="003D2F04" w:rsidRPr="00C05A2E" w:rsidRDefault="003D2F04" w:rsidP="003D2F04">
      <w:pPr>
        <w:rPr>
          <w:rFonts w:asciiTheme="minorHAnsi" w:eastAsia="Arial Narrow" w:hAnsiTheme="minorHAnsi" w:cstheme="minorHAnsi"/>
          <w:sz w:val="22"/>
          <w:szCs w:val="22"/>
        </w:rPr>
      </w:pPr>
      <w:r w:rsidRPr="00C05A2E">
        <w:rPr>
          <w:rFonts w:asciiTheme="minorHAnsi" w:eastAsia="Arial Narrow" w:hAnsiTheme="minorHAnsi" w:cstheme="minorHAnsi"/>
          <w:sz w:val="22"/>
          <w:szCs w:val="22"/>
        </w:rPr>
        <w:t>45215100-8: Roboty budowlane w zakresie budowy placówek zdrowotnych</w:t>
      </w:r>
    </w:p>
    <w:p w14:paraId="354C0F6E" w14:textId="77777777" w:rsidR="003D2F04" w:rsidRPr="00C05A2E" w:rsidRDefault="003D2F04" w:rsidP="003D2F04">
      <w:pPr>
        <w:rPr>
          <w:rFonts w:asciiTheme="minorHAnsi" w:eastAsia="Arial Narrow" w:hAnsiTheme="minorHAnsi" w:cstheme="minorHAnsi"/>
          <w:sz w:val="22"/>
          <w:szCs w:val="22"/>
        </w:rPr>
      </w:pPr>
      <w:r w:rsidRPr="00C05A2E">
        <w:rPr>
          <w:rFonts w:asciiTheme="minorHAnsi" w:eastAsia="Arial Narrow" w:hAnsiTheme="minorHAnsi" w:cstheme="minorHAnsi"/>
          <w:sz w:val="22"/>
          <w:szCs w:val="22"/>
        </w:rPr>
        <w:t>45300000-0: Roboty instalacyjne w budynkach</w:t>
      </w:r>
    </w:p>
    <w:p w14:paraId="41F8BE16" w14:textId="77777777" w:rsidR="003D2F04" w:rsidRPr="00C05A2E" w:rsidRDefault="003D2F04" w:rsidP="003D2F04">
      <w:pPr>
        <w:rPr>
          <w:rFonts w:asciiTheme="minorHAnsi" w:eastAsia="Arial Narrow" w:hAnsiTheme="minorHAnsi" w:cstheme="minorHAnsi"/>
          <w:sz w:val="22"/>
          <w:szCs w:val="22"/>
        </w:rPr>
      </w:pPr>
      <w:r w:rsidRPr="00C05A2E">
        <w:rPr>
          <w:rFonts w:asciiTheme="minorHAnsi" w:eastAsia="Arial Narrow" w:hAnsiTheme="minorHAnsi" w:cstheme="minorHAnsi"/>
          <w:sz w:val="22"/>
          <w:szCs w:val="22"/>
        </w:rPr>
        <w:t>45400000-1: Roboty wykończeniowe w zakresie obiektów budowlanych</w:t>
      </w:r>
    </w:p>
    <w:p w14:paraId="7EA124A2" w14:textId="77777777" w:rsidR="003D2F04" w:rsidRPr="00C05A2E" w:rsidRDefault="003D2F04" w:rsidP="003D2F04">
      <w:pPr>
        <w:rPr>
          <w:rFonts w:asciiTheme="minorHAnsi" w:eastAsia="Arial Narrow" w:hAnsiTheme="minorHAnsi" w:cstheme="minorHAnsi"/>
          <w:sz w:val="22"/>
          <w:szCs w:val="22"/>
        </w:rPr>
      </w:pPr>
      <w:r w:rsidRPr="00C05A2E">
        <w:rPr>
          <w:rFonts w:asciiTheme="minorHAnsi" w:eastAsia="Arial Narrow" w:hAnsiTheme="minorHAnsi" w:cstheme="minorHAnsi"/>
          <w:sz w:val="22"/>
          <w:szCs w:val="22"/>
        </w:rPr>
        <w:t>51000000-9: Usługi instalowania (z wyjątkiem oprogramowania komputerowego)</w:t>
      </w:r>
    </w:p>
    <w:p w14:paraId="07076878" w14:textId="77777777" w:rsidR="003D2F04" w:rsidRPr="00C05A2E" w:rsidRDefault="003D2F04" w:rsidP="003D2F04">
      <w:pPr>
        <w:rPr>
          <w:rFonts w:asciiTheme="minorHAnsi" w:hAnsiTheme="minorHAnsi" w:cstheme="minorHAnsi"/>
          <w:sz w:val="22"/>
          <w:szCs w:val="22"/>
        </w:rPr>
      </w:pPr>
      <w:r w:rsidRPr="00C05A2E">
        <w:rPr>
          <w:rFonts w:asciiTheme="minorHAnsi" w:eastAsia="Arial Narrow" w:hAnsiTheme="minorHAnsi" w:cstheme="minorHAnsi"/>
          <w:sz w:val="22"/>
          <w:szCs w:val="22"/>
        </w:rPr>
        <w:t>71000000-8: Usługi architektoniczne, budowlane, inżynieryjne i kontrolne</w:t>
      </w:r>
    </w:p>
    <w:p w14:paraId="423F82C2" w14:textId="77777777" w:rsidR="003D2F04" w:rsidRPr="00C05A2E" w:rsidRDefault="003D2F04" w:rsidP="003D2F04">
      <w:pPr>
        <w:rPr>
          <w:rFonts w:asciiTheme="minorHAnsi" w:hAnsiTheme="minorHAnsi" w:cstheme="minorHAnsi"/>
          <w:sz w:val="22"/>
          <w:szCs w:val="22"/>
        </w:rPr>
      </w:pPr>
      <w:r w:rsidRPr="00C05A2E">
        <w:rPr>
          <w:rFonts w:asciiTheme="minorHAnsi" w:eastAsia="Arial Narrow" w:hAnsiTheme="minorHAnsi" w:cstheme="minorHAnsi"/>
          <w:sz w:val="22"/>
          <w:szCs w:val="22"/>
        </w:rPr>
        <w:t>71247000-1: Nadzór nad robotami budowlanymi</w:t>
      </w:r>
    </w:p>
    <w:p w14:paraId="17E7DAF4" w14:textId="77777777" w:rsidR="000F6F6B" w:rsidRPr="00293348" w:rsidRDefault="000F6F6B">
      <w:pPr>
        <w:tabs>
          <w:tab w:val="left" w:pos="6287"/>
        </w:tabs>
        <w:jc w:val="left"/>
        <w:rPr>
          <w:rFonts w:asciiTheme="minorHAnsi" w:eastAsia="Cambria" w:hAnsiTheme="minorHAnsi" w:cstheme="minorHAnsi"/>
          <w:sz w:val="22"/>
          <w:szCs w:val="22"/>
          <w:u w:val="single"/>
        </w:rPr>
      </w:pPr>
    </w:p>
    <w:p w14:paraId="34C77E96" w14:textId="77777777" w:rsidR="000F6F6B" w:rsidRPr="00293348" w:rsidRDefault="000F6F6B">
      <w:pPr>
        <w:tabs>
          <w:tab w:val="left" w:pos="6287"/>
        </w:tabs>
        <w:jc w:val="left"/>
        <w:rPr>
          <w:rFonts w:asciiTheme="minorHAnsi" w:eastAsia="Cambria" w:hAnsiTheme="minorHAnsi" w:cstheme="minorHAnsi"/>
          <w:sz w:val="22"/>
          <w:szCs w:val="22"/>
          <w:u w:val="single"/>
        </w:rPr>
      </w:pPr>
    </w:p>
    <w:p w14:paraId="644FFFF4" w14:textId="77777777" w:rsidR="000F6F6B" w:rsidRPr="00293348" w:rsidRDefault="005F251B">
      <w:pPr>
        <w:rPr>
          <w:rFonts w:asciiTheme="minorHAnsi" w:eastAsia="Cambria" w:hAnsiTheme="minorHAnsi" w:cstheme="minorHAnsi"/>
          <w:b/>
          <w:sz w:val="22"/>
          <w:szCs w:val="22"/>
        </w:rPr>
      </w:pPr>
      <w:r w:rsidRPr="00293348">
        <w:rPr>
          <w:rFonts w:asciiTheme="minorHAnsi" w:eastAsia="Cambria" w:hAnsiTheme="minorHAnsi" w:cstheme="minorHAnsi"/>
          <w:b/>
          <w:sz w:val="22"/>
          <w:szCs w:val="22"/>
        </w:rPr>
        <w:t>Zespół opracowujących program:</w:t>
      </w:r>
    </w:p>
    <w:p w14:paraId="6C1B2E12" w14:textId="77777777" w:rsidR="000F6F6B" w:rsidRDefault="005F251B">
      <w:pPr>
        <w:ind w:firstLine="1"/>
        <w:jc w:val="left"/>
        <w:rPr>
          <w:rFonts w:asciiTheme="minorHAnsi" w:eastAsia="Cambria" w:hAnsiTheme="minorHAnsi" w:cstheme="minorHAnsi"/>
          <w:sz w:val="22"/>
          <w:szCs w:val="22"/>
        </w:rPr>
      </w:pPr>
      <w:r w:rsidRPr="00293348">
        <w:rPr>
          <w:rFonts w:asciiTheme="minorHAnsi" w:eastAsia="Cambria" w:hAnsiTheme="minorHAnsi" w:cstheme="minorHAnsi"/>
          <w:sz w:val="22"/>
          <w:szCs w:val="22"/>
        </w:rPr>
        <w:t>Dział Realizacji Projektów i Rozwoju  WWCOiT im. M. Kopernika w Łodzi</w:t>
      </w:r>
    </w:p>
    <w:p w14:paraId="305EA69F" w14:textId="7C60F343" w:rsidR="007B067C" w:rsidRDefault="007B067C">
      <w:pPr>
        <w:ind w:firstLine="1"/>
        <w:jc w:val="left"/>
        <w:rPr>
          <w:rFonts w:asciiTheme="minorHAnsi" w:eastAsia="Cambria" w:hAnsiTheme="minorHAnsi" w:cstheme="minorHAnsi"/>
          <w:sz w:val="22"/>
          <w:szCs w:val="22"/>
        </w:rPr>
      </w:pPr>
      <w:r>
        <w:rPr>
          <w:rFonts w:asciiTheme="minorHAnsi" w:eastAsia="Cambria" w:hAnsiTheme="minorHAnsi" w:cstheme="minorHAnsi"/>
          <w:sz w:val="22"/>
          <w:szCs w:val="22"/>
        </w:rPr>
        <w:t xml:space="preserve">Dział Techniczny </w:t>
      </w:r>
      <w:proofErr w:type="spellStart"/>
      <w:r w:rsidRPr="00293348">
        <w:rPr>
          <w:rFonts w:asciiTheme="minorHAnsi" w:eastAsia="Cambria" w:hAnsiTheme="minorHAnsi" w:cstheme="minorHAnsi"/>
          <w:sz w:val="22"/>
          <w:szCs w:val="22"/>
        </w:rPr>
        <w:t>WWCOiT</w:t>
      </w:r>
      <w:proofErr w:type="spellEnd"/>
      <w:r w:rsidRPr="00293348">
        <w:rPr>
          <w:rFonts w:asciiTheme="minorHAnsi" w:eastAsia="Cambria" w:hAnsiTheme="minorHAnsi" w:cstheme="minorHAnsi"/>
          <w:sz w:val="22"/>
          <w:szCs w:val="22"/>
        </w:rPr>
        <w:t xml:space="preserve"> im. M. Kopernika w Łodzi</w:t>
      </w:r>
    </w:p>
    <w:p w14:paraId="1E82FDEF" w14:textId="77777777" w:rsidR="00D17340" w:rsidRDefault="00D17340">
      <w:pPr>
        <w:ind w:firstLine="1"/>
        <w:jc w:val="left"/>
        <w:rPr>
          <w:rFonts w:asciiTheme="minorHAnsi" w:eastAsia="Cambria" w:hAnsiTheme="minorHAnsi" w:cstheme="minorHAnsi"/>
          <w:sz w:val="22"/>
          <w:szCs w:val="22"/>
        </w:rPr>
      </w:pPr>
    </w:p>
    <w:p w14:paraId="7C4476E2" w14:textId="77777777" w:rsidR="00EE29F8" w:rsidRPr="00293348" w:rsidRDefault="00EE29F8">
      <w:pPr>
        <w:ind w:firstLine="1"/>
        <w:jc w:val="left"/>
        <w:rPr>
          <w:rFonts w:asciiTheme="minorHAnsi" w:eastAsia="Cambria" w:hAnsiTheme="minorHAnsi" w:cstheme="minorHAnsi"/>
          <w:sz w:val="22"/>
          <w:szCs w:val="22"/>
        </w:rPr>
      </w:pPr>
    </w:p>
    <w:p w14:paraId="0770DFF7" w14:textId="77777777" w:rsidR="000F6F6B" w:rsidRDefault="000F6F6B">
      <w:pPr>
        <w:tabs>
          <w:tab w:val="left" w:pos="8677"/>
        </w:tabs>
        <w:rPr>
          <w:rFonts w:asciiTheme="minorHAnsi" w:eastAsia="Cambria" w:hAnsiTheme="minorHAnsi" w:cstheme="minorHAnsi"/>
          <w:b/>
          <w:sz w:val="22"/>
          <w:szCs w:val="22"/>
        </w:rPr>
      </w:pPr>
    </w:p>
    <w:p w14:paraId="6660E022" w14:textId="77777777" w:rsidR="000E4850" w:rsidRDefault="000E4850">
      <w:pPr>
        <w:tabs>
          <w:tab w:val="left" w:pos="8677"/>
        </w:tabs>
        <w:rPr>
          <w:rFonts w:asciiTheme="minorHAnsi" w:eastAsia="Cambria" w:hAnsiTheme="minorHAnsi" w:cstheme="minorHAnsi"/>
          <w:b/>
          <w:sz w:val="22"/>
          <w:szCs w:val="22"/>
        </w:rPr>
      </w:pPr>
    </w:p>
    <w:p w14:paraId="2D8367EC" w14:textId="77777777" w:rsidR="000E4850" w:rsidRDefault="000E4850">
      <w:pPr>
        <w:tabs>
          <w:tab w:val="left" w:pos="8677"/>
        </w:tabs>
        <w:rPr>
          <w:rFonts w:asciiTheme="minorHAnsi" w:eastAsia="Cambria" w:hAnsiTheme="minorHAnsi" w:cstheme="minorHAnsi"/>
          <w:b/>
          <w:sz w:val="22"/>
          <w:szCs w:val="22"/>
        </w:rPr>
      </w:pPr>
    </w:p>
    <w:p w14:paraId="7434B841" w14:textId="77777777" w:rsidR="00E65D31" w:rsidRPr="00293348" w:rsidRDefault="00E65D31" w:rsidP="00E65D31">
      <w:pPr>
        <w:tabs>
          <w:tab w:val="left" w:pos="8677"/>
        </w:tabs>
        <w:ind w:left="142"/>
        <w:rPr>
          <w:rFonts w:asciiTheme="minorHAnsi" w:eastAsia="Cambria" w:hAnsiTheme="minorHAnsi" w:cstheme="minorHAnsi"/>
          <w:b/>
          <w:sz w:val="22"/>
          <w:szCs w:val="22"/>
        </w:rPr>
      </w:pPr>
    </w:p>
    <w:p w14:paraId="104CBF14" w14:textId="77777777" w:rsidR="000F6F6B" w:rsidRPr="00293348" w:rsidRDefault="005F251B">
      <w:pPr>
        <w:tabs>
          <w:tab w:val="left" w:pos="8677"/>
        </w:tabs>
        <w:rPr>
          <w:rFonts w:asciiTheme="minorHAnsi" w:eastAsia="Cambria" w:hAnsiTheme="minorHAnsi" w:cstheme="minorHAnsi"/>
          <w:b/>
          <w:sz w:val="22"/>
          <w:szCs w:val="22"/>
        </w:rPr>
      </w:pPr>
      <w:r w:rsidRPr="00293348">
        <w:rPr>
          <w:rFonts w:asciiTheme="minorHAnsi" w:eastAsia="Cambria" w:hAnsiTheme="minorHAnsi" w:cstheme="minorHAnsi"/>
          <w:b/>
          <w:sz w:val="22"/>
          <w:szCs w:val="22"/>
        </w:rPr>
        <w:t>Spis zawartości opracowania:</w:t>
      </w:r>
      <w:r w:rsidRPr="00293348">
        <w:rPr>
          <w:rFonts w:asciiTheme="minorHAnsi" w:eastAsia="Cambria" w:hAnsiTheme="minorHAnsi" w:cstheme="minorHAnsi"/>
          <w:b/>
          <w:sz w:val="22"/>
          <w:szCs w:val="22"/>
        </w:rPr>
        <w:tab/>
      </w:r>
    </w:p>
    <w:p w14:paraId="6B4B2C84" w14:textId="77777777" w:rsidR="000F6F6B" w:rsidRPr="00293348" w:rsidRDefault="000F6F6B">
      <w:pPr>
        <w:rPr>
          <w:rFonts w:asciiTheme="minorHAnsi" w:eastAsia="Cambria" w:hAnsiTheme="minorHAnsi" w:cstheme="minorHAnsi"/>
          <w:sz w:val="22"/>
          <w:szCs w:val="22"/>
        </w:rPr>
      </w:pPr>
    </w:p>
    <w:p w14:paraId="3DF7C461" w14:textId="77777777" w:rsidR="000F6F6B" w:rsidRPr="00293348" w:rsidRDefault="000F6F6B">
      <w:pPr>
        <w:rPr>
          <w:rFonts w:asciiTheme="minorHAnsi" w:eastAsia="Cambria" w:hAnsiTheme="minorHAnsi" w:cstheme="minorHAnsi"/>
          <w:sz w:val="22"/>
          <w:szCs w:val="22"/>
        </w:rPr>
      </w:pPr>
      <w:bookmarkStart w:id="1" w:name="_heading=h.1fob9te" w:colFirst="0" w:colLast="0"/>
      <w:bookmarkEnd w:id="1"/>
    </w:p>
    <w:p w14:paraId="6535A3F7" w14:textId="77777777" w:rsidR="00B85B3B" w:rsidRPr="00293348" w:rsidRDefault="00B85B3B" w:rsidP="00B85B3B">
      <w:pPr>
        <w:rPr>
          <w:rFonts w:asciiTheme="minorHAnsi" w:eastAsia="Cambria" w:hAnsiTheme="minorHAnsi" w:cstheme="minorHAnsi"/>
          <w:sz w:val="22"/>
          <w:szCs w:val="22"/>
        </w:rPr>
      </w:pPr>
      <w:bookmarkStart w:id="2" w:name="_heading=h.3znysh7" w:colFirst="0" w:colLast="0"/>
      <w:bookmarkEnd w:id="2"/>
    </w:p>
    <w:p w14:paraId="55E015B1" w14:textId="77777777" w:rsidR="00B85B3B" w:rsidRDefault="001139DD" w:rsidP="001139DD">
      <w:pPr>
        <w:rPr>
          <w:rFonts w:asciiTheme="minorHAnsi" w:eastAsia="Cambria" w:hAnsiTheme="minorHAnsi" w:cstheme="minorHAnsi"/>
          <w:b/>
          <w:sz w:val="22"/>
          <w:szCs w:val="22"/>
        </w:rPr>
      </w:pPr>
      <w:r>
        <w:rPr>
          <w:rFonts w:asciiTheme="minorHAnsi" w:eastAsia="Cambria" w:hAnsiTheme="minorHAnsi" w:cstheme="minorHAnsi"/>
          <w:b/>
          <w:sz w:val="22"/>
          <w:szCs w:val="22"/>
        </w:rPr>
        <w:t xml:space="preserve">1. </w:t>
      </w:r>
      <w:r w:rsidR="00B85B3B" w:rsidRPr="00293348">
        <w:rPr>
          <w:rFonts w:asciiTheme="minorHAnsi" w:eastAsia="Cambria" w:hAnsiTheme="minorHAnsi" w:cstheme="minorHAnsi"/>
          <w:b/>
          <w:sz w:val="22"/>
          <w:szCs w:val="22"/>
        </w:rPr>
        <w:t xml:space="preserve"> Przedmiot Zamówienia</w:t>
      </w:r>
      <w:r>
        <w:rPr>
          <w:rFonts w:asciiTheme="minorHAnsi" w:eastAsia="Cambria" w:hAnsiTheme="minorHAnsi" w:cstheme="minorHAnsi"/>
          <w:b/>
          <w:sz w:val="22"/>
          <w:szCs w:val="22"/>
        </w:rPr>
        <w:t>………………………………………………………………………………………………………………………1</w:t>
      </w:r>
    </w:p>
    <w:p w14:paraId="10AD14C6" w14:textId="77777777" w:rsidR="00B85B3B" w:rsidRPr="001139DD" w:rsidRDefault="00B85B3B" w:rsidP="001139DD">
      <w:pPr>
        <w:jc w:val="left"/>
        <w:rPr>
          <w:rFonts w:asciiTheme="minorHAnsi" w:eastAsia="Cambria" w:hAnsiTheme="minorHAnsi" w:cstheme="minorHAnsi"/>
          <w:b/>
          <w:sz w:val="22"/>
          <w:szCs w:val="22"/>
        </w:rPr>
      </w:pPr>
    </w:p>
    <w:p w14:paraId="5B02B1DE" w14:textId="77777777" w:rsidR="00B85B3B" w:rsidRDefault="00B85B3B">
      <w:pPr>
        <w:rPr>
          <w:rFonts w:asciiTheme="minorHAnsi" w:hAnsiTheme="minorHAnsi" w:cstheme="minorHAnsi"/>
        </w:rPr>
      </w:pPr>
      <w:r>
        <w:rPr>
          <w:rFonts w:asciiTheme="minorHAnsi" w:eastAsia="Cambria" w:hAnsiTheme="minorHAnsi" w:cstheme="minorHAnsi"/>
          <w:b/>
          <w:sz w:val="22"/>
          <w:szCs w:val="22"/>
        </w:rPr>
        <w:t xml:space="preserve">2. </w:t>
      </w:r>
      <w:r w:rsidRPr="00293348">
        <w:rPr>
          <w:rFonts w:asciiTheme="minorHAnsi" w:eastAsia="Cambria" w:hAnsiTheme="minorHAnsi" w:cstheme="minorHAnsi"/>
          <w:b/>
          <w:sz w:val="22"/>
          <w:szCs w:val="22"/>
        </w:rPr>
        <w:t>Wymagania Zamawiającego w stosunku do przedmiotu Zamówienia</w:t>
      </w:r>
      <w:r w:rsidR="001139DD">
        <w:rPr>
          <w:rFonts w:asciiTheme="minorHAnsi" w:eastAsia="Cambria" w:hAnsiTheme="minorHAnsi" w:cstheme="minorHAnsi"/>
          <w:b/>
          <w:sz w:val="22"/>
          <w:szCs w:val="22"/>
        </w:rPr>
        <w:t>…………………………………………………11</w:t>
      </w:r>
      <w:r w:rsidRPr="00293348">
        <w:rPr>
          <w:rFonts w:asciiTheme="minorHAnsi" w:hAnsiTheme="minorHAnsi" w:cstheme="minorHAnsi"/>
        </w:rPr>
        <w:t xml:space="preserve"> </w:t>
      </w:r>
    </w:p>
    <w:p w14:paraId="116E657F" w14:textId="77777777" w:rsidR="001139DD" w:rsidRDefault="001139DD">
      <w:pPr>
        <w:rPr>
          <w:rFonts w:asciiTheme="minorHAnsi" w:hAnsiTheme="minorHAnsi" w:cstheme="minorHAnsi"/>
        </w:rPr>
      </w:pPr>
    </w:p>
    <w:p w14:paraId="5338766D" w14:textId="77777777" w:rsidR="00B85B3B" w:rsidRDefault="001139DD" w:rsidP="001139DD">
      <w:pPr>
        <w:keepNext/>
        <w:tabs>
          <w:tab w:val="left" w:pos="360"/>
        </w:tabs>
        <w:rPr>
          <w:rFonts w:asciiTheme="minorHAnsi" w:eastAsia="Cambria" w:hAnsiTheme="minorHAnsi" w:cstheme="minorHAnsi"/>
          <w:b/>
          <w:sz w:val="22"/>
          <w:szCs w:val="22"/>
        </w:rPr>
      </w:pPr>
      <w:r>
        <w:rPr>
          <w:rFonts w:asciiTheme="minorHAnsi" w:eastAsia="Cambria" w:hAnsiTheme="minorHAnsi" w:cstheme="minorHAnsi"/>
          <w:b/>
          <w:sz w:val="22"/>
          <w:szCs w:val="22"/>
        </w:rPr>
        <w:t xml:space="preserve">3. </w:t>
      </w:r>
      <w:r w:rsidRPr="00293348">
        <w:rPr>
          <w:rFonts w:asciiTheme="minorHAnsi" w:eastAsia="Cambria" w:hAnsiTheme="minorHAnsi" w:cstheme="minorHAnsi"/>
          <w:b/>
          <w:sz w:val="22"/>
          <w:szCs w:val="22"/>
        </w:rPr>
        <w:t>Szczegółowe rozwiązania techniczne i materiałowe</w:t>
      </w:r>
      <w:r>
        <w:rPr>
          <w:rFonts w:asciiTheme="minorHAnsi" w:eastAsia="Cambria" w:hAnsiTheme="minorHAnsi" w:cstheme="minorHAnsi"/>
          <w:b/>
          <w:sz w:val="22"/>
          <w:szCs w:val="22"/>
        </w:rPr>
        <w:t>…………………………………………………………………………….15</w:t>
      </w:r>
    </w:p>
    <w:p w14:paraId="382423C4" w14:textId="77777777" w:rsidR="001139DD" w:rsidRPr="00293348" w:rsidRDefault="001139DD" w:rsidP="001139DD">
      <w:pPr>
        <w:keepNext/>
        <w:tabs>
          <w:tab w:val="left" w:pos="360"/>
        </w:tabs>
        <w:rPr>
          <w:rFonts w:asciiTheme="minorHAnsi" w:eastAsia="Cambria" w:hAnsiTheme="minorHAnsi" w:cstheme="minorHAnsi"/>
          <w:b/>
          <w:sz w:val="22"/>
          <w:szCs w:val="22"/>
        </w:rPr>
      </w:pPr>
    </w:p>
    <w:p w14:paraId="5D7CECD2" w14:textId="77777777" w:rsidR="00B85B3B" w:rsidRDefault="001139DD">
      <w:pPr>
        <w:rPr>
          <w:rFonts w:asciiTheme="minorHAnsi" w:eastAsia="Cambria" w:hAnsiTheme="minorHAnsi" w:cstheme="minorHAnsi"/>
          <w:b/>
          <w:color w:val="000000"/>
          <w:sz w:val="22"/>
          <w:szCs w:val="22"/>
        </w:rPr>
      </w:pPr>
      <w:r>
        <w:rPr>
          <w:rFonts w:asciiTheme="minorHAnsi" w:eastAsia="Cambria" w:hAnsiTheme="minorHAnsi" w:cstheme="minorHAnsi"/>
          <w:b/>
          <w:color w:val="000000"/>
          <w:sz w:val="22"/>
          <w:szCs w:val="22"/>
        </w:rPr>
        <w:t xml:space="preserve">4. </w:t>
      </w:r>
      <w:r w:rsidR="00B85B3B" w:rsidRPr="00293348">
        <w:rPr>
          <w:rFonts w:asciiTheme="minorHAnsi" w:eastAsia="Cambria" w:hAnsiTheme="minorHAnsi" w:cstheme="minorHAnsi"/>
          <w:b/>
          <w:color w:val="000000"/>
          <w:sz w:val="22"/>
          <w:szCs w:val="22"/>
        </w:rPr>
        <w:t xml:space="preserve"> </w:t>
      </w:r>
      <w:r w:rsidRPr="00293348">
        <w:rPr>
          <w:rFonts w:asciiTheme="minorHAnsi" w:eastAsia="Cambria" w:hAnsiTheme="minorHAnsi" w:cstheme="minorHAnsi"/>
          <w:b/>
          <w:color w:val="000000"/>
          <w:sz w:val="22"/>
          <w:szCs w:val="22"/>
        </w:rPr>
        <w:t>Instalacje sanitarne zewnętrzne i wewnętrzne</w:t>
      </w:r>
      <w:r>
        <w:rPr>
          <w:rFonts w:asciiTheme="minorHAnsi" w:eastAsia="Cambria" w:hAnsiTheme="minorHAnsi" w:cstheme="minorHAnsi"/>
          <w:b/>
          <w:color w:val="000000"/>
          <w:sz w:val="22"/>
          <w:szCs w:val="22"/>
        </w:rPr>
        <w:t>……………………………………………………………………………………17</w:t>
      </w:r>
      <w:r w:rsidRPr="00293348">
        <w:rPr>
          <w:rFonts w:asciiTheme="minorHAnsi" w:eastAsia="Cambria" w:hAnsiTheme="minorHAnsi" w:cstheme="minorHAnsi"/>
          <w:b/>
          <w:color w:val="000000"/>
          <w:sz w:val="22"/>
          <w:szCs w:val="22"/>
        </w:rPr>
        <w:t xml:space="preserve"> </w:t>
      </w:r>
    </w:p>
    <w:p w14:paraId="1C960D3B" w14:textId="77777777" w:rsidR="001139DD" w:rsidRDefault="001139DD">
      <w:pPr>
        <w:rPr>
          <w:rFonts w:asciiTheme="minorHAnsi" w:eastAsia="Cambria" w:hAnsiTheme="minorHAnsi" w:cstheme="minorHAnsi"/>
          <w:b/>
          <w:color w:val="000000"/>
          <w:sz w:val="22"/>
          <w:szCs w:val="22"/>
        </w:rPr>
      </w:pPr>
    </w:p>
    <w:p w14:paraId="29C487D0" w14:textId="3C222810" w:rsidR="000F6F6B" w:rsidRPr="00D17340" w:rsidRDefault="00FE1664">
      <w:pPr>
        <w:rPr>
          <w:rFonts w:asciiTheme="minorHAnsi" w:eastAsia="Cambria" w:hAnsiTheme="minorHAnsi" w:cstheme="minorHAnsi"/>
          <w:sz w:val="22"/>
          <w:szCs w:val="22"/>
        </w:rPr>
      </w:pPr>
      <w:r>
        <w:rPr>
          <w:rFonts w:asciiTheme="minorHAnsi" w:eastAsia="Times New Roman" w:hAnsiTheme="minorHAnsi" w:cstheme="minorHAnsi"/>
          <w:b/>
          <w:kern w:val="28"/>
          <w:sz w:val="22"/>
          <w:szCs w:val="20"/>
        </w:rPr>
        <w:t xml:space="preserve">5.  </w:t>
      </w:r>
      <w:r w:rsidR="001139DD">
        <w:rPr>
          <w:rFonts w:asciiTheme="minorHAnsi" w:eastAsia="Times New Roman" w:hAnsiTheme="minorHAnsi" w:cstheme="minorHAnsi"/>
          <w:b/>
          <w:kern w:val="28"/>
          <w:sz w:val="22"/>
          <w:szCs w:val="20"/>
        </w:rPr>
        <w:t xml:space="preserve">Instalacje elektryczne </w:t>
      </w:r>
      <w:r w:rsidR="001139DD" w:rsidRPr="00402E0C">
        <w:rPr>
          <w:rFonts w:asciiTheme="minorHAnsi" w:eastAsia="Times New Roman" w:hAnsiTheme="minorHAnsi" w:cstheme="minorHAnsi"/>
          <w:b/>
          <w:kern w:val="28"/>
          <w:sz w:val="22"/>
          <w:szCs w:val="20"/>
        </w:rPr>
        <w:t xml:space="preserve">i teletechniczne </w:t>
      </w:r>
      <w:r w:rsidR="001139DD">
        <w:rPr>
          <w:rFonts w:asciiTheme="minorHAnsi" w:eastAsia="Times New Roman" w:hAnsiTheme="minorHAnsi" w:cstheme="minorHAnsi"/>
          <w:b/>
          <w:kern w:val="28"/>
          <w:sz w:val="22"/>
          <w:szCs w:val="20"/>
        </w:rPr>
        <w:t>……………………………………………………………………………………………..25</w:t>
      </w:r>
      <w:r w:rsidR="001139DD" w:rsidRPr="00402E0C">
        <w:rPr>
          <w:rFonts w:asciiTheme="minorHAnsi" w:eastAsia="Times New Roman" w:hAnsiTheme="minorHAnsi" w:cstheme="minorHAnsi"/>
          <w:b/>
          <w:kern w:val="28"/>
          <w:sz w:val="22"/>
          <w:szCs w:val="20"/>
        </w:rPr>
        <w:t xml:space="preserve"> </w:t>
      </w:r>
      <w:r w:rsidR="005F251B" w:rsidRPr="00293348">
        <w:rPr>
          <w:rFonts w:asciiTheme="minorHAnsi" w:hAnsiTheme="minorHAnsi" w:cstheme="minorHAnsi"/>
        </w:rPr>
        <w:br w:type="page"/>
      </w:r>
    </w:p>
    <w:p w14:paraId="739B0635" w14:textId="1BF1DA93" w:rsidR="000F6F6B" w:rsidRPr="00D17340" w:rsidRDefault="005857CD" w:rsidP="006F09A5">
      <w:pPr>
        <w:pStyle w:val="Nagwek8"/>
        <w:spacing w:line="276" w:lineRule="auto"/>
        <w:rPr>
          <w:sz w:val="22"/>
          <w:szCs w:val="22"/>
          <w:u w:val="none"/>
        </w:rPr>
      </w:pPr>
      <w:r w:rsidRPr="00D17340">
        <w:rPr>
          <w:sz w:val="22"/>
          <w:szCs w:val="22"/>
          <w:u w:val="none"/>
        </w:rPr>
        <w:lastRenderedPageBreak/>
        <w:t xml:space="preserve">1. </w:t>
      </w:r>
      <w:r w:rsidR="00D17340" w:rsidRPr="00D17340">
        <w:rPr>
          <w:rFonts w:asciiTheme="minorHAnsi" w:hAnsiTheme="minorHAnsi" w:cstheme="minorHAnsi"/>
          <w:u w:val="none"/>
        </w:rPr>
        <w:t xml:space="preserve">OPIS OGÓLNY </w:t>
      </w:r>
      <w:r w:rsidR="00D17340" w:rsidRPr="00D17340">
        <w:rPr>
          <w:rStyle w:val="Absatz-Standardschriftart"/>
          <w:rFonts w:asciiTheme="minorHAnsi" w:hAnsiTheme="minorHAnsi" w:cstheme="minorHAnsi"/>
          <w:u w:val="none"/>
        </w:rPr>
        <w:t>PRZEDMIOTU</w:t>
      </w:r>
      <w:r w:rsidR="00D17340" w:rsidRPr="00D17340">
        <w:rPr>
          <w:rFonts w:asciiTheme="minorHAnsi" w:hAnsiTheme="minorHAnsi" w:cstheme="minorHAnsi"/>
          <w:u w:val="none"/>
        </w:rPr>
        <w:t xml:space="preserve"> ZAMÓWIENIA</w:t>
      </w:r>
    </w:p>
    <w:p w14:paraId="1D4A22AE" w14:textId="77777777" w:rsidR="000F6F6B" w:rsidRPr="00293348" w:rsidRDefault="000F6F6B" w:rsidP="006F09A5">
      <w:pPr>
        <w:spacing w:line="276" w:lineRule="auto"/>
        <w:rPr>
          <w:rFonts w:asciiTheme="minorHAnsi" w:eastAsia="Cambria" w:hAnsiTheme="minorHAnsi" w:cstheme="minorHAnsi"/>
          <w:sz w:val="22"/>
          <w:szCs w:val="22"/>
        </w:rPr>
      </w:pPr>
    </w:p>
    <w:p w14:paraId="402137C4" w14:textId="77777777" w:rsidR="000F6F6B" w:rsidRPr="00293348" w:rsidRDefault="00B85B3B" w:rsidP="006F09A5">
      <w:pPr>
        <w:spacing w:line="276" w:lineRule="auto"/>
        <w:rPr>
          <w:rFonts w:asciiTheme="minorHAnsi" w:eastAsia="Cambria" w:hAnsiTheme="minorHAnsi" w:cstheme="minorHAnsi"/>
          <w:b/>
          <w:sz w:val="22"/>
          <w:szCs w:val="22"/>
        </w:rPr>
      </w:pPr>
      <w:r>
        <w:rPr>
          <w:rFonts w:asciiTheme="minorHAnsi" w:eastAsia="Cambria" w:hAnsiTheme="minorHAnsi" w:cstheme="minorHAnsi"/>
          <w:b/>
          <w:sz w:val="22"/>
          <w:szCs w:val="22"/>
        </w:rPr>
        <w:t xml:space="preserve">1.1 </w:t>
      </w:r>
      <w:r w:rsidR="005F251B" w:rsidRPr="00293348">
        <w:rPr>
          <w:rFonts w:asciiTheme="minorHAnsi" w:eastAsia="Cambria" w:hAnsiTheme="minorHAnsi" w:cstheme="minorHAnsi"/>
          <w:b/>
          <w:sz w:val="22"/>
          <w:szCs w:val="22"/>
        </w:rPr>
        <w:t xml:space="preserve"> Przedmiot Zamówienia</w:t>
      </w:r>
    </w:p>
    <w:p w14:paraId="556529C7" w14:textId="77777777" w:rsidR="000F6F6B" w:rsidRPr="00293348" w:rsidRDefault="000F6F6B" w:rsidP="006F09A5">
      <w:pPr>
        <w:spacing w:line="276" w:lineRule="auto"/>
        <w:ind w:left="284"/>
        <w:jc w:val="left"/>
        <w:rPr>
          <w:rFonts w:asciiTheme="minorHAnsi" w:eastAsia="Cambria" w:hAnsiTheme="minorHAnsi" w:cstheme="minorHAnsi"/>
          <w:sz w:val="22"/>
          <w:szCs w:val="22"/>
        </w:rPr>
      </w:pPr>
    </w:p>
    <w:p w14:paraId="25008D63" w14:textId="77777777" w:rsidR="000F6F6B" w:rsidRPr="00293348" w:rsidRDefault="005F251B" w:rsidP="006F09A5">
      <w:pPr>
        <w:spacing w:line="276" w:lineRule="auto"/>
        <w:ind w:firstLine="284"/>
        <w:jc w:val="left"/>
        <w:rPr>
          <w:rFonts w:asciiTheme="minorHAnsi" w:eastAsia="Cambria" w:hAnsiTheme="minorHAnsi" w:cstheme="minorHAnsi"/>
          <w:sz w:val="22"/>
          <w:szCs w:val="22"/>
        </w:rPr>
      </w:pPr>
      <w:r w:rsidRPr="00293348">
        <w:rPr>
          <w:rFonts w:asciiTheme="minorHAnsi" w:eastAsia="Cambria" w:hAnsiTheme="minorHAnsi" w:cstheme="minorHAnsi"/>
          <w:sz w:val="22"/>
          <w:szCs w:val="22"/>
        </w:rPr>
        <w:t>Program funkcjonalno-użytkowy opracowany zgodnie z:</w:t>
      </w:r>
    </w:p>
    <w:p w14:paraId="213CDD7E" w14:textId="77777777" w:rsidR="000F6F6B" w:rsidRPr="00293348" w:rsidRDefault="005F251B" w:rsidP="006F09A5">
      <w:pPr>
        <w:spacing w:line="276" w:lineRule="auto"/>
        <w:ind w:left="284"/>
        <w:jc w:val="left"/>
        <w:rPr>
          <w:rFonts w:asciiTheme="minorHAnsi" w:eastAsia="Cambria" w:hAnsiTheme="minorHAnsi" w:cstheme="minorHAnsi"/>
          <w:sz w:val="22"/>
          <w:szCs w:val="22"/>
        </w:rPr>
      </w:pPr>
      <w:r w:rsidRPr="00293348">
        <w:rPr>
          <w:rFonts w:asciiTheme="minorHAnsi" w:eastAsia="Cambria" w:hAnsiTheme="minorHAnsi" w:cstheme="minorHAnsi"/>
          <w:sz w:val="22"/>
          <w:szCs w:val="22"/>
        </w:rPr>
        <w:t xml:space="preserve">- art. 103 ust.2  Ustawy z dnia 11 września 2019 r. – Prawo zamówień publicznych (Dz. U. z 2021 r. poz. 1129 ze </w:t>
      </w:r>
      <w:proofErr w:type="spellStart"/>
      <w:r w:rsidRPr="00293348">
        <w:rPr>
          <w:rFonts w:asciiTheme="minorHAnsi" w:eastAsia="Cambria" w:hAnsiTheme="minorHAnsi" w:cstheme="minorHAnsi"/>
          <w:sz w:val="22"/>
          <w:szCs w:val="22"/>
        </w:rPr>
        <w:t>zm</w:t>
      </w:r>
      <w:proofErr w:type="spellEnd"/>
      <w:r w:rsidRPr="00293348">
        <w:rPr>
          <w:rFonts w:asciiTheme="minorHAnsi" w:eastAsia="Cambria" w:hAnsiTheme="minorHAnsi" w:cstheme="minorHAnsi"/>
          <w:sz w:val="22"/>
          <w:szCs w:val="22"/>
        </w:rPr>
        <w:t xml:space="preserve">),  </w:t>
      </w:r>
    </w:p>
    <w:p w14:paraId="12B0F721" w14:textId="10CA3665" w:rsidR="000F6F6B" w:rsidRPr="000E4850" w:rsidRDefault="005F251B" w:rsidP="00FE3379">
      <w:pPr>
        <w:spacing w:line="276" w:lineRule="auto"/>
        <w:ind w:left="284"/>
        <w:jc w:val="left"/>
        <w:rPr>
          <w:rFonts w:asciiTheme="minorHAnsi" w:eastAsia="Cambria" w:hAnsiTheme="minorHAnsi" w:cstheme="minorHAnsi"/>
          <w:sz w:val="22"/>
          <w:szCs w:val="22"/>
        </w:rPr>
      </w:pPr>
      <w:r w:rsidRPr="00293348">
        <w:rPr>
          <w:rFonts w:asciiTheme="minorHAnsi" w:eastAsia="Cambria" w:hAnsiTheme="minorHAnsi" w:cstheme="minorHAnsi"/>
          <w:sz w:val="22"/>
          <w:szCs w:val="22"/>
        </w:rPr>
        <w:t xml:space="preserve">- </w:t>
      </w:r>
      <w:hyperlink r:id="rId9">
        <w:r w:rsidRPr="00293348">
          <w:rPr>
            <w:rFonts w:asciiTheme="minorHAnsi" w:eastAsia="Cambria" w:hAnsiTheme="minorHAnsi" w:cstheme="minorHAnsi"/>
            <w:sz w:val="22"/>
            <w:szCs w:val="22"/>
          </w:rPr>
          <w:t>Rozporządzeniem Ministra Rozwoju i Technologii w sprawie szczegółowego zakresu i formy dokumentacji projektowej, specyfikacji technicznych wykonania i odbioru robót budowlanych oraz programu funkcjonalno-użytkowego</w:t>
        </w:r>
      </w:hyperlink>
      <w:r w:rsidRPr="00293348">
        <w:rPr>
          <w:rFonts w:asciiTheme="minorHAnsi" w:eastAsia="Cambria" w:hAnsiTheme="minorHAnsi" w:cstheme="minorHAnsi"/>
          <w:sz w:val="22"/>
          <w:szCs w:val="22"/>
        </w:rPr>
        <w:t xml:space="preserve"> z dnia 20 grudnia 2021 r. (Dz.U. z 2021 r. poz. 2454)</w:t>
      </w:r>
      <w:r w:rsidR="00A33EE0" w:rsidRPr="00293348">
        <w:rPr>
          <w:rFonts w:asciiTheme="minorHAnsi" w:eastAsia="Cambria" w:hAnsiTheme="minorHAnsi" w:cstheme="minorHAnsi"/>
          <w:sz w:val="22"/>
          <w:szCs w:val="22"/>
        </w:rPr>
        <w:t xml:space="preserve">i </w:t>
      </w:r>
      <w:r w:rsidRPr="00293348">
        <w:rPr>
          <w:rFonts w:asciiTheme="minorHAnsi" w:eastAsia="Cambria" w:hAnsiTheme="minorHAnsi" w:cstheme="minorHAnsi"/>
          <w:sz w:val="22"/>
          <w:szCs w:val="22"/>
        </w:rPr>
        <w:t>stanowi podstawę do zaprojektowania i wykonania robót budowlanych w rozumien</w:t>
      </w:r>
      <w:r w:rsidR="00A33EE0" w:rsidRPr="00293348">
        <w:rPr>
          <w:rFonts w:asciiTheme="minorHAnsi" w:eastAsia="Cambria" w:hAnsiTheme="minorHAnsi" w:cstheme="minorHAnsi"/>
          <w:sz w:val="22"/>
          <w:szCs w:val="22"/>
        </w:rPr>
        <w:t xml:space="preserve">iu ustawy z dnia 7 lipca 1994 </w:t>
      </w:r>
      <w:r w:rsidRPr="00293348">
        <w:rPr>
          <w:rFonts w:asciiTheme="minorHAnsi" w:eastAsia="Cambria" w:hAnsiTheme="minorHAnsi" w:cstheme="minorHAnsi"/>
          <w:sz w:val="22"/>
          <w:szCs w:val="22"/>
        </w:rPr>
        <w:t xml:space="preserve"> – Prawo </w:t>
      </w:r>
      <w:r w:rsidRPr="000E4850">
        <w:rPr>
          <w:rFonts w:asciiTheme="minorHAnsi" w:eastAsia="Cambria" w:hAnsiTheme="minorHAnsi" w:cstheme="minorHAnsi"/>
          <w:sz w:val="22"/>
          <w:szCs w:val="22"/>
        </w:rPr>
        <w:t>budowlane.</w:t>
      </w:r>
    </w:p>
    <w:p w14:paraId="6A31D14F" w14:textId="77777777" w:rsidR="00EE29F8" w:rsidRPr="000E4850" w:rsidRDefault="005F251B" w:rsidP="000E4850">
      <w:pPr>
        <w:spacing w:line="276" w:lineRule="auto"/>
        <w:ind w:left="284"/>
        <w:jc w:val="left"/>
        <w:rPr>
          <w:rFonts w:asciiTheme="minorHAnsi" w:eastAsia="Cambria" w:hAnsiTheme="minorHAnsi" w:cstheme="minorHAnsi"/>
          <w:sz w:val="22"/>
          <w:szCs w:val="22"/>
        </w:rPr>
      </w:pPr>
      <w:r w:rsidRPr="000E4850">
        <w:rPr>
          <w:rFonts w:asciiTheme="minorHAnsi" w:eastAsia="Cambria" w:hAnsiTheme="minorHAnsi" w:cstheme="minorHAnsi"/>
          <w:sz w:val="22"/>
          <w:szCs w:val="22"/>
        </w:rPr>
        <w:t xml:space="preserve">Przedmiotem </w:t>
      </w:r>
      <w:r w:rsidR="00EE29F8" w:rsidRPr="000E4850">
        <w:rPr>
          <w:rFonts w:asciiTheme="minorHAnsi" w:eastAsia="Cambria" w:hAnsiTheme="minorHAnsi" w:cstheme="minorHAnsi"/>
          <w:sz w:val="22"/>
          <w:szCs w:val="22"/>
        </w:rPr>
        <w:t xml:space="preserve">niniejszego </w:t>
      </w:r>
      <w:r w:rsidRPr="000E4850">
        <w:rPr>
          <w:rFonts w:asciiTheme="minorHAnsi" w:eastAsia="Cambria" w:hAnsiTheme="minorHAnsi" w:cstheme="minorHAnsi"/>
          <w:sz w:val="22"/>
          <w:szCs w:val="22"/>
        </w:rPr>
        <w:t>zamówienia realizowanego w trybie „zaprojektuj i wybuduj” jest wykonanie</w:t>
      </w:r>
    </w:p>
    <w:p w14:paraId="114856AD" w14:textId="77777777" w:rsidR="00EE29F8" w:rsidRPr="000E4850" w:rsidRDefault="005F251B" w:rsidP="000E4850">
      <w:pPr>
        <w:spacing w:line="276" w:lineRule="auto"/>
        <w:ind w:left="284"/>
        <w:jc w:val="left"/>
        <w:rPr>
          <w:rFonts w:asciiTheme="minorHAnsi" w:eastAsia="Cambria" w:hAnsiTheme="minorHAnsi" w:cstheme="minorHAnsi"/>
          <w:sz w:val="22"/>
          <w:szCs w:val="22"/>
        </w:rPr>
      </w:pPr>
      <w:r w:rsidRPr="000E4850">
        <w:rPr>
          <w:rFonts w:asciiTheme="minorHAnsi" w:eastAsia="Cambria" w:hAnsiTheme="minorHAnsi" w:cstheme="minorHAnsi"/>
          <w:sz w:val="22"/>
          <w:szCs w:val="22"/>
        </w:rPr>
        <w:t xml:space="preserve">dokumentacji projektowej </w:t>
      </w:r>
      <w:r w:rsidR="002C5CB6" w:rsidRPr="000E4850">
        <w:rPr>
          <w:rFonts w:asciiTheme="minorHAnsi" w:eastAsia="Cambria" w:hAnsiTheme="minorHAnsi" w:cstheme="minorHAnsi"/>
          <w:sz w:val="22"/>
          <w:szCs w:val="22"/>
        </w:rPr>
        <w:t>or</w:t>
      </w:r>
      <w:r w:rsidR="00EE29F8" w:rsidRPr="000E4850">
        <w:rPr>
          <w:rFonts w:asciiTheme="minorHAnsi" w:eastAsia="Cambria" w:hAnsiTheme="minorHAnsi" w:cstheme="minorHAnsi"/>
          <w:sz w:val="22"/>
          <w:szCs w:val="22"/>
        </w:rPr>
        <w:t>az</w:t>
      </w:r>
      <w:r w:rsidR="002C5CB6" w:rsidRPr="000E4850">
        <w:rPr>
          <w:rFonts w:asciiTheme="minorHAnsi" w:eastAsia="Cambria" w:hAnsiTheme="minorHAnsi" w:cstheme="minorHAnsi"/>
          <w:sz w:val="22"/>
          <w:szCs w:val="22"/>
        </w:rPr>
        <w:t xml:space="preserve"> </w:t>
      </w:r>
      <w:r w:rsidR="00EE29F8" w:rsidRPr="000E4850">
        <w:rPr>
          <w:rFonts w:asciiTheme="minorHAnsi" w:eastAsia="Cambria" w:hAnsiTheme="minorHAnsi" w:cstheme="minorHAnsi"/>
          <w:sz w:val="22"/>
          <w:szCs w:val="22"/>
        </w:rPr>
        <w:t xml:space="preserve">dostawa, montaż i uruchomienie </w:t>
      </w:r>
      <w:proofErr w:type="spellStart"/>
      <w:r w:rsidR="00EE29F8" w:rsidRPr="000E4850">
        <w:rPr>
          <w:rFonts w:asciiTheme="minorHAnsi" w:eastAsia="Cambria" w:hAnsiTheme="minorHAnsi" w:cstheme="minorHAnsi"/>
          <w:sz w:val="22"/>
          <w:szCs w:val="22"/>
        </w:rPr>
        <w:t>Angiografu</w:t>
      </w:r>
      <w:proofErr w:type="spellEnd"/>
      <w:r w:rsidR="00EE29F8" w:rsidRPr="000E4850">
        <w:rPr>
          <w:rFonts w:asciiTheme="minorHAnsi" w:eastAsia="Cambria" w:hAnsiTheme="minorHAnsi" w:cstheme="minorHAnsi"/>
          <w:sz w:val="22"/>
          <w:szCs w:val="22"/>
        </w:rPr>
        <w:t xml:space="preserve"> wraz z wykonaniem robót  konstrukcyjno – budowlanych i instalacyjnych w pomieszczeniu </w:t>
      </w:r>
      <w:proofErr w:type="spellStart"/>
      <w:r w:rsidR="00EE29F8" w:rsidRPr="000E4850">
        <w:rPr>
          <w:rFonts w:asciiTheme="minorHAnsi" w:eastAsia="Cambria" w:hAnsiTheme="minorHAnsi" w:cstheme="minorHAnsi"/>
          <w:sz w:val="22"/>
          <w:szCs w:val="22"/>
        </w:rPr>
        <w:t>Angiografu</w:t>
      </w:r>
      <w:proofErr w:type="spellEnd"/>
      <w:r w:rsidR="00EE29F8" w:rsidRPr="000E4850">
        <w:rPr>
          <w:rFonts w:asciiTheme="minorHAnsi" w:eastAsia="Cambria" w:hAnsiTheme="minorHAnsi" w:cstheme="minorHAnsi"/>
          <w:sz w:val="22"/>
          <w:szCs w:val="22"/>
        </w:rPr>
        <w:t xml:space="preserve"> oraz w przyległych pomieszczeniach towarzyszących w Pracowni Elektrofizjologii na  Oddziale Kardiologii.</w:t>
      </w:r>
    </w:p>
    <w:p w14:paraId="2EFB1EC6" w14:textId="3DF23EAF" w:rsidR="00EE29F8" w:rsidRPr="000E4850" w:rsidRDefault="00EE29F8" w:rsidP="000E4850">
      <w:pPr>
        <w:spacing w:line="276" w:lineRule="auto"/>
        <w:ind w:left="284"/>
        <w:jc w:val="left"/>
        <w:rPr>
          <w:rFonts w:asciiTheme="minorHAnsi" w:eastAsia="Cambria" w:hAnsiTheme="minorHAnsi" w:cstheme="minorHAnsi"/>
          <w:sz w:val="22"/>
          <w:szCs w:val="22"/>
        </w:rPr>
      </w:pPr>
      <w:r w:rsidRPr="000E4850">
        <w:rPr>
          <w:rFonts w:asciiTheme="minorHAnsi" w:eastAsia="Cambria" w:hAnsiTheme="minorHAnsi" w:cstheme="minorHAnsi"/>
          <w:sz w:val="22"/>
          <w:szCs w:val="22"/>
        </w:rPr>
        <w:t xml:space="preserve">Pomieszczenia nowego </w:t>
      </w:r>
      <w:proofErr w:type="spellStart"/>
      <w:r w:rsidR="007102E4" w:rsidRPr="000E4850">
        <w:rPr>
          <w:rFonts w:asciiTheme="minorHAnsi" w:eastAsia="Cambria" w:hAnsiTheme="minorHAnsi" w:cstheme="minorHAnsi"/>
          <w:sz w:val="22"/>
          <w:szCs w:val="22"/>
        </w:rPr>
        <w:t>A</w:t>
      </w:r>
      <w:r w:rsidRPr="000E4850">
        <w:rPr>
          <w:rFonts w:asciiTheme="minorHAnsi" w:eastAsia="Cambria" w:hAnsiTheme="minorHAnsi" w:cstheme="minorHAnsi"/>
          <w:sz w:val="22"/>
          <w:szCs w:val="22"/>
        </w:rPr>
        <w:t>ngiografu</w:t>
      </w:r>
      <w:proofErr w:type="spellEnd"/>
      <w:r w:rsidRPr="000E4850">
        <w:rPr>
          <w:rFonts w:asciiTheme="minorHAnsi" w:eastAsia="Cambria" w:hAnsiTheme="minorHAnsi" w:cstheme="minorHAnsi"/>
          <w:sz w:val="22"/>
          <w:szCs w:val="22"/>
        </w:rPr>
        <w:t xml:space="preserve"> które należy w zakresie budowlanym dostosować do jego potrzeb </w:t>
      </w:r>
      <w:r w:rsidR="00EB41F4">
        <w:rPr>
          <w:rFonts w:asciiTheme="minorHAnsi" w:eastAsia="Cambria" w:hAnsiTheme="minorHAnsi" w:cstheme="minorHAnsi"/>
          <w:sz w:val="22"/>
          <w:szCs w:val="22"/>
        </w:rPr>
        <w:t xml:space="preserve">     </w:t>
      </w:r>
      <w:r w:rsidRPr="000E4850">
        <w:rPr>
          <w:rFonts w:asciiTheme="minorHAnsi" w:eastAsia="Cambria" w:hAnsiTheme="minorHAnsi" w:cstheme="minorHAnsi"/>
          <w:sz w:val="22"/>
          <w:szCs w:val="22"/>
        </w:rPr>
        <w:t xml:space="preserve">wraz z niezbędnymi dla funkcjonowania instalacjami zlokalizowane są na tzw. „niskim parterze” budynku głównego Szpitala. </w:t>
      </w:r>
    </w:p>
    <w:p w14:paraId="7E87D8EA" w14:textId="77777777" w:rsidR="000F6F6B" w:rsidRPr="00293348" w:rsidRDefault="005F251B" w:rsidP="000E4850">
      <w:pPr>
        <w:spacing w:line="276" w:lineRule="auto"/>
        <w:ind w:left="284"/>
        <w:rPr>
          <w:rFonts w:asciiTheme="minorHAnsi" w:eastAsia="Cambria" w:hAnsiTheme="minorHAnsi" w:cstheme="minorHAnsi"/>
          <w:sz w:val="22"/>
          <w:szCs w:val="22"/>
        </w:rPr>
      </w:pPr>
      <w:r w:rsidRPr="00293348">
        <w:rPr>
          <w:rFonts w:asciiTheme="minorHAnsi" w:eastAsia="Cambria" w:hAnsiTheme="minorHAnsi" w:cstheme="minorHAnsi"/>
          <w:sz w:val="22"/>
          <w:szCs w:val="22"/>
        </w:rPr>
        <w:t>Przedmiot zamówienia należy zrealizować:</w:t>
      </w:r>
    </w:p>
    <w:p w14:paraId="3C997282" w14:textId="77777777" w:rsidR="000F6F6B" w:rsidRPr="00293348" w:rsidRDefault="005F251B" w:rsidP="006F09A5">
      <w:pPr>
        <w:spacing w:line="276" w:lineRule="auto"/>
        <w:ind w:left="284"/>
        <w:rPr>
          <w:rFonts w:asciiTheme="minorHAnsi" w:eastAsia="Cambria" w:hAnsiTheme="minorHAnsi" w:cstheme="minorHAnsi"/>
          <w:sz w:val="22"/>
          <w:szCs w:val="22"/>
        </w:rPr>
      </w:pPr>
      <w:r w:rsidRPr="00293348">
        <w:rPr>
          <w:rFonts w:asciiTheme="minorHAnsi" w:eastAsia="Cambria" w:hAnsiTheme="minorHAnsi" w:cstheme="minorHAnsi"/>
          <w:sz w:val="22"/>
          <w:szCs w:val="22"/>
        </w:rPr>
        <w:t xml:space="preserve">- według wymagań określonych w niniejszym Programie Funkcjonalno-Użytkowym, który opisuje wymagania </w:t>
      </w:r>
      <w:r w:rsidR="00843A2F">
        <w:rPr>
          <w:rFonts w:asciiTheme="minorHAnsi" w:eastAsia="Cambria" w:hAnsiTheme="minorHAnsi" w:cstheme="minorHAnsi"/>
          <w:sz w:val="22"/>
          <w:szCs w:val="22"/>
        </w:rPr>
        <w:br/>
      </w:r>
      <w:r w:rsidRPr="00293348">
        <w:rPr>
          <w:rFonts w:asciiTheme="minorHAnsi" w:eastAsia="Cambria" w:hAnsiTheme="minorHAnsi" w:cstheme="minorHAnsi"/>
          <w:sz w:val="22"/>
          <w:szCs w:val="22"/>
        </w:rPr>
        <w:t xml:space="preserve">i oczekiwania Zamawiającego stawiane przedmiotowej inwestycji, </w:t>
      </w:r>
    </w:p>
    <w:p w14:paraId="65CAB579" w14:textId="115B9931" w:rsidR="000F6F6B" w:rsidRPr="00843A2F" w:rsidRDefault="00F064D5" w:rsidP="006F09A5">
      <w:pPr>
        <w:spacing w:line="276" w:lineRule="auto"/>
        <w:ind w:left="284"/>
        <w:rPr>
          <w:rFonts w:asciiTheme="minorHAnsi" w:eastAsia="Cambria" w:hAnsiTheme="minorHAnsi" w:cstheme="minorHAnsi"/>
          <w:sz w:val="22"/>
          <w:szCs w:val="22"/>
        </w:rPr>
      </w:pPr>
      <w:r w:rsidRPr="00843A2F">
        <w:rPr>
          <w:rFonts w:asciiTheme="minorHAnsi" w:eastAsia="Cambria" w:hAnsiTheme="minorHAnsi" w:cstheme="minorHAnsi"/>
          <w:sz w:val="22"/>
          <w:szCs w:val="22"/>
        </w:rPr>
        <w:t>- zgodnie</w:t>
      </w:r>
      <w:r w:rsidR="00D32A6A" w:rsidRPr="00843A2F">
        <w:rPr>
          <w:rFonts w:asciiTheme="minorHAnsi" w:eastAsia="Cambria" w:hAnsiTheme="minorHAnsi" w:cstheme="minorHAnsi"/>
          <w:sz w:val="22"/>
          <w:szCs w:val="22"/>
        </w:rPr>
        <w:t xml:space="preserve"> wytycznymi technologicznymi</w:t>
      </w:r>
      <w:r w:rsidRPr="00843A2F">
        <w:rPr>
          <w:rFonts w:asciiTheme="minorHAnsi" w:eastAsia="Cambria" w:hAnsiTheme="minorHAnsi" w:cstheme="minorHAnsi"/>
          <w:sz w:val="22"/>
          <w:szCs w:val="22"/>
        </w:rPr>
        <w:t xml:space="preserve"> otrzymanymi od </w:t>
      </w:r>
      <w:r w:rsidR="007509F1">
        <w:rPr>
          <w:rFonts w:asciiTheme="minorHAnsi" w:eastAsia="Cambria" w:hAnsiTheme="minorHAnsi" w:cstheme="minorHAnsi"/>
          <w:sz w:val="22"/>
          <w:szCs w:val="22"/>
        </w:rPr>
        <w:t xml:space="preserve">producenta / </w:t>
      </w:r>
      <w:r w:rsidRPr="00843A2F">
        <w:rPr>
          <w:rFonts w:asciiTheme="minorHAnsi" w:eastAsia="Cambria" w:hAnsiTheme="minorHAnsi" w:cstheme="minorHAnsi"/>
          <w:sz w:val="22"/>
          <w:szCs w:val="22"/>
        </w:rPr>
        <w:t xml:space="preserve">dostawcy aparatu-urządzenia, </w:t>
      </w:r>
      <w:r w:rsidR="00EB41F4">
        <w:rPr>
          <w:rFonts w:asciiTheme="minorHAnsi" w:eastAsia="Cambria" w:hAnsiTheme="minorHAnsi" w:cstheme="minorHAnsi"/>
          <w:sz w:val="22"/>
          <w:szCs w:val="22"/>
        </w:rPr>
        <w:t xml:space="preserve">                    </w:t>
      </w:r>
      <w:r w:rsidRPr="00843A2F">
        <w:rPr>
          <w:rFonts w:asciiTheme="minorHAnsi" w:eastAsia="Cambria" w:hAnsiTheme="minorHAnsi" w:cstheme="minorHAnsi"/>
          <w:sz w:val="22"/>
          <w:szCs w:val="22"/>
        </w:rPr>
        <w:t xml:space="preserve">z którym </w:t>
      </w:r>
      <w:r w:rsidR="00FA551B">
        <w:rPr>
          <w:rFonts w:asciiTheme="minorHAnsi" w:eastAsia="Cambria" w:hAnsiTheme="minorHAnsi" w:cstheme="minorHAnsi"/>
          <w:sz w:val="22"/>
          <w:szCs w:val="22"/>
        </w:rPr>
        <w:t>W</w:t>
      </w:r>
      <w:r w:rsidRPr="00843A2F">
        <w:rPr>
          <w:rFonts w:asciiTheme="minorHAnsi" w:eastAsia="Cambria" w:hAnsiTheme="minorHAnsi" w:cstheme="minorHAnsi"/>
          <w:sz w:val="22"/>
          <w:szCs w:val="22"/>
        </w:rPr>
        <w:t>ykonawca jest zobowiązany ściśle</w:t>
      </w:r>
      <w:r w:rsidR="0015509A" w:rsidRPr="00843A2F">
        <w:rPr>
          <w:rFonts w:asciiTheme="minorHAnsi" w:eastAsia="Cambria" w:hAnsiTheme="minorHAnsi" w:cstheme="minorHAnsi"/>
          <w:sz w:val="22"/>
          <w:szCs w:val="22"/>
        </w:rPr>
        <w:t xml:space="preserve"> współpracować</w:t>
      </w:r>
      <w:r w:rsidRPr="00843A2F">
        <w:rPr>
          <w:rFonts w:asciiTheme="minorHAnsi" w:eastAsia="Cambria" w:hAnsiTheme="minorHAnsi" w:cstheme="minorHAnsi"/>
          <w:sz w:val="22"/>
          <w:szCs w:val="22"/>
        </w:rPr>
        <w:t xml:space="preserve"> </w:t>
      </w:r>
      <w:r w:rsidR="005F251B" w:rsidRPr="00843A2F">
        <w:rPr>
          <w:rFonts w:asciiTheme="minorHAnsi" w:eastAsia="Cambria" w:hAnsiTheme="minorHAnsi" w:cstheme="minorHAnsi"/>
          <w:sz w:val="22"/>
          <w:szCs w:val="22"/>
        </w:rPr>
        <w:t xml:space="preserve">, </w:t>
      </w:r>
    </w:p>
    <w:p w14:paraId="308E2C38" w14:textId="1EF0AA4B" w:rsidR="000F6F6B" w:rsidRPr="006F09A5" w:rsidRDefault="005F251B" w:rsidP="006F09A5">
      <w:pPr>
        <w:spacing w:line="276" w:lineRule="auto"/>
        <w:ind w:left="284"/>
        <w:rPr>
          <w:rFonts w:asciiTheme="minorHAnsi" w:eastAsia="Cambria" w:hAnsiTheme="minorHAnsi" w:cstheme="minorHAnsi"/>
          <w:sz w:val="22"/>
          <w:szCs w:val="22"/>
        </w:rPr>
      </w:pPr>
      <w:r w:rsidRPr="00293348">
        <w:rPr>
          <w:rFonts w:asciiTheme="minorHAnsi" w:eastAsia="Cambria" w:hAnsiTheme="minorHAnsi" w:cstheme="minorHAnsi"/>
          <w:sz w:val="22"/>
          <w:szCs w:val="22"/>
        </w:rPr>
        <w:t xml:space="preserve">- w zgodności z obowiązującymi przepisami prawa, normami, warunkami technicznymi. </w:t>
      </w:r>
    </w:p>
    <w:p w14:paraId="594324FA" w14:textId="77777777" w:rsidR="000F6F6B" w:rsidRPr="00293348" w:rsidRDefault="005F251B" w:rsidP="006F09A5">
      <w:pPr>
        <w:spacing w:line="276" w:lineRule="auto"/>
        <w:ind w:left="284"/>
        <w:jc w:val="left"/>
        <w:rPr>
          <w:rFonts w:asciiTheme="minorHAnsi" w:eastAsia="Cambria" w:hAnsiTheme="minorHAnsi" w:cstheme="minorHAnsi"/>
          <w:sz w:val="22"/>
          <w:szCs w:val="22"/>
        </w:rPr>
      </w:pPr>
      <w:r w:rsidRPr="00293348">
        <w:rPr>
          <w:rFonts w:asciiTheme="minorHAnsi" w:eastAsia="Cambria" w:hAnsiTheme="minorHAnsi" w:cstheme="minorHAnsi"/>
          <w:sz w:val="22"/>
          <w:szCs w:val="22"/>
        </w:rPr>
        <w:t>Przedstawiony Program  Funkcjonalno – Użytkowy, który opisuje wymagania Zamawiającego stawiane przedmiotowej inwestycji, należy realizować w oparciu o obowiązujące  przepisy,  w szczególności:</w:t>
      </w:r>
    </w:p>
    <w:p w14:paraId="7FEE7357" w14:textId="77777777" w:rsidR="000F6F6B" w:rsidRPr="00293348" w:rsidRDefault="005F251B" w:rsidP="006F09A5">
      <w:pPr>
        <w:spacing w:line="276" w:lineRule="auto"/>
        <w:ind w:left="284"/>
        <w:jc w:val="left"/>
        <w:rPr>
          <w:rFonts w:asciiTheme="minorHAnsi" w:eastAsia="Cambria" w:hAnsiTheme="minorHAnsi" w:cstheme="minorHAnsi"/>
          <w:sz w:val="22"/>
          <w:szCs w:val="22"/>
        </w:rPr>
      </w:pPr>
      <w:r w:rsidRPr="00293348">
        <w:rPr>
          <w:rFonts w:asciiTheme="minorHAnsi" w:eastAsia="Cambria" w:hAnsiTheme="minorHAnsi" w:cstheme="minorHAnsi"/>
          <w:sz w:val="22"/>
          <w:szCs w:val="22"/>
        </w:rPr>
        <w:t>-</w:t>
      </w:r>
      <w:r w:rsidRPr="00293348">
        <w:rPr>
          <w:rFonts w:asciiTheme="minorHAnsi" w:eastAsia="Cambria" w:hAnsiTheme="minorHAnsi" w:cstheme="minorHAnsi"/>
          <w:sz w:val="22"/>
          <w:szCs w:val="22"/>
        </w:rPr>
        <w:tab/>
        <w:t xml:space="preserve">Ustawa z dnia 7 lipca 1994r. Prawo budowlane tekst jednolity: Dz. u. Z 2006r. Nr 156, </w:t>
      </w:r>
      <w:proofErr w:type="spellStart"/>
      <w:r w:rsidRPr="00293348">
        <w:rPr>
          <w:rFonts w:asciiTheme="minorHAnsi" w:eastAsia="Cambria" w:hAnsiTheme="minorHAnsi" w:cstheme="minorHAnsi"/>
          <w:sz w:val="22"/>
          <w:szCs w:val="22"/>
        </w:rPr>
        <w:t>poz</w:t>
      </w:r>
      <w:proofErr w:type="spellEnd"/>
      <w:r w:rsidRPr="00293348">
        <w:rPr>
          <w:rFonts w:asciiTheme="minorHAnsi" w:eastAsia="Cambria" w:hAnsiTheme="minorHAnsi" w:cstheme="minorHAnsi"/>
          <w:sz w:val="22"/>
          <w:szCs w:val="22"/>
        </w:rPr>
        <w:t xml:space="preserve"> 1118 </w:t>
      </w:r>
    </w:p>
    <w:p w14:paraId="79CBDFB7" w14:textId="77777777" w:rsidR="000F6F6B" w:rsidRPr="00293348" w:rsidRDefault="005F251B" w:rsidP="006F09A5">
      <w:pPr>
        <w:spacing w:line="276" w:lineRule="auto"/>
        <w:ind w:left="284"/>
        <w:jc w:val="left"/>
        <w:rPr>
          <w:rFonts w:asciiTheme="minorHAnsi" w:eastAsia="Cambria" w:hAnsiTheme="minorHAnsi" w:cstheme="minorHAnsi"/>
          <w:sz w:val="22"/>
          <w:szCs w:val="22"/>
        </w:rPr>
      </w:pPr>
      <w:r w:rsidRPr="00293348">
        <w:rPr>
          <w:rFonts w:asciiTheme="minorHAnsi" w:eastAsia="Cambria" w:hAnsiTheme="minorHAnsi" w:cstheme="minorHAnsi"/>
          <w:sz w:val="22"/>
          <w:szCs w:val="22"/>
        </w:rPr>
        <w:t>z późniejszymi zmianami</w:t>
      </w:r>
    </w:p>
    <w:p w14:paraId="1D526D4A" w14:textId="77777777" w:rsidR="000F6F6B" w:rsidRPr="00293348" w:rsidRDefault="005F251B" w:rsidP="006F09A5">
      <w:pPr>
        <w:spacing w:line="276" w:lineRule="auto"/>
        <w:ind w:left="284"/>
        <w:jc w:val="left"/>
        <w:rPr>
          <w:rFonts w:asciiTheme="minorHAnsi" w:eastAsia="Cambria" w:hAnsiTheme="minorHAnsi" w:cstheme="minorHAnsi"/>
          <w:sz w:val="22"/>
          <w:szCs w:val="22"/>
        </w:rPr>
      </w:pPr>
      <w:r w:rsidRPr="00293348">
        <w:rPr>
          <w:rFonts w:asciiTheme="minorHAnsi" w:eastAsia="Cambria" w:hAnsiTheme="minorHAnsi" w:cstheme="minorHAnsi"/>
          <w:sz w:val="22"/>
          <w:szCs w:val="22"/>
        </w:rPr>
        <w:t>-</w:t>
      </w:r>
      <w:r w:rsidRPr="00293348">
        <w:rPr>
          <w:rFonts w:asciiTheme="minorHAnsi" w:eastAsia="Cambria" w:hAnsiTheme="minorHAnsi" w:cstheme="minorHAnsi"/>
          <w:sz w:val="22"/>
          <w:szCs w:val="22"/>
        </w:rPr>
        <w:tab/>
        <w:t>Rozporządzenie Ministra Infrastruktury z dnia 3 lipca 2003r. w sprawie szczegółowego zakresu i formy projektu budowlanego, wraz z późniejszymi zmianami</w:t>
      </w:r>
    </w:p>
    <w:p w14:paraId="7E376275" w14:textId="77777777" w:rsidR="000F6F6B" w:rsidRPr="00293348" w:rsidRDefault="005F251B" w:rsidP="006F09A5">
      <w:pPr>
        <w:spacing w:line="276" w:lineRule="auto"/>
        <w:ind w:left="284"/>
        <w:jc w:val="left"/>
        <w:rPr>
          <w:rFonts w:asciiTheme="minorHAnsi" w:eastAsia="Cambria" w:hAnsiTheme="minorHAnsi" w:cstheme="minorHAnsi"/>
          <w:sz w:val="22"/>
          <w:szCs w:val="22"/>
        </w:rPr>
      </w:pPr>
      <w:r w:rsidRPr="00293348">
        <w:rPr>
          <w:rFonts w:asciiTheme="minorHAnsi" w:eastAsia="Cambria" w:hAnsiTheme="minorHAnsi" w:cstheme="minorHAnsi"/>
          <w:sz w:val="22"/>
          <w:szCs w:val="22"/>
        </w:rPr>
        <w:t>-</w:t>
      </w:r>
      <w:r w:rsidRPr="00293348">
        <w:rPr>
          <w:rFonts w:asciiTheme="minorHAnsi" w:eastAsia="Cambria" w:hAnsiTheme="minorHAnsi" w:cstheme="minorHAnsi"/>
          <w:sz w:val="22"/>
          <w:szCs w:val="22"/>
        </w:rPr>
        <w:tab/>
        <w:t>Rozporządzenie Ministra Infrastruktury z dnia 12 kwietnia 2002r. w sprawie warunków technicznych, jakim powinny odpowiadać budynki i ich usytuowanie. Dz. U. Z 2002r. Nr 75, poz. 690 z późniejszymi zmianami</w:t>
      </w:r>
    </w:p>
    <w:p w14:paraId="2DC913A6" w14:textId="77777777" w:rsidR="000F6F6B" w:rsidRPr="00293348" w:rsidRDefault="005F251B" w:rsidP="006F09A5">
      <w:pPr>
        <w:spacing w:line="276" w:lineRule="auto"/>
        <w:ind w:left="284"/>
        <w:jc w:val="left"/>
        <w:rPr>
          <w:rFonts w:asciiTheme="minorHAnsi" w:eastAsia="Cambria" w:hAnsiTheme="minorHAnsi" w:cstheme="minorHAnsi"/>
          <w:sz w:val="22"/>
          <w:szCs w:val="22"/>
        </w:rPr>
      </w:pPr>
      <w:r w:rsidRPr="00293348">
        <w:rPr>
          <w:rFonts w:asciiTheme="minorHAnsi" w:eastAsia="Cambria" w:hAnsiTheme="minorHAnsi" w:cstheme="minorHAnsi"/>
          <w:sz w:val="22"/>
          <w:szCs w:val="22"/>
        </w:rPr>
        <w:t>-</w:t>
      </w:r>
      <w:r w:rsidRPr="00293348">
        <w:rPr>
          <w:rFonts w:asciiTheme="minorHAnsi" w:eastAsia="Cambria" w:hAnsiTheme="minorHAnsi" w:cstheme="minorHAnsi"/>
          <w:sz w:val="22"/>
          <w:szCs w:val="22"/>
        </w:rPr>
        <w:tab/>
        <w:t>Rozporządzenia Ministra Zdrowia z dnia 26 czerwca 2012r. w sprawie wymagań, jakim powinny odpowiadać pod względem fachowym i sanitarnym pomieszczenia i urządzenia zakładu opieki zdrowotnej.</w:t>
      </w:r>
    </w:p>
    <w:p w14:paraId="16038593" w14:textId="77777777" w:rsidR="000F6F6B" w:rsidRPr="00293348" w:rsidRDefault="005F251B" w:rsidP="006F09A5">
      <w:pPr>
        <w:spacing w:line="276" w:lineRule="auto"/>
        <w:ind w:left="284"/>
        <w:jc w:val="left"/>
        <w:rPr>
          <w:rFonts w:asciiTheme="minorHAnsi" w:eastAsia="Cambria" w:hAnsiTheme="minorHAnsi" w:cstheme="minorHAnsi"/>
          <w:sz w:val="22"/>
          <w:szCs w:val="22"/>
        </w:rPr>
      </w:pPr>
      <w:r w:rsidRPr="00293348">
        <w:rPr>
          <w:rFonts w:asciiTheme="minorHAnsi" w:eastAsia="Cambria" w:hAnsiTheme="minorHAnsi" w:cstheme="minorHAnsi"/>
          <w:sz w:val="22"/>
          <w:szCs w:val="22"/>
        </w:rPr>
        <w:t>-</w:t>
      </w:r>
      <w:r w:rsidRPr="00293348">
        <w:rPr>
          <w:rFonts w:asciiTheme="minorHAnsi" w:eastAsia="Cambria" w:hAnsiTheme="minorHAnsi" w:cstheme="minorHAnsi"/>
          <w:sz w:val="22"/>
          <w:szCs w:val="22"/>
        </w:rPr>
        <w:tab/>
        <w:t>Rozporządzenie Ministra Pracy i Polityki Socjalnej z dnia 26 września 1997r w sprawie ogólnych przepisów bezpieczeństwa i higieny pracy</w:t>
      </w:r>
    </w:p>
    <w:p w14:paraId="202809B5" w14:textId="0210A992" w:rsidR="000F6F6B" w:rsidRPr="00293348" w:rsidRDefault="005F251B" w:rsidP="006F09A5">
      <w:pPr>
        <w:spacing w:line="276" w:lineRule="auto"/>
        <w:ind w:left="284"/>
        <w:jc w:val="left"/>
        <w:rPr>
          <w:rFonts w:asciiTheme="minorHAnsi" w:eastAsia="Cambria" w:hAnsiTheme="minorHAnsi" w:cstheme="minorHAnsi"/>
          <w:sz w:val="22"/>
          <w:szCs w:val="22"/>
        </w:rPr>
      </w:pPr>
      <w:r w:rsidRPr="00293348">
        <w:rPr>
          <w:rFonts w:asciiTheme="minorHAnsi" w:eastAsia="Cambria" w:hAnsiTheme="minorHAnsi" w:cstheme="minorHAnsi"/>
          <w:sz w:val="22"/>
          <w:szCs w:val="22"/>
        </w:rPr>
        <w:t>-</w:t>
      </w:r>
      <w:r w:rsidRPr="00293348">
        <w:rPr>
          <w:rFonts w:asciiTheme="minorHAnsi" w:eastAsia="Cambria" w:hAnsiTheme="minorHAnsi" w:cstheme="minorHAnsi"/>
          <w:sz w:val="22"/>
          <w:szCs w:val="22"/>
        </w:rPr>
        <w:tab/>
        <w:t xml:space="preserve">Rozporządzenie MZ z dnia 23 sierpnia 2007r. sprawie szczegółowego sposobu postępowania </w:t>
      </w:r>
      <w:r w:rsidR="00EB41F4">
        <w:rPr>
          <w:rFonts w:asciiTheme="minorHAnsi" w:eastAsia="Cambria" w:hAnsiTheme="minorHAnsi" w:cstheme="minorHAnsi"/>
          <w:sz w:val="22"/>
          <w:szCs w:val="22"/>
        </w:rPr>
        <w:t xml:space="preserve">                          </w:t>
      </w:r>
      <w:r w:rsidRPr="00293348">
        <w:rPr>
          <w:rFonts w:asciiTheme="minorHAnsi" w:eastAsia="Cambria" w:hAnsiTheme="minorHAnsi" w:cstheme="minorHAnsi"/>
          <w:sz w:val="22"/>
          <w:szCs w:val="22"/>
        </w:rPr>
        <w:t>z odpadami medycznymi (DZ.U. Nr162),</w:t>
      </w:r>
    </w:p>
    <w:p w14:paraId="3B092C29" w14:textId="5446056D" w:rsidR="000F6F6B" w:rsidRPr="00293348" w:rsidRDefault="005F251B" w:rsidP="006F09A5">
      <w:pPr>
        <w:spacing w:line="276" w:lineRule="auto"/>
        <w:ind w:left="284"/>
        <w:jc w:val="left"/>
        <w:rPr>
          <w:rFonts w:asciiTheme="minorHAnsi" w:eastAsia="Cambria" w:hAnsiTheme="minorHAnsi" w:cstheme="minorHAnsi"/>
          <w:sz w:val="22"/>
          <w:szCs w:val="22"/>
        </w:rPr>
      </w:pPr>
      <w:r w:rsidRPr="00293348">
        <w:rPr>
          <w:rFonts w:asciiTheme="minorHAnsi" w:eastAsia="Cambria" w:hAnsiTheme="minorHAnsi" w:cstheme="minorHAnsi"/>
          <w:sz w:val="22"/>
          <w:szCs w:val="22"/>
        </w:rPr>
        <w:t>-</w:t>
      </w:r>
      <w:r w:rsidRPr="00293348">
        <w:rPr>
          <w:rFonts w:asciiTheme="minorHAnsi" w:eastAsia="Cambria" w:hAnsiTheme="minorHAnsi" w:cstheme="minorHAnsi"/>
          <w:sz w:val="22"/>
          <w:szCs w:val="22"/>
        </w:rPr>
        <w:tab/>
        <w:t xml:space="preserve">Rozporządzenie MP i. PS. z dnia 26 września 1997r. w sprawie ogólnych przepisów bezpieczeństwa </w:t>
      </w:r>
      <w:r w:rsidR="00EB41F4">
        <w:rPr>
          <w:rFonts w:asciiTheme="minorHAnsi" w:eastAsia="Cambria" w:hAnsiTheme="minorHAnsi" w:cstheme="minorHAnsi"/>
          <w:sz w:val="22"/>
          <w:szCs w:val="22"/>
        </w:rPr>
        <w:t xml:space="preserve">                      </w:t>
      </w:r>
      <w:r w:rsidRPr="00293348">
        <w:rPr>
          <w:rFonts w:asciiTheme="minorHAnsi" w:eastAsia="Cambria" w:hAnsiTheme="minorHAnsi" w:cstheme="minorHAnsi"/>
          <w:sz w:val="22"/>
          <w:szCs w:val="22"/>
        </w:rPr>
        <w:t>i higieny pracy (Dz.U. Nr 169/03),</w:t>
      </w:r>
    </w:p>
    <w:p w14:paraId="69EFFEB4" w14:textId="77777777" w:rsidR="000F6F6B" w:rsidRPr="00293348" w:rsidRDefault="005F251B" w:rsidP="006F09A5">
      <w:pPr>
        <w:spacing w:line="276" w:lineRule="auto"/>
        <w:ind w:left="284"/>
        <w:jc w:val="left"/>
        <w:rPr>
          <w:rFonts w:asciiTheme="minorHAnsi" w:eastAsia="Cambria" w:hAnsiTheme="minorHAnsi" w:cstheme="minorHAnsi"/>
          <w:sz w:val="22"/>
          <w:szCs w:val="22"/>
        </w:rPr>
      </w:pPr>
      <w:r w:rsidRPr="00293348">
        <w:rPr>
          <w:rFonts w:asciiTheme="minorHAnsi" w:eastAsia="Cambria" w:hAnsiTheme="minorHAnsi" w:cstheme="minorHAnsi"/>
          <w:sz w:val="22"/>
          <w:szCs w:val="22"/>
        </w:rPr>
        <w:t>-</w:t>
      </w:r>
      <w:r w:rsidRPr="00293348">
        <w:rPr>
          <w:rFonts w:asciiTheme="minorHAnsi" w:eastAsia="Cambria" w:hAnsiTheme="minorHAnsi" w:cstheme="minorHAnsi"/>
          <w:sz w:val="22"/>
          <w:szCs w:val="22"/>
        </w:rPr>
        <w:tab/>
        <w:t>Rozporządzenie MP i PS z dnia 2 marca 2007r. zmieniające rozporządzenie w sprawie ogólnych przepisów bezpieczeństwa i higieny pracy</w:t>
      </w:r>
    </w:p>
    <w:p w14:paraId="7A65AF7E" w14:textId="2A0A75BA" w:rsidR="00A1235F" w:rsidRDefault="005F251B" w:rsidP="006F09A5">
      <w:pPr>
        <w:spacing w:line="276" w:lineRule="auto"/>
        <w:ind w:left="284"/>
        <w:jc w:val="left"/>
        <w:rPr>
          <w:rFonts w:asciiTheme="minorHAnsi" w:eastAsia="Cambria" w:hAnsiTheme="minorHAnsi" w:cstheme="minorHAnsi"/>
          <w:sz w:val="22"/>
          <w:szCs w:val="22"/>
        </w:rPr>
      </w:pPr>
      <w:r w:rsidRPr="00293348">
        <w:rPr>
          <w:rFonts w:asciiTheme="minorHAnsi" w:eastAsia="Cambria" w:hAnsiTheme="minorHAnsi" w:cstheme="minorHAnsi"/>
          <w:sz w:val="22"/>
          <w:szCs w:val="22"/>
        </w:rPr>
        <w:t>-</w:t>
      </w:r>
      <w:r w:rsidRPr="00293348">
        <w:rPr>
          <w:rFonts w:asciiTheme="minorHAnsi" w:eastAsia="Cambria" w:hAnsiTheme="minorHAnsi" w:cstheme="minorHAnsi"/>
          <w:sz w:val="22"/>
          <w:szCs w:val="22"/>
        </w:rPr>
        <w:tab/>
        <w:t>Rozporządzenie MP i PS z dnia 6 czerwca 2008r. zmieniające rozporządzenie w sprawie ogólnych przepisów bezpieczeństwa i higieny pracy</w:t>
      </w:r>
    </w:p>
    <w:p w14:paraId="5A680319" w14:textId="77777777" w:rsidR="00A1235F" w:rsidRPr="00293348" w:rsidRDefault="00A1235F" w:rsidP="006F09A5">
      <w:pPr>
        <w:numPr>
          <w:ilvl w:val="0"/>
          <w:numId w:val="18"/>
        </w:numPr>
        <w:spacing w:line="276" w:lineRule="auto"/>
        <w:ind w:left="709"/>
        <w:rPr>
          <w:rFonts w:asciiTheme="minorHAnsi" w:eastAsia="Cambria" w:hAnsiTheme="minorHAnsi" w:cstheme="minorHAnsi"/>
          <w:sz w:val="22"/>
          <w:szCs w:val="22"/>
        </w:rPr>
      </w:pPr>
      <w:r w:rsidRPr="00293348">
        <w:rPr>
          <w:rFonts w:asciiTheme="minorHAnsi" w:eastAsia="Cambria" w:hAnsiTheme="minorHAnsi" w:cstheme="minorHAnsi"/>
          <w:sz w:val="22"/>
          <w:szCs w:val="22"/>
        </w:rPr>
        <w:lastRenderedPageBreak/>
        <w:t>Rozporządzeniem Ministra Infrastruktury z dnia 23 czerwca 2003 r. w sprawie informacji dotyczącej bezpieczeństwa i ochrony zdrowia oraz planu bezpieczeństwa i ochrony zdrowia</w:t>
      </w:r>
    </w:p>
    <w:p w14:paraId="64F78E14" w14:textId="77FFC92E" w:rsidR="006F09A5" w:rsidRPr="006F09A5" w:rsidRDefault="00A1235F" w:rsidP="006F09A5">
      <w:pPr>
        <w:numPr>
          <w:ilvl w:val="0"/>
          <w:numId w:val="18"/>
        </w:numPr>
        <w:spacing w:line="276" w:lineRule="auto"/>
        <w:ind w:left="709"/>
        <w:rPr>
          <w:rFonts w:asciiTheme="minorHAnsi" w:eastAsia="Cambria" w:hAnsiTheme="minorHAnsi" w:cstheme="minorHAnsi"/>
          <w:sz w:val="22"/>
          <w:szCs w:val="22"/>
        </w:rPr>
      </w:pPr>
      <w:r w:rsidRPr="00293348">
        <w:rPr>
          <w:rFonts w:asciiTheme="minorHAnsi" w:eastAsia="Cambria" w:hAnsiTheme="minorHAnsi" w:cstheme="minorHAnsi"/>
          <w:sz w:val="22"/>
          <w:szCs w:val="22"/>
        </w:rPr>
        <w:t>Ustawą z dnia 29 stycznia 2004 Prawo zamówień publicznych</w:t>
      </w:r>
    </w:p>
    <w:p w14:paraId="0B809C06" w14:textId="5630D684" w:rsidR="000C2952" w:rsidRPr="00293348" w:rsidRDefault="005F251B" w:rsidP="006F09A5">
      <w:pPr>
        <w:spacing w:line="276" w:lineRule="auto"/>
        <w:rPr>
          <w:rFonts w:asciiTheme="minorHAnsi" w:eastAsia="Cambria" w:hAnsiTheme="minorHAnsi" w:cstheme="minorHAnsi"/>
          <w:sz w:val="22"/>
          <w:szCs w:val="22"/>
        </w:rPr>
      </w:pPr>
      <w:r w:rsidRPr="00293348">
        <w:rPr>
          <w:rFonts w:asciiTheme="minorHAnsi" w:eastAsia="Cambria" w:hAnsiTheme="minorHAnsi" w:cstheme="minorHAnsi"/>
          <w:sz w:val="22"/>
          <w:szCs w:val="22"/>
        </w:rPr>
        <w:t xml:space="preserve">        Jednocześnie Zamawiający wskazuje, że przywołane w niniejszym Programie Funkcjonalno-Użytkowym przepisy należy stosować zgodnie z obowiązującym obecnie stanem prawnym czyli wraz ze wszelkimi wprowadzonymi zmianami na dzień opracowywania oferty i później dokumentacji. Działanie Wykonawcy oraz wyniki jego pracy muszą być zgodne z obowiązującym porządkiem prawnym.</w:t>
      </w:r>
    </w:p>
    <w:p w14:paraId="5FEE3CBD" w14:textId="4127B5A8" w:rsidR="000F6F6B" w:rsidRPr="00293348" w:rsidRDefault="005F251B" w:rsidP="006F09A5">
      <w:pPr>
        <w:spacing w:line="276" w:lineRule="auto"/>
        <w:rPr>
          <w:rFonts w:asciiTheme="minorHAnsi" w:eastAsia="Cambria" w:hAnsiTheme="minorHAnsi" w:cstheme="minorHAnsi"/>
          <w:sz w:val="22"/>
          <w:szCs w:val="22"/>
        </w:rPr>
      </w:pPr>
      <w:r w:rsidRPr="00293348">
        <w:rPr>
          <w:rFonts w:asciiTheme="minorHAnsi" w:eastAsia="Cambria" w:hAnsiTheme="minorHAnsi" w:cstheme="minorHAnsi"/>
          <w:sz w:val="22"/>
          <w:szCs w:val="22"/>
        </w:rPr>
        <w:t xml:space="preserve">Przedmiotem zamówienia </w:t>
      </w:r>
      <w:r w:rsidR="00111481">
        <w:rPr>
          <w:rFonts w:asciiTheme="minorHAnsi" w:eastAsia="Cambria" w:hAnsiTheme="minorHAnsi" w:cstheme="minorHAnsi"/>
          <w:sz w:val="22"/>
          <w:szCs w:val="22"/>
        </w:rPr>
        <w:t xml:space="preserve">objęte </w:t>
      </w:r>
      <w:r w:rsidRPr="00293348">
        <w:rPr>
          <w:rFonts w:asciiTheme="minorHAnsi" w:eastAsia="Cambria" w:hAnsiTheme="minorHAnsi" w:cstheme="minorHAnsi"/>
          <w:sz w:val="22"/>
          <w:szCs w:val="22"/>
        </w:rPr>
        <w:t>jest:</w:t>
      </w:r>
    </w:p>
    <w:p w14:paraId="0EF30CCB" w14:textId="1D4B1A11" w:rsidR="000F6F6B" w:rsidRPr="000A149E" w:rsidRDefault="005F251B" w:rsidP="006F09A5">
      <w:pPr>
        <w:numPr>
          <w:ilvl w:val="0"/>
          <w:numId w:val="14"/>
        </w:numPr>
        <w:spacing w:line="276" w:lineRule="auto"/>
        <w:rPr>
          <w:rFonts w:asciiTheme="minorHAnsi" w:eastAsia="Cambria" w:hAnsiTheme="minorHAnsi" w:cstheme="minorHAnsi"/>
          <w:sz w:val="22"/>
          <w:szCs w:val="22"/>
        </w:rPr>
      </w:pPr>
      <w:r w:rsidRPr="000A149E">
        <w:rPr>
          <w:rFonts w:asciiTheme="minorHAnsi" w:eastAsia="Cambria" w:hAnsiTheme="minorHAnsi" w:cstheme="minorHAnsi"/>
          <w:sz w:val="22"/>
          <w:szCs w:val="22"/>
        </w:rPr>
        <w:t>inwentaryzacj</w:t>
      </w:r>
      <w:r w:rsidR="000A149E">
        <w:rPr>
          <w:rFonts w:asciiTheme="minorHAnsi" w:eastAsia="Cambria" w:hAnsiTheme="minorHAnsi" w:cstheme="minorHAnsi"/>
          <w:sz w:val="22"/>
          <w:szCs w:val="22"/>
        </w:rPr>
        <w:t>a</w:t>
      </w:r>
      <w:r w:rsidRPr="000A149E">
        <w:rPr>
          <w:rFonts w:asciiTheme="minorHAnsi" w:eastAsia="Cambria" w:hAnsiTheme="minorHAnsi" w:cstheme="minorHAnsi"/>
          <w:sz w:val="22"/>
          <w:szCs w:val="22"/>
        </w:rPr>
        <w:t xml:space="preserve"> </w:t>
      </w:r>
      <w:r w:rsidR="000A149E">
        <w:rPr>
          <w:rFonts w:asciiTheme="minorHAnsi" w:eastAsia="Cambria" w:hAnsiTheme="minorHAnsi" w:cstheme="minorHAnsi"/>
          <w:sz w:val="22"/>
          <w:szCs w:val="22"/>
        </w:rPr>
        <w:t xml:space="preserve">istniejących pomieszczeń i urządzeń, </w:t>
      </w:r>
      <w:r w:rsidR="000A149E" w:rsidRPr="000A149E">
        <w:rPr>
          <w:rFonts w:asciiTheme="minorHAnsi" w:eastAsia="Cambria" w:hAnsiTheme="minorHAnsi" w:cstheme="minorHAnsi"/>
          <w:sz w:val="22"/>
          <w:szCs w:val="22"/>
        </w:rPr>
        <w:t xml:space="preserve">wyposażenia technologicznego i instalacji </w:t>
      </w:r>
      <w:r w:rsidR="00EB41F4">
        <w:rPr>
          <w:rFonts w:asciiTheme="minorHAnsi" w:eastAsia="Cambria" w:hAnsiTheme="minorHAnsi" w:cstheme="minorHAnsi"/>
          <w:sz w:val="22"/>
          <w:szCs w:val="22"/>
        </w:rPr>
        <w:t xml:space="preserve">                      </w:t>
      </w:r>
      <w:r w:rsidR="000A149E" w:rsidRPr="000A149E">
        <w:rPr>
          <w:rFonts w:asciiTheme="minorHAnsi" w:eastAsia="Cambria" w:hAnsiTheme="minorHAnsi" w:cstheme="minorHAnsi"/>
          <w:sz w:val="22"/>
          <w:szCs w:val="22"/>
        </w:rPr>
        <w:t>w zakresie niezbędnym do prawidłowego wykonania zadania</w:t>
      </w:r>
    </w:p>
    <w:p w14:paraId="1D3E8FC1" w14:textId="0E1E83B8" w:rsidR="000F6F6B" w:rsidRPr="00F064D5" w:rsidRDefault="005F251B" w:rsidP="006F09A5">
      <w:pPr>
        <w:numPr>
          <w:ilvl w:val="0"/>
          <w:numId w:val="14"/>
        </w:numPr>
        <w:spacing w:line="276" w:lineRule="auto"/>
        <w:rPr>
          <w:rFonts w:asciiTheme="minorHAnsi" w:eastAsia="Cambria" w:hAnsiTheme="minorHAnsi" w:cstheme="minorHAnsi"/>
          <w:sz w:val="22"/>
          <w:szCs w:val="22"/>
        </w:rPr>
      </w:pPr>
      <w:r w:rsidRPr="00F064D5">
        <w:rPr>
          <w:rFonts w:asciiTheme="minorHAnsi" w:eastAsia="Cambria" w:hAnsiTheme="minorHAnsi" w:cstheme="minorHAnsi"/>
          <w:sz w:val="22"/>
          <w:szCs w:val="22"/>
        </w:rPr>
        <w:t xml:space="preserve">opracowanie </w:t>
      </w:r>
      <w:r w:rsidR="000A149E">
        <w:rPr>
          <w:rFonts w:asciiTheme="minorHAnsi" w:eastAsia="Cambria" w:hAnsiTheme="minorHAnsi" w:cstheme="minorHAnsi"/>
          <w:sz w:val="22"/>
          <w:szCs w:val="22"/>
        </w:rPr>
        <w:t xml:space="preserve">dokumentacji projektowej, tj. </w:t>
      </w:r>
      <w:r w:rsidRPr="00F064D5">
        <w:rPr>
          <w:rFonts w:asciiTheme="minorHAnsi" w:eastAsia="Cambria" w:hAnsiTheme="minorHAnsi" w:cstheme="minorHAnsi"/>
          <w:sz w:val="22"/>
          <w:szCs w:val="22"/>
        </w:rPr>
        <w:t xml:space="preserve">Projektu Budowlanego (PAB, PZT, PT) zgodnie </w:t>
      </w:r>
      <w:r w:rsidR="00EB41F4">
        <w:rPr>
          <w:rFonts w:asciiTheme="minorHAnsi" w:eastAsia="Cambria" w:hAnsiTheme="minorHAnsi" w:cstheme="minorHAnsi"/>
          <w:sz w:val="22"/>
          <w:szCs w:val="22"/>
        </w:rPr>
        <w:t xml:space="preserve">                                 </w:t>
      </w:r>
      <w:r w:rsidRPr="00F064D5">
        <w:rPr>
          <w:rFonts w:asciiTheme="minorHAnsi" w:eastAsia="Cambria" w:hAnsiTheme="minorHAnsi" w:cstheme="minorHAnsi"/>
          <w:sz w:val="22"/>
          <w:szCs w:val="22"/>
        </w:rPr>
        <w:t xml:space="preserve">z Rozporządzeniem Ministra Rozwoju z dnia 11 września 2020 r. w sprawie szczegółowego zakresu </w:t>
      </w:r>
      <w:r w:rsidR="00EB41F4">
        <w:rPr>
          <w:rFonts w:asciiTheme="minorHAnsi" w:eastAsia="Cambria" w:hAnsiTheme="minorHAnsi" w:cstheme="minorHAnsi"/>
          <w:sz w:val="22"/>
          <w:szCs w:val="22"/>
        </w:rPr>
        <w:t xml:space="preserve">                   </w:t>
      </w:r>
      <w:r w:rsidRPr="00F064D5">
        <w:rPr>
          <w:rFonts w:asciiTheme="minorHAnsi" w:eastAsia="Cambria" w:hAnsiTheme="minorHAnsi" w:cstheme="minorHAnsi"/>
          <w:sz w:val="22"/>
          <w:szCs w:val="22"/>
        </w:rPr>
        <w:t xml:space="preserve">i formy projektu budowlanego z późniejszymi zmianami wraz z uzyskaniem wszelkich uzgodnień, opinii i pozwoleń wymaganych przepisami prawa i  umożliwiającymi realizację </w:t>
      </w:r>
      <w:r w:rsidR="000A149E">
        <w:rPr>
          <w:rFonts w:asciiTheme="minorHAnsi" w:eastAsia="Cambria" w:hAnsiTheme="minorHAnsi" w:cstheme="minorHAnsi"/>
          <w:sz w:val="22"/>
          <w:szCs w:val="22"/>
        </w:rPr>
        <w:t xml:space="preserve">inwestycji </w:t>
      </w:r>
    </w:p>
    <w:p w14:paraId="00C0B7AC" w14:textId="1BA626AD" w:rsidR="000F6F6B" w:rsidRPr="000A149E" w:rsidRDefault="000A149E" w:rsidP="006F09A5">
      <w:pPr>
        <w:numPr>
          <w:ilvl w:val="0"/>
          <w:numId w:val="14"/>
        </w:numPr>
        <w:spacing w:line="276" w:lineRule="auto"/>
        <w:rPr>
          <w:rFonts w:asciiTheme="minorHAnsi" w:eastAsia="Cambria" w:hAnsiTheme="minorHAnsi" w:cstheme="minorHAnsi"/>
          <w:color w:val="FF0000"/>
          <w:sz w:val="22"/>
          <w:szCs w:val="22"/>
        </w:rPr>
      </w:pPr>
      <w:r>
        <w:rPr>
          <w:rFonts w:asciiTheme="minorHAnsi" w:eastAsia="Cambria" w:hAnsiTheme="minorHAnsi" w:cstheme="minorHAnsi"/>
          <w:sz w:val="22"/>
          <w:szCs w:val="22"/>
        </w:rPr>
        <w:t xml:space="preserve">Projekt Techniczny – </w:t>
      </w:r>
      <w:r w:rsidRPr="000A149E">
        <w:rPr>
          <w:rFonts w:asciiTheme="minorHAnsi" w:eastAsia="Cambria" w:hAnsiTheme="minorHAnsi" w:cstheme="minorHAnsi"/>
          <w:sz w:val="22"/>
          <w:szCs w:val="22"/>
        </w:rPr>
        <w:t xml:space="preserve"> należy opracować </w:t>
      </w:r>
      <w:r>
        <w:rPr>
          <w:rFonts w:asciiTheme="minorHAnsi" w:eastAsia="Cambria" w:hAnsiTheme="minorHAnsi" w:cstheme="minorHAnsi"/>
          <w:sz w:val="22"/>
          <w:szCs w:val="22"/>
        </w:rPr>
        <w:t>pełno</w:t>
      </w:r>
      <w:r w:rsidR="00EE5BB2">
        <w:rPr>
          <w:rFonts w:asciiTheme="minorHAnsi" w:eastAsia="Cambria" w:hAnsiTheme="minorHAnsi" w:cstheme="minorHAnsi"/>
          <w:sz w:val="22"/>
          <w:szCs w:val="22"/>
        </w:rPr>
        <w:t>-</w:t>
      </w:r>
      <w:r>
        <w:rPr>
          <w:rFonts w:asciiTheme="minorHAnsi" w:eastAsia="Cambria" w:hAnsiTheme="minorHAnsi" w:cstheme="minorHAnsi"/>
          <w:sz w:val="22"/>
          <w:szCs w:val="22"/>
        </w:rPr>
        <w:t>branżow</w:t>
      </w:r>
      <w:r w:rsidR="00EE5BB2">
        <w:rPr>
          <w:rFonts w:asciiTheme="minorHAnsi" w:eastAsia="Cambria" w:hAnsiTheme="minorHAnsi" w:cstheme="minorHAnsi"/>
          <w:sz w:val="22"/>
          <w:szCs w:val="22"/>
        </w:rPr>
        <w:t>y</w:t>
      </w:r>
      <w:r>
        <w:rPr>
          <w:rFonts w:asciiTheme="minorHAnsi" w:eastAsia="Cambria" w:hAnsiTheme="minorHAnsi" w:cstheme="minorHAnsi"/>
          <w:sz w:val="22"/>
          <w:szCs w:val="22"/>
        </w:rPr>
        <w:t xml:space="preserve"> </w:t>
      </w:r>
      <w:r w:rsidR="00D32A6A" w:rsidRPr="000A149E">
        <w:rPr>
          <w:rFonts w:asciiTheme="minorHAnsi" w:eastAsia="Cambria" w:hAnsiTheme="minorHAnsi" w:cstheme="minorHAnsi"/>
          <w:sz w:val="22"/>
          <w:szCs w:val="22"/>
        </w:rPr>
        <w:t xml:space="preserve">wraz z opisem zastosowanych rozwiązań, materiałów i </w:t>
      </w:r>
      <w:r w:rsidR="00D32A6A" w:rsidRPr="00EE5BB2">
        <w:rPr>
          <w:rFonts w:asciiTheme="minorHAnsi" w:eastAsia="Cambria" w:hAnsiTheme="minorHAnsi" w:cstheme="minorHAnsi"/>
          <w:sz w:val="22"/>
          <w:szCs w:val="22"/>
        </w:rPr>
        <w:t>technologii</w:t>
      </w:r>
      <w:r w:rsidR="00EE5BB2" w:rsidRPr="00EE5BB2">
        <w:rPr>
          <w:rFonts w:asciiTheme="minorHAnsi" w:eastAsia="Cambria" w:hAnsiTheme="minorHAnsi" w:cstheme="minorHAnsi"/>
          <w:sz w:val="22"/>
          <w:szCs w:val="22"/>
        </w:rPr>
        <w:t>, projekt</w:t>
      </w:r>
      <w:r w:rsidRPr="00EE5BB2">
        <w:rPr>
          <w:rFonts w:asciiTheme="minorHAnsi" w:eastAsia="Cambria" w:hAnsiTheme="minorHAnsi" w:cstheme="minorHAnsi"/>
          <w:sz w:val="22"/>
          <w:szCs w:val="22"/>
        </w:rPr>
        <w:t xml:space="preserve"> winien być  </w:t>
      </w:r>
      <w:r w:rsidR="005F251B" w:rsidRPr="00EE5BB2">
        <w:rPr>
          <w:rFonts w:asciiTheme="minorHAnsi" w:eastAsia="Cambria" w:hAnsiTheme="minorHAnsi" w:cstheme="minorHAnsi"/>
          <w:sz w:val="22"/>
          <w:szCs w:val="22"/>
        </w:rPr>
        <w:t>szczegółow</w:t>
      </w:r>
      <w:r w:rsidRPr="00EE5BB2">
        <w:rPr>
          <w:rFonts w:asciiTheme="minorHAnsi" w:eastAsia="Cambria" w:hAnsiTheme="minorHAnsi" w:cstheme="minorHAnsi"/>
          <w:sz w:val="22"/>
          <w:szCs w:val="22"/>
        </w:rPr>
        <w:t>y</w:t>
      </w:r>
      <w:r w:rsidR="005F251B" w:rsidRPr="00EE5BB2">
        <w:rPr>
          <w:rFonts w:asciiTheme="minorHAnsi" w:eastAsia="Cambria" w:hAnsiTheme="minorHAnsi" w:cstheme="minorHAnsi"/>
          <w:sz w:val="22"/>
          <w:szCs w:val="22"/>
        </w:rPr>
        <w:t xml:space="preserve"> i </w:t>
      </w:r>
      <w:r w:rsidR="00BF5043" w:rsidRPr="00EE5BB2">
        <w:rPr>
          <w:rFonts w:asciiTheme="minorHAnsi" w:eastAsia="Cambria" w:hAnsiTheme="minorHAnsi" w:cstheme="minorHAnsi"/>
          <w:sz w:val="22"/>
          <w:szCs w:val="22"/>
        </w:rPr>
        <w:t>dokładnie określać zakres prac i sposób ich wykonania wraz z rysunkami detali</w:t>
      </w:r>
      <w:r w:rsidRPr="00EE5BB2">
        <w:rPr>
          <w:rFonts w:asciiTheme="minorHAnsi" w:eastAsia="Cambria" w:hAnsiTheme="minorHAnsi" w:cstheme="minorHAnsi"/>
          <w:sz w:val="22"/>
          <w:szCs w:val="22"/>
        </w:rPr>
        <w:t xml:space="preserve"> </w:t>
      </w:r>
      <w:r w:rsidR="00A47E80">
        <w:rPr>
          <w:rFonts w:asciiTheme="minorHAnsi" w:eastAsia="Cambria" w:hAnsiTheme="minorHAnsi" w:cstheme="minorHAnsi"/>
          <w:sz w:val="22"/>
          <w:szCs w:val="22"/>
        </w:rPr>
        <w:t>(jeśli występują)</w:t>
      </w:r>
    </w:p>
    <w:p w14:paraId="4B1288A5" w14:textId="43AFDF91" w:rsidR="000A149E" w:rsidRDefault="00D32A6A" w:rsidP="006F09A5">
      <w:pPr>
        <w:numPr>
          <w:ilvl w:val="0"/>
          <w:numId w:val="14"/>
        </w:numPr>
        <w:spacing w:line="276" w:lineRule="auto"/>
        <w:rPr>
          <w:rFonts w:asciiTheme="minorHAnsi" w:eastAsia="Cambria" w:hAnsiTheme="minorHAnsi" w:cstheme="minorHAnsi"/>
          <w:sz w:val="22"/>
          <w:szCs w:val="22"/>
        </w:rPr>
      </w:pPr>
      <w:r w:rsidRPr="00293348">
        <w:rPr>
          <w:rFonts w:asciiTheme="minorHAnsi" w:eastAsia="Cambria" w:hAnsiTheme="minorHAnsi" w:cstheme="minorHAnsi"/>
          <w:sz w:val="22"/>
          <w:szCs w:val="22"/>
        </w:rPr>
        <w:t>opracowana dokumentacja projektowa</w:t>
      </w:r>
      <w:r w:rsidR="000A149E">
        <w:rPr>
          <w:rFonts w:asciiTheme="minorHAnsi" w:eastAsia="Cambria" w:hAnsiTheme="minorHAnsi" w:cstheme="minorHAnsi"/>
          <w:sz w:val="22"/>
          <w:szCs w:val="22"/>
        </w:rPr>
        <w:t xml:space="preserve"> </w:t>
      </w:r>
      <w:r w:rsidRPr="00293348">
        <w:rPr>
          <w:rFonts w:asciiTheme="minorHAnsi" w:eastAsia="Cambria" w:hAnsiTheme="minorHAnsi" w:cstheme="minorHAnsi"/>
          <w:sz w:val="22"/>
          <w:szCs w:val="22"/>
        </w:rPr>
        <w:t>winna być zgodna</w:t>
      </w:r>
      <w:r w:rsidR="000A149E">
        <w:rPr>
          <w:rFonts w:asciiTheme="minorHAnsi" w:eastAsia="Cambria" w:hAnsiTheme="minorHAnsi" w:cstheme="minorHAnsi"/>
          <w:sz w:val="22"/>
          <w:szCs w:val="22"/>
        </w:rPr>
        <w:t xml:space="preserve"> </w:t>
      </w:r>
      <w:r w:rsidRPr="00293348">
        <w:rPr>
          <w:rFonts w:asciiTheme="minorHAnsi" w:eastAsia="Cambria" w:hAnsiTheme="minorHAnsi" w:cstheme="minorHAnsi"/>
          <w:sz w:val="22"/>
          <w:szCs w:val="22"/>
        </w:rPr>
        <w:t xml:space="preserve">z wytycznymi </w:t>
      </w:r>
      <w:r w:rsidR="000A149E">
        <w:rPr>
          <w:rFonts w:asciiTheme="minorHAnsi" w:eastAsia="Cambria" w:hAnsiTheme="minorHAnsi" w:cstheme="minorHAnsi"/>
          <w:sz w:val="22"/>
          <w:szCs w:val="22"/>
        </w:rPr>
        <w:t xml:space="preserve">zawartymi w SWZ, w tym </w:t>
      </w:r>
      <w:r w:rsidR="00EB41F4">
        <w:rPr>
          <w:rFonts w:asciiTheme="minorHAnsi" w:eastAsia="Cambria" w:hAnsiTheme="minorHAnsi" w:cstheme="minorHAnsi"/>
          <w:sz w:val="22"/>
          <w:szCs w:val="22"/>
        </w:rPr>
        <w:t xml:space="preserve">                 </w:t>
      </w:r>
      <w:r w:rsidR="000A149E">
        <w:rPr>
          <w:rFonts w:asciiTheme="minorHAnsi" w:eastAsia="Cambria" w:hAnsiTheme="minorHAnsi" w:cstheme="minorHAnsi"/>
          <w:sz w:val="22"/>
          <w:szCs w:val="22"/>
        </w:rPr>
        <w:t xml:space="preserve">w PFU </w:t>
      </w:r>
    </w:p>
    <w:p w14:paraId="6F1F0174" w14:textId="501E71B5" w:rsidR="00217C4B" w:rsidRPr="00217C4B" w:rsidRDefault="00217C4B" w:rsidP="006F09A5">
      <w:pPr>
        <w:numPr>
          <w:ilvl w:val="0"/>
          <w:numId w:val="14"/>
        </w:numPr>
        <w:spacing w:line="276" w:lineRule="auto"/>
        <w:rPr>
          <w:rFonts w:asciiTheme="minorHAnsi" w:eastAsia="Cambria" w:hAnsiTheme="minorHAnsi" w:cstheme="minorHAnsi"/>
          <w:sz w:val="22"/>
          <w:szCs w:val="22"/>
        </w:rPr>
      </w:pPr>
      <w:r>
        <w:rPr>
          <w:rFonts w:asciiTheme="minorHAnsi" w:eastAsia="Cambria" w:hAnsiTheme="minorHAnsi" w:cstheme="minorHAnsi"/>
          <w:sz w:val="22"/>
          <w:szCs w:val="22"/>
        </w:rPr>
        <w:t>w trakcie opracowywania dokumentacji należy na bieżąco dokonywać z Zamawiającym wszelkich ustaleń,  uzgodnień</w:t>
      </w:r>
    </w:p>
    <w:p w14:paraId="7C530345" w14:textId="605CB5C0" w:rsidR="00D32A6A" w:rsidRPr="00FA551B" w:rsidRDefault="00D32A6A" w:rsidP="006F09A5">
      <w:pPr>
        <w:numPr>
          <w:ilvl w:val="0"/>
          <w:numId w:val="14"/>
        </w:numPr>
        <w:spacing w:line="276" w:lineRule="auto"/>
        <w:rPr>
          <w:rFonts w:asciiTheme="minorHAnsi" w:eastAsia="Cambria" w:hAnsiTheme="minorHAnsi" w:cstheme="minorHAnsi"/>
          <w:sz w:val="22"/>
          <w:szCs w:val="22"/>
        </w:rPr>
      </w:pPr>
      <w:r w:rsidRPr="00FA551B">
        <w:rPr>
          <w:rFonts w:asciiTheme="minorHAnsi" w:eastAsia="Cambria" w:hAnsiTheme="minorHAnsi" w:cstheme="minorHAnsi"/>
          <w:sz w:val="22"/>
          <w:szCs w:val="22"/>
        </w:rPr>
        <w:t xml:space="preserve">Zamawiający dopuszcza </w:t>
      </w:r>
      <w:r w:rsidR="000A149E" w:rsidRPr="00FA551B">
        <w:rPr>
          <w:rFonts w:asciiTheme="minorHAnsi" w:eastAsia="Cambria" w:hAnsiTheme="minorHAnsi" w:cstheme="minorHAnsi"/>
          <w:sz w:val="22"/>
          <w:szCs w:val="22"/>
        </w:rPr>
        <w:t xml:space="preserve">i przewiduje </w:t>
      </w:r>
      <w:r w:rsidRPr="00FA551B">
        <w:rPr>
          <w:rFonts w:asciiTheme="minorHAnsi" w:eastAsia="Cambria" w:hAnsiTheme="minorHAnsi" w:cstheme="minorHAnsi"/>
          <w:sz w:val="22"/>
          <w:szCs w:val="22"/>
        </w:rPr>
        <w:t xml:space="preserve">zmiany w </w:t>
      </w:r>
      <w:r w:rsidR="000A149E" w:rsidRPr="00FA551B">
        <w:rPr>
          <w:rFonts w:asciiTheme="minorHAnsi" w:eastAsia="Cambria" w:hAnsiTheme="minorHAnsi" w:cstheme="minorHAnsi"/>
          <w:sz w:val="22"/>
          <w:szCs w:val="22"/>
        </w:rPr>
        <w:t xml:space="preserve">istniejącym </w:t>
      </w:r>
      <w:r w:rsidRPr="00FA551B">
        <w:rPr>
          <w:rFonts w:asciiTheme="minorHAnsi" w:eastAsia="Cambria" w:hAnsiTheme="minorHAnsi" w:cstheme="minorHAnsi"/>
          <w:sz w:val="22"/>
          <w:szCs w:val="22"/>
        </w:rPr>
        <w:t>układzie</w:t>
      </w:r>
      <w:r w:rsidR="000A149E" w:rsidRPr="00FA551B">
        <w:rPr>
          <w:rFonts w:asciiTheme="minorHAnsi" w:eastAsia="Cambria" w:hAnsiTheme="minorHAnsi" w:cstheme="minorHAnsi"/>
          <w:sz w:val="22"/>
          <w:szCs w:val="22"/>
        </w:rPr>
        <w:t xml:space="preserve"> </w:t>
      </w:r>
      <w:r w:rsidRPr="00FA551B">
        <w:rPr>
          <w:rFonts w:asciiTheme="minorHAnsi" w:eastAsia="Cambria" w:hAnsiTheme="minorHAnsi" w:cstheme="minorHAnsi"/>
          <w:sz w:val="22"/>
          <w:szCs w:val="22"/>
        </w:rPr>
        <w:t xml:space="preserve">pomieszczeń </w:t>
      </w:r>
      <w:r w:rsidR="000A149E" w:rsidRPr="00FA551B">
        <w:rPr>
          <w:rFonts w:asciiTheme="minorHAnsi" w:eastAsia="Cambria" w:hAnsiTheme="minorHAnsi" w:cstheme="minorHAnsi"/>
          <w:sz w:val="22"/>
          <w:szCs w:val="22"/>
        </w:rPr>
        <w:t>mające na celu popraw</w:t>
      </w:r>
      <w:r w:rsidR="00EE5BB2" w:rsidRPr="00FA551B">
        <w:rPr>
          <w:rFonts w:asciiTheme="minorHAnsi" w:eastAsia="Cambria" w:hAnsiTheme="minorHAnsi" w:cstheme="minorHAnsi"/>
          <w:sz w:val="22"/>
          <w:szCs w:val="22"/>
        </w:rPr>
        <w:t>ę</w:t>
      </w:r>
      <w:r w:rsidR="000A149E" w:rsidRPr="00FA551B">
        <w:rPr>
          <w:rFonts w:asciiTheme="minorHAnsi" w:eastAsia="Cambria" w:hAnsiTheme="minorHAnsi" w:cstheme="minorHAnsi"/>
          <w:sz w:val="22"/>
          <w:szCs w:val="22"/>
        </w:rPr>
        <w:t xml:space="preserve"> funkcjono</w:t>
      </w:r>
      <w:r w:rsidR="00EE5BB2" w:rsidRPr="00FA551B">
        <w:rPr>
          <w:rFonts w:asciiTheme="minorHAnsi" w:eastAsia="Cambria" w:hAnsiTheme="minorHAnsi" w:cstheme="minorHAnsi"/>
          <w:sz w:val="22"/>
          <w:szCs w:val="22"/>
        </w:rPr>
        <w:t>w</w:t>
      </w:r>
      <w:r w:rsidR="000A149E" w:rsidRPr="00FA551B">
        <w:rPr>
          <w:rFonts w:asciiTheme="minorHAnsi" w:eastAsia="Cambria" w:hAnsiTheme="minorHAnsi" w:cstheme="minorHAnsi"/>
          <w:sz w:val="22"/>
          <w:szCs w:val="22"/>
        </w:rPr>
        <w:t>an</w:t>
      </w:r>
      <w:r w:rsidR="00EE5BB2" w:rsidRPr="00FA551B">
        <w:rPr>
          <w:rFonts w:asciiTheme="minorHAnsi" w:eastAsia="Cambria" w:hAnsiTheme="minorHAnsi" w:cstheme="minorHAnsi"/>
          <w:sz w:val="22"/>
          <w:szCs w:val="22"/>
        </w:rPr>
        <w:t>i</w:t>
      </w:r>
      <w:r w:rsidR="000A149E" w:rsidRPr="00FA551B">
        <w:rPr>
          <w:rFonts w:asciiTheme="minorHAnsi" w:eastAsia="Cambria" w:hAnsiTheme="minorHAnsi" w:cstheme="minorHAnsi"/>
          <w:sz w:val="22"/>
          <w:szCs w:val="22"/>
        </w:rPr>
        <w:t>a pracowni, wynikaj</w:t>
      </w:r>
      <w:r w:rsidR="00EE5BB2" w:rsidRPr="00FA551B">
        <w:rPr>
          <w:rFonts w:asciiTheme="minorHAnsi" w:eastAsia="Cambria" w:hAnsiTheme="minorHAnsi" w:cstheme="minorHAnsi"/>
          <w:sz w:val="22"/>
          <w:szCs w:val="22"/>
        </w:rPr>
        <w:t>ą</w:t>
      </w:r>
      <w:r w:rsidR="000A149E" w:rsidRPr="00FA551B">
        <w:rPr>
          <w:rFonts w:asciiTheme="minorHAnsi" w:eastAsia="Cambria" w:hAnsiTheme="minorHAnsi" w:cstheme="minorHAnsi"/>
          <w:sz w:val="22"/>
          <w:szCs w:val="22"/>
        </w:rPr>
        <w:t>c</w:t>
      </w:r>
      <w:r w:rsidR="00EE5BB2" w:rsidRPr="00FA551B">
        <w:rPr>
          <w:rFonts w:asciiTheme="minorHAnsi" w:eastAsia="Cambria" w:hAnsiTheme="minorHAnsi" w:cstheme="minorHAnsi"/>
          <w:sz w:val="22"/>
          <w:szCs w:val="22"/>
        </w:rPr>
        <w:t>e</w:t>
      </w:r>
      <w:r w:rsidR="000A149E" w:rsidRPr="00FA551B">
        <w:rPr>
          <w:rFonts w:asciiTheme="minorHAnsi" w:eastAsia="Cambria" w:hAnsiTheme="minorHAnsi" w:cstheme="minorHAnsi"/>
          <w:sz w:val="22"/>
          <w:szCs w:val="22"/>
        </w:rPr>
        <w:t xml:space="preserve"> z </w:t>
      </w:r>
      <w:r w:rsidRPr="00FA551B">
        <w:rPr>
          <w:rFonts w:asciiTheme="minorHAnsi" w:eastAsia="Cambria" w:hAnsiTheme="minorHAnsi" w:cstheme="minorHAnsi"/>
          <w:sz w:val="22"/>
          <w:szCs w:val="22"/>
        </w:rPr>
        <w:t>przeprowadz</w:t>
      </w:r>
      <w:r w:rsidR="000A149E" w:rsidRPr="00FA551B">
        <w:rPr>
          <w:rFonts w:asciiTheme="minorHAnsi" w:eastAsia="Cambria" w:hAnsiTheme="minorHAnsi" w:cstheme="minorHAnsi"/>
          <w:sz w:val="22"/>
          <w:szCs w:val="22"/>
        </w:rPr>
        <w:t xml:space="preserve">onej </w:t>
      </w:r>
      <w:r w:rsidRPr="00FA551B">
        <w:rPr>
          <w:rFonts w:asciiTheme="minorHAnsi" w:eastAsia="Cambria" w:hAnsiTheme="minorHAnsi" w:cstheme="minorHAnsi"/>
          <w:sz w:val="22"/>
          <w:szCs w:val="22"/>
        </w:rPr>
        <w:t>przez Wykonawcę</w:t>
      </w:r>
      <w:r w:rsidR="000A149E" w:rsidRPr="00FA551B">
        <w:rPr>
          <w:rFonts w:asciiTheme="minorHAnsi" w:eastAsia="Cambria" w:hAnsiTheme="minorHAnsi" w:cstheme="minorHAnsi"/>
          <w:sz w:val="22"/>
          <w:szCs w:val="22"/>
        </w:rPr>
        <w:t xml:space="preserve"> </w:t>
      </w:r>
      <w:r w:rsidRPr="00FA551B">
        <w:rPr>
          <w:rFonts w:asciiTheme="minorHAnsi" w:eastAsia="Cambria" w:hAnsiTheme="minorHAnsi" w:cstheme="minorHAnsi"/>
          <w:sz w:val="22"/>
          <w:szCs w:val="22"/>
        </w:rPr>
        <w:t>inwentaryzacji</w:t>
      </w:r>
      <w:r w:rsidR="00EE5BB2" w:rsidRPr="00FA551B">
        <w:rPr>
          <w:rFonts w:asciiTheme="minorHAnsi" w:eastAsia="Cambria" w:hAnsiTheme="minorHAnsi" w:cstheme="minorHAnsi"/>
          <w:sz w:val="22"/>
          <w:szCs w:val="22"/>
        </w:rPr>
        <w:t xml:space="preserve">, </w:t>
      </w:r>
      <w:r w:rsidRPr="00FA551B">
        <w:rPr>
          <w:rFonts w:asciiTheme="minorHAnsi" w:eastAsia="Cambria" w:hAnsiTheme="minorHAnsi" w:cstheme="minorHAnsi"/>
          <w:sz w:val="22"/>
          <w:szCs w:val="22"/>
        </w:rPr>
        <w:t xml:space="preserve"> </w:t>
      </w:r>
      <w:r w:rsidR="00EE5BB2" w:rsidRPr="00FA551B">
        <w:rPr>
          <w:rFonts w:asciiTheme="minorHAnsi" w:eastAsia="Cambria" w:hAnsiTheme="minorHAnsi" w:cstheme="minorHAnsi"/>
          <w:sz w:val="22"/>
          <w:szCs w:val="22"/>
        </w:rPr>
        <w:t>w</w:t>
      </w:r>
      <w:r w:rsidRPr="00FA551B">
        <w:rPr>
          <w:rFonts w:asciiTheme="minorHAnsi" w:eastAsia="Cambria" w:hAnsiTheme="minorHAnsi" w:cstheme="minorHAnsi"/>
          <w:sz w:val="22"/>
          <w:szCs w:val="22"/>
        </w:rPr>
        <w:t xml:space="preserve">szelkie zmiany </w:t>
      </w:r>
      <w:r w:rsidR="00EE5BB2" w:rsidRPr="00FA551B">
        <w:rPr>
          <w:rFonts w:asciiTheme="minorHAnsi" w:eastAsia="Cambria" w:hAnsiTheme="minorHAnsi" w:cstheme="minorHAnsi"/>
          <w:sz w:val="22"/>
          <w:szCs w:val="22"/>
        </w:rPr>
        <w:t>w istniejącym układzie pomieszczeń po</w:t>
      </w:r>
      <w:r w:rsidRPr="00FA551B">
        <w:rPr>
          <w:rFonts w:asciiTheme="minorHAnsi" w:eastAsia="Cambria" w:hAnsiTheme="minorHAnsi" w:cstheme="minorHAnsi"/>
          <w:sz w:val="22"/>
          <w:szCs w:val="22"/>
        </w:rPr>
        <w:t>winny zostać uzgodnione i zatwierdzone przez Zamawiająceg</w:t>
      </w:r>
      <w:r w:rsidR="00EE5BB2" w:rsidRPr="00FA551B">
        <w:rPr>
          <w:rFonts w:asciiTheme="minorHAnsi" w:eastAsia="Cambria" w:hAnsiTheme="minorHAnsi" w:cstheme="minorHAnsi"/>
          <w:sz w:val="22"/>
          <w:szCs w:val="22"/>
        </w:rPr>
        <w:t>o</w:t>
      </w:r>
    </w:p>
    <w:p w14:paraId="17B15A57" w14:textId="532A0CA1" w:rsidR="00310B57" w:rsidRPr="001D44A8" w:rsidRDefault="007509F1" w:rsidP="006F09A5">
      <w:pPr>
        <w:numPr>
          <w:ilvl w:val="0"/>
          <w:numId w:val="14"/>
        </w:numPr>
        <w:spacing w:line="276" w:lineRule="auto"/>
        <w:rPr>
          <w:rFonts w:asciiTheme="minorHAnsi" w:eastAsia="Cambria" w:hAnsiTheme="minorHAnsi" w:cstheme="minorHAnsi"/>
          <w:sz w:val="22"/>
          <w:szCs w:val="22"/>
        </w:rPr>
      </w:pPr>
      <w:r>
        <w:rPr>
          <w:rFonts w:asciiTheme="minorHAnsi" w:eastAsia="Cambria" w:hAnsiTheme="minorHAnsi" w:cstheme="minorHAnsi"/>
          <w:sz w:val="22"/>
          <w:szCs w:val="22"/>
        </w:rPr>
        <w:t xml:space="preserve">z uwagi na konieczności wykonania podkonstrukcji pod montaż urządzenia - </w:t>
      </w:r>
      <w:r w:rsidR="00C502A2" w:rsidRPr="001D44A8">
        <w:rPr>
          <w:rFonts w:asciiTheme="minorHAnsi" w:eastAsia="Cambria" w:hAnsiTheme="minorHAnsi" w:cstheme="minorHAnsi"/>
          <w:sz w:val="22"/>
          <w:szCs w:val="22"/>
        </w:rPr>
        <w:t xml:space="preserve">w razie konieczności należy </w:t>
      </w:r>
      <w:r w:rsidR="00310B57" w:rsidRPr="001D44A8">
        <w:rPr>
          <w:rFonts w:asciiTheme="minorHAnsi" w:eastAsia="Cambria" w:hAnsiTheme="minorHAnsi" w:cstheme="minorHAnsi"/>
          <w:sz w:val="22"/>
          <w:szCs w:val="22"/>
        </w:rPr>
        <w:t>opracowa</w:t>
      </w:r>
      <w:r>
        <w:rPr>
          <w:rFonts w:asciiTheme="minorHAnsi" w:eastAsia="Cambria" w:hAnsiTheme="minorHAnsi" w:cstheme="minorHAnsi"/>
          <w:sz w:val="22"/>
          <w:szCs w:val="22"/>
        </w:rPr>
        <w:t>ć</w:t>
      </w:r>
      <w:r w:rsidR="00310B57" w:rsidRPr="001D44A8">
        <w:rPr>
          <w:rFonts w:asciiTheme="minorHAnsi" w:eastAsia="Cambria" w:hAnsiTheme="minorHAnsi" w:cstheme="minorHAnsi"/>
          <w:sz w:val="22"/>
          <w:szCs w:val="22"/>
        </w:rPr>
        <w:t xml:space="preserve"> Ekspertyz</w:t>
      </w:r>
      <w:r>
        <w:rPr>
          <w:rFonts w:asciiTheme="minorHAnsi" w:eastAsia="Cambria" w:hAnsiTheme="minorHAnsi" w:cstheme="minorHAnsi"/>
          <w:sz w:val="22"/>
          <w:szCs w:val="22"/>
        </w:rPr>
        <w:t>ę</w:t>
      </w:r>
      <w:r w:rsidR="00310B57" w:rsidRPr="001D44A8">
        <w:rPr>
          <w:rFonts w:asciiTheme="minorHAnsi" w:eastAsia="Cambria" w:hAnsiTheme="minorHAnsi" w:cstheme="minorHAnsi"/>
          <w:sz w:val="22"/>
          <w:szCs w:val="22"/>
        </w:rPr>
        <w:t xml:space="preserve"> techniczn</w:t>
      </w:r>
      <w:r>
        <w:rPr>
          <w:rFonts w:asciiTheme="minorHAnsi" w:eastAsia="Cambria" w:hAnsiTheme="minorHAnsi" w:cstheme="minorHAnsi"/>
          <w:sz w:val="22"/>
          <w:szCs w:val="22"/>
        </w:rPr>
        <w:t>ą</w:t>
      </w:r>
      <w:r w:rsidR="00310B57" w:rsidRPr="001D44A8">
        <w:rPr>
          <w:rFonts w:asciiTheme="minorHAnsi" w:eastAsia="Cambria" w:hAnsiTheme="minorHAnsi" w:cstheme="minorHAnsi"/>
          <w:sz w:val="22"/>
          <w:szCs w:val="22"/>
        </w:rPr>
        <w:t xml:space="preserve"> stanu </w:t>
      </w:r>
      <w:r>
        <w:rPr>
          <w:rFonts w:asciiTheme="minorHAnsi" w:eastAsia="Cambria" w:hAnsiTheme="minorHAnsi" w:cstheme="minorHAnsi"/>
          <w:sz w:val="22"/>
          <w:szCs w:val="22"/>
        </w:rPr>
        <w:t xml:space="preserve">technicznego </w:t>
      </w:r>
      <w:r w:rsidR="00310B57" w:rsidRPr="001D44A8">
        <w:rPr>
          <w:rFonts w:asciiTheme="minorHAnsi" w:eastAsia="Cambria" w:hAnsiTheme="minorHAnsi" w:cstheme="minorHAnsi"/>
          <w:sz w:val="22"/>
          <w:szCs w:val="22"/>
        </w:rPr>
        <w:t xml:space="preserve">elementów </w:t>
      </w:r>
      <w:r>
        <w:rPr>
          <w:rFonts w:asciiTheme="minorHAnsi" w:eastAsia="Cambria" w:hAnsiTheme="minorHAnsi" w:cstheme="minorHAnsi"/>
          <w:sz w:val="22"/>
          <w:szCs w:val="22"/>
        </w:rPr>
        <w:t xml:space="preserve">konstrukcji </w:t>
      </w:r>
      <w:r w:rsidR="00310B57" w:rsidRPr="001D44A8">
        <w:rPr>
          <w:rFonts w:asciiTheme="minorHAnsi" w:eastAsia="Cambria" w:hAnsiTheme="minorHAnsi" w:cstheme="minorHAnsi"/>
          <w:sz w:val="22"/>
          <w:szCs w:val="22"/>
        </w:rPr>
        <w:t>budynku</w:t>
      </w:r>
    </w:p>
    <w:p w14:paraId="09E38CC2" w14:textId="4D20A095" w:rsidR="000F6F6B" w:rsidRPr="007C3C9A" w:rsidRDefault="005F251B" w:rsidP="006F09A5">
      <w:pPr>
        <w:numPr>
          <w:ilvl w:val="0"/>
          <w:numId w:val="14"/>
        </w:numPr>
        <w:spacing w:line="276" w:lineRule="auto"/>
        <w:rPr>
          <w:rFonts w:asciiTheme="minorHAnsi" w:eastAsia="Cambria" w:hAnsiTheme="minorHAnsi" w:cstheme="minorHAnsi"/>
          <w:sz w:val="22"/>
          <w:szCs w:val="22"/>
        </w:rPr>
      </w:pPr>
      <w:r w:rsidRPr="007C3C9A">
        <w:rPr>
          <w:rFonts w:asciiTheme="minorHAnsi" w:eastAsia="Cambria" w:hAnsiTheme="minorHAnsi" w:cstheme="minorHAnsi"/>
          <w:sz w:val="22"/>
          <w:szCs w:val="22"/>
        </w:rPr>
        <w:t xml:space="preserve">opracowanie kosztorysów inwestorskich i przedmiarów robót lub innych </w:t>
      </w:r>
      <w:r w:rsidR="00825D8A" w:rsidRPr="007C3C9A">
        <w:rPr>
          <w:rFonts w:asciiTheme="minorHAnsi" w:eastAsia="Cambria" w:hAnsiTheme="minorHAnsi" w:cstheme="minorHAnsi"/>
          <w:sz w:val="22"/>
          <w:szCs w:val="22"/>
        </w:rPr>
        <w:t>(wg</w:t>
      </w:r>
      <w:r w:rsidRPr="007C3C9A">
        <w:rPr>
          <w:rFonts w:asciiTheme="minorHAnsi" w:eastAsia="Cambria" w:hAnsiTheme="minorHAnsi" w:cstheme="minorHAnsi"/>
          <w:sz w:val="22"/>
          <w:szCs w:val="22"/>
        </w:rPr>
        <w:t xml:space="preserve"> wyma</w:t>
      </w:r>
      <w:r w:rsidR="000C2952" w:rsidRPr="007C3C9A">
        <w:rPr>
          <w:rFonts w:asciiTheme="minorHAnsi" w:eastAsia="Cambria" w:hAnsiTheme="minorHAnsi" w:cstheme="minorHAnsi"/>
          <w:sz w:val="22"/>
          <w:szCs w:val="22"/>
        </w:rPr>
        <w:t xml:space="preserve">gań wynikających </w:t>
      </w:r>
      <w:r w:rsidR="00EB41F4">
        <w:rPr>
          <w:rFonts w:asciiTheme="minorHAnsi" w:eastAsia="Cambria" w:hAnsiTheme="minorHAnsi" w:cstheme="minorHAnsi"/>
          <w:sz w:val="22"/>
          <w:szCs w:val="22"/>
        </w:rPr>
        <w:t xml:space="preserve">                     </w:t>
      </w:r>
      <w:r w:rsidR="000C2952" w:rsidRPr="007C3C9A">
        <w:rPr>
          <w:rFonts w:asciiTheme="minorHAnsi" w:eastAsia="Cambria" w:hAnsiTheme="minorHAnsi" w:cstheme="minorHAnsi"/>
          <w:sz w:val="22"/>
          <w:szCs w:val="22"/>
        </w:rPr>
        <w:t>z Umowy</w:t>
      </w:r>
      <w:r w:rsidR="00825D8A" w:rsidRPr="007C3C9A">
        <w:rPr>
          <w:rFonts w:asciiTheme="minorHAnsi" w:eastAsia="Cambria" w:hAnsiTheme="minorHAnsi" w:cstheme="minorHAnsi"/>
          <w:sz w:val="22"/>
          <w:szCs w:val="22"/>
        </w:rPr>
        <w:t>)</w:t>
      </w:r>
    </w:p>
    <w:p w14:paraId="799B9716" w14:textId="76AF4D6E" w:rsidR="000F6F6B" w:rsidRPr="001D44A8" w:rsidRDefault="005F251B" w:rsidP="006F09A5">
      <w:pPr>
        <w:numPr>
          <w:ilvl w:val="0"/>
          <w:numId w:val="14"/>
        </w:numPr>
        <w:spacing w:line="276" w:lineRule="auto"/>
        <w:rPr>
          <w:rFonts w:asciiTheme="minorHAnsi" w:eastAsia="Cambria" w:hAnsiTheme="minorHAnsi" w:cstheme="minorHAnsi"/>
          <w:sz w:val="22"/>
          <w:szCs w:val="22"/>
        </w:rPr>
      </w:pPr>
      <w:r w:rsidRPr="001D44A8">
        <w:rPr>
          <w:rFonts w:asciiTheme="minorHAnsi" w:eastAsia="Cambria" w:hAnsiTheme="minorHAnsi" w:cstheme="minorHAnsi"/>
          <w:sz w:val="22"/>
          <w:szCs w:val="22"/>
        </w:rPr>
        <w:t>uzyskanie ewentualnych odstępstw, zgód, pozwoleń, uzgodnień</w:t>
      </w:r>
      <w:r w:rsidR="00C502A2" w:rsidRPr="001D44A8">
        <w:rPr>
          <w:rFonts w:asciiTheme="minorHAnsi" w:eastAsia="Cambria" w:hAnsiTheme="minorHAnsi" w:cstheme="minorHAnsi"/>
          <w:sz w:val="22"/>
          <w:szCs w:val="22"/>
        </w:rPr>
        <w:t xml:space="preserve"> i </w:t>
      </w:r>
      <w:r w:rsidRPr="001D44A8">
        <w:rPr>
          <w:rFonts w:asciiTheme="minorHAnsi" w:eastAsia="Cambria" w:hAnsiTheme="minorHAnsi" w:cstheme="minorHAnsi"/>
          <w:sz w:val="22"/>
          <w:szCs w:val="22"/>
        </w:rPr>
        <w:t xml:space="preserve"> innych</w:t>
      </w:r>
      <w:r w:rsidR="00C502A2" w:rsidRPr="001D44A8">
        <w:rPr>
          <w:rFonts w:asciiTheme="minorHAnsi" w:eastAsia="Cambria" w:hAnsiTheme="minorHAnsi" w:cstheme="minorHAnsi"/>
          <w:sz w:val="22"/>
          <w:szCs w:val="22"/>
        </w:rPr>
        <w:t xml:space="preserve"> dokumentów </w:t>
      </w:r>
      <w:r w:rsidRPr="001D44A8">
        <w:rPr>
          <w:rFonts w:asciiTheme="minorHAnsi" w:eastAsia="Cambria" w:hAnsiTheme="minorHAnsi" w:cstheme="minorHAnsi"/>
          <w:sz w:val="22"/>
          <w:szCs w:val="22"/>
        </w:rPr>
        <w:t xml:space="preserve">jeśli w trakcie opracowywania dokumentacji lub realizacji inwestycji </w:t>
      </w:r>
      <w:r w:rsidR="00C502A2" w:rsidRPr="001D44A8">
        <w:rPr>
          <w:rFonts w:asciiTheme="minorHAnsi" w:eastAsia="Cambria" w:hAnsiTheme="minorHAnsi" w:cstheme="minorHAnsi"/>
          <w:sz w:val="22"/>
          <w:szCs w:val="22"/>
        </w:rPr>
        <w:t>okażą się</w:t>
      </w:r>
      <w:r w:rsidRPr="001D44A8">
        <w:rPr>
          <w:rFonts w:asciiTheme="minorHAnsi" w:eastAsia="Cambria" w:hAnsiTheme="minorHAnsi" w:cstheme="minorHAnsi"/>
          <w:sz w:val="22"/>
          <w:szCs w:val="22"/>
        </w:rPr>
        <w:t xml:space="preserve"> konieczne dla prawidłowej realizacji przedmiotu zamówienia</w:t>
      </w:r>
    </w:p>
    <w:p w14:paraId="61001210" w14:textId="1FFBF6EE" w:rsidR="000F6F6B" w:rsidRPr="00293348" w:rsidRDefault="005F251B" w:rsidP="000E4850">
      <w:pPr>
        <w:numPr>
          <w:ilvl w:val="0"/>
          <w:numId w:val="4"/>
        </w:numPr>
        <w:spacing w:line="276" w:lineRule="auto"/>
        <w:rPr>
          <w:rFonts w:asciiTheme="minorHAnsi" w:eastAsia="Cambria" w:hAnsiTheme="minorHAnsi" w:cstheme="minorHAnsi"/>
          <w:sz w:val="22"/>
          <w:szCs w:val="22"/>
        </w:rPr>
      </w:pPr>
      <w:r w:rsidRPr="00293348">
        <w:rPr>
          <w:rFonts w:asciiTheme="minorHAnsi" w:eastAsia="Cambria" w:hAnsiTheme="minorHAnsi" w:cstheme="minorHAnsi"/>
          <w:sz w:val="22"/>
          <w:szCs w:val="22"/>
        </w:rPr>
        <w:t>sprawowanie nadzoru autorskiego w trakcie realizacji inwestycji</w:t>
      </w:r>
    </w:p>
    <w:p w14:paraId="5AC1DF61" w14:textId="6FF33A20" w:rsidR="000F6F6B" w:rsidRDefault="005F251B" w:rsidP="000E4850">
      <w:pPr>
        <w:numPr>
          <w:ilvl w:val="0"/>
          <w:numId w:val="4"/>
        </w:numPr>
        <w:spacing w:line="276" w:lineRule="auto"/>
        <w:rPr>
          <w:rFonts w:asciiTheme="minorHAnsi" w:eastAsia="Cambria" w:hAnsiTheme="minorHAnsi" w:cstheme="minorHAnsi"/>
          <w:sz w:val="22"/>
          <w:szCs w:val="22"/>
        </w:rPr>
      </w:pPr>
      <w:r w:rsidRPr="004E7157">
        <w:rPr>
          <w:rFonts w:asciiTheme="minorHAnsi" w:eastAsia="Cambria" w:hAnsiTheme="minorHAnsi" w:cstheme="minorHAnsi"/>
          <w:sz w:val="22"/>
          <w:szCs w:val="22"/>
        </w:rPr>
        <w:t>uzyskanie odbiorów Sanepid, PSP</w:t>
      </w:r>
      <w:r w:rsidR="004E7157" w:rsidRPr="004E7157">
        <w:rPr>
          <w:rFonts w:asciiTheme="minorHAnsi" w:eastAsia="Cambria" w:hAnsiTheme="minorHAnsi" w:cstheme="minorHAnsi"/>
          <w:sz w:val="22"/>
          <w:szCs w:val="22"/>
        </w:rPr>
        <w:t xml:space="preserve"> </w:t>
      </w:r>
      <w:r w:rsidR="00C502A2" w:rsidRPr="00C502A2">
        <w:rPr>
          <w:rFonts w:asciiTheme="minorHAnsi" w:eastAsia="Cambria" w:hAnsiTheme="minorHAnsi" w:cstheme="minorHAnsi"/>
          <w:i/>
          <w:iCs/>
          <w:sz w:val="22"/>
          <w:szCs w:val="22"/>
        </w:rPr>
        <w:t>(</w:t>
      </w:r>
      <w:r w:rsidR="004E7157" w:rsidRPr="00C502A2">
        <w:rPr>
          <w:rFonts w:asciiTheme="minorHAnsi" w:eastAsia="Cambria" w:hAnsiTheme="minorHAnsi" w:cstheme="minorHAnsi"/>
          <w:i/>
          <w:iCs/>
          <w:sz w:val="22"/>
          <w:szCs w:val="22"/>
        </w:rPr>
        <w:t>je</w:t>
      </w:r>
      <w:r w:rsidR="00C502A2" w:rsidRPr="00C502A2">
        <w:rPr>
          <w:rFonts w:asciiTheme="minorHAnsi" w:eastAsia="Cambria" w:hAnsiTheme="minorHAnsi" w:cstheme="minorHAnsi"/>
          <w:i/>
          <w:iCs/>
          <w:sz w:val="22"/>
          <w:szCs w:val="22"/>
        </w:rPr>
        <w:t>ś</w:t>
      </w:r>
      <w:r w:rsidR="004E7157" w:rsidRPr="00C502A2">
        <w:rPr>
          <w:rFonts w:asciiTheme="minorHAnsi" w:eastAsia="Cambria" w:hAnsiTheme="minorHAnsi" w:cstheme="minorHAnsi"/>
          <w:i/>
          <w:iCs/>
          <w:sz w:val="22"/>
          <w:szCs w:val="22"/>
        </w:rPr>
        <w:t xml:space="preserve">li </w:t>
      </w:r>
      <w:r w:rsidR="00C502A2" w:rsidRPr="00C502A2">
        <w:rPr>
          <w:rFonts w:asciiTheme="minorHAnsi" w:eastAsia="Cambria" w:hAnsiTheme="minorHAnsi" w:cstheme="minorHAnsi"/>
          <w:i/>
          <w:iCs/>
          <w:sz w:val="22"/>
          <w:szCs w:val="22"/>
        </w:rPr>
        <w:t xml:space="preserve">dotyczy </w:t>
      </w:r>
      <w:r w:rsidR="00E67322">
        <w:rPr>
          <w:rFonts w:asciiTheme="minorHAnsi" w:eastAsia="Cambria" w:hAnsiTheme="minorHAnsi" w:cstheme="minorHAnsi"/>
          <w:i/>
          <w:iCs/>
          <w:sz w:val="22"/>
          <w:szCs w:val="22"/>
        </w:rPr>
        <w:t xml:space="preserve">/ </w:t>
      </w:r>
      <w:r w:rsidR="00C502A2" w:rsidRPr="00C502A2">
        <w:rPr>
          <w:rFonts w:asciiTheme="minorHAnsi" w:eastAsia="Cambria" w:hAnsiTheme="minorHAnsi" w:cstheme="minorHAnsi"/>
          <w:i/>
          <w:iCs/>
          <w:sz w:val="22"/>
          <w:szCs w:val="22"/>
        </w:rPr>
        <w:t xml:space="preserve">wynika </w:t>
      </w:r>
      <w:r w:rsidR="004E7157" w:rsidRPr="00C502A2">
        <w:rPr>
          <w:rFonts w:asciiTheme="minorHAnsi" w:eastAsia="Cambria" w:hAnsiTheme="minorHAnsi" w:cstheme="minorHAnsi"/>
          <w:i/>
          <w:iCs/>
          <w:sz w:val="22"/>
          <w:szCs w:val="22"/>
        </w:rPr>
        <w:t>z obowiązujących przepisów</w:t>
      </w:r>
      <w:r w:rsidRPr="00C502A2">
        <w:rPr>
          <w:rFonts w:asciiTheme="minorHAnsi" w:eastAsia="Cambria" w:hAnsiTheme="minorHAnsi" w:cstheme="minorHAnsi"/>
          <w:i/>
          <w:iCs/>
          <w:sz w:val="22"/>
          <w:szCs w:val="22"/>
        </w:rPr>
        <w:t xml:space="preserve"> </w:t>
      </w:r>
      <w:r w:rsidR="00C502A2" w:rsidRPr="00C502A2">
        <w:rPr>
          <w:rFonts w:asciiTheme="minorHAnsi" w:eastAsia="Cambria" w:hAnsiTheme="minorHAnsi" w:cstheme="minorHAnsi"/>
          <w:i/>
          <w:iCs/>
          <w:sz w:val="22"/>
          <w:szCs w:val="22"/>
        </w:rPr>
        <w:t>prawa</w:t>
      </w:r>
      <w:r w:rsidR="00C502A2">
        <w:rPr>
          <w:rFonts w:asciiTheme="minorHAnsi" w:eastAsia="Cambria" w:hAnsiTheme="minorHAnsi" w:cstheme="minorHAnsi"/>
          <w:sz w:val="22"/>
          <w:szCs w:val="22"/>
        </w:rPr>
        <w:t>)</w:t>
      </w:r>
      <w:r w:rsidRPr="004E7157">
        <w:rPr>
          <w:rFonts w:asciiTheme="minorHAnsi" w:eastAsia="Cambria" w:hAnsiTheme="minorHAnsi" w:cstheme="minorHAnsi"/>
          <w:sz w:val="22"/>
          <w:szCs w:val="22"/>
        </w:rPr>
        <w:t xml:space="preserve"> </w:t>
      </w:r>
    </w:p>
    <w:p w14:paraId="6E63D3F6" w14:textId="77BD44F9" w:rsidR="00E46292" w:rsidRPr="000E4850" w:rsidRDefault="005F251B" w:rsidP="000E4850">
      <w:pPr>
        <w:numPr>
          <w:ilvl w:val="0"/>
          <w:numId w:val="4"/>
        </w:numPr>
        <w:spacing w:line="276" w:lineRule="auto"/>
        <w:rPr>
          <w:rFonts w:asciiTheme="minorHAnsi" w:eastAsia="Cambria" w:hAnsiTheme="minorHAnsi" w:cstheme="minorHAnsi"/>
          <w:sz w:val="22"/>
          <w:szCs w:val="22"/>
        </w:rPr>
      </w:pPr>
      <w:r w:rsidRPr="000E4850">
        <w:rPr>
          <w:rFonts w:asciiTheme="minorHAnsi" w:eastAsia="Cambria" w:hAnsiTheme="minorHAnsi" w:cstheme="minorHAnsi"/>
          <w:sz w:val="22"/>
          <w:szCs w:val="22"/>
        </w:rPr>
        <w:t xml:space="preserve">wykonanie </w:t>
      </w:r>
      <w:r w:rsidR="005E695F" w:rsidRPr="000E4850">
        <w:rPr>
          <w:rFonts w:asciiTheme="minorHAnsi" w:eastAsia="Cambria" w:hAnsiTheme="minorHAnsi" w:cstheme="minorHAnsi"/>
          <w:sz w:val="22"/>
          <w:szCs w:val="22"/>
        </w:rPr>
        <w:t>-</w:t>
      </w:r>
      <w:r w:rsidR="001E3476" w:rsidRPr="000E4850">
        <w:rPr>
          <w:rFonts w:asciiTheme="minorHAnsi" w:eastAsia="Cambria" w:hAnsiTheme="minorHAnsi" w:cstheme="minorHAnsi"/>
          <w:sz w:val="22"/>
          <w:szCs w:val="22"/>
        </w:rPr>
        <w:t xml:space="preserve"> </w:t>
      </w:r>
      <w:r w:rsidR="005E695F" w:rsidRPr="000E4850">
        <w:rPr>
          <w:rFonts w:asciiTheme="minorHAnsi" w:eastAsia="Cambria" w:hAnsiTheme="minorHAnsi" w:cstheme="minorHAnsi"/>
          <w:sz w:val="22"/>
          <w:szCs w:val="22"/>
        </w:rPr>
        <w:t xml:space="preserve">na podstawie opracowanej i uzgodnionej z Zamawiającym dokumentacji - </w:t>
      </w:r>
      <w:r w:rsidRPr="000E4850">
        <w:rPr>
          <w:rFonts w:asciiTheme="minorHAnsi" w:eastAsia="Cambria" w:hAnsiTheme="minorHAnsi" w:cstheme="minorHAnsi"/>
          <w:sz w:val="22"/>
          <w:szCs w:val="22"/>
        </w:rPr>
        <w:t xml:space="preserve">robót budowlanych, rozbiórkowych, montażowych, instalacyjnych i wykończeniowych  wraz z </w:t>
      </w:r>
      <w:r w:rsidR="00FA551B" w:rsidRPr="000E4850">
        <w:rPr>
          <w:rFonts w:asciiTheme="minorHAnsi" w:eastAsia="Cambria" w:hAnsiTheme="minorHAnsi" w:cstheme="minorHAnsi"/>
          <w:sz w:val="22"/>
          <w:szCs w:val="22"/>
        </w:rPr>
        <w:t xml:space="preserve">dostawą </w:t>
      </w:r>
      <w:r w:rsidR="00EB41F4">
        <w:rPr>
          <w:rFonts w:asciiTheme="minorHAnsi" w:eastAsia="Cambria" w:hAnsiTheme="minorHAnsi" w:cstheme="minorHAnsi"/>
          <w:sz w:val="22"/>
          <w:szCs w:val="22"/>
        </w:rPr>
        <w:t xml:space="preserve">                       </w:t>
      </w:r>
      <w:r w:rsidR="00FA551B" w:rsidRPr="000E4850">
        <w:rPr>
          <w:rFonts w:asciiTheme="minorHAnsi" w:eastAsia="Cambria" w:hAnsiTheme="minorHAnsi" w:cstheme="minorHAnsi"/>
          <w:sz w:val="22"/>
          <w:szCs w:val="22"/>
        </w:rPr>
        <w:t xml:space="preserve">i montażem </w:t>
      </w:r>
      <w:proofErr w:type="spellStart"/>
      <w:r w:rsidR="00FA551B" w:rsidRPr="000E4850">
        <w:rPr>
          <w:rFonts w:asciiTheme="minorHAnsi" w:eastAsia="Cambria" w:hAnsiTheme="minorHAnsi" w:cstheme="minorHAnsi"/>
          <w:sz w:val="22"/>
          <w:szCs w:val="22"/>
        </w:rPr>
        <w:t>Angiografu</w:t>
      </w:r>
      <w:proofErr w:type="spellEnd"/>
      <w:r w:rsidR="00FA551B" w:rsidRPr="000E4850">
        <w:rPr>
          <w:rFonts w:asciiTheme="minorHAnsi" w:eastAsia="Cambria" w:hAnsiTheme="minorHAnsi" w:cstheme="minorHAnsi"/>
          <w:sz w:val="22"/>
          <w:szCs w:val="22"/>
        </w:rPr>
        <w:t xml:space="preserve">, </w:t>
      </w:r>
      <w:r w:rsidRPr="000E4850">
        <w:rPr>
          <w:rFonts w:asciiTheme="minorHAnsi" w:eastAsia="Cambria" w:hAnsiTheme="minorHAnsi" w:cstheme="minorHAnsi"/>
          <w:sz w:val="22"/>
          <w:szCs w:val="22"/>
        </w:rPr>
        <w:t>rozruchem techno</w:t>
      </w:r>
      <w:r w:rsidR="00AC5697" w:rsidRPr="000E4850">
        <w:rPr>
          <w:rFonts w:asciiTheme="minorHAnsi" w:eastAsia="Cambria" w:hAnsiTheme="minorHAnsi" w:cstheme="minorHAnsi"/>
          <w:sz w:val="22"/>
          <w:szCs w:val="22"/>
        </w:rPr>
        <w:t>logicznym i przekazaniem pomies</w:t>
      </w:r>
      <w:r w:rsidR="00743DCA" w:rsidRPr="000E4850">
        <w:rPr>
          <w:rFonts w:asciiTheme="minorHAnsi" w:eastAsia="Cambria" w:hAnsiTheme="minorHAnsi" w:cstheme="minorHAnsi"/>
          <w:sz w:val="22"/>
          <w:szCs w:val="22"/>
        </w:rPr>
        <w:t>z</w:t>
      </w:r>
      <w:r w:rsidR="00AC5697" w:rsidRPr="000E4850">
        <w:rPr>
          <w:rFonts w:asciiTheme="minorHAnsi" w:eastAsia="Cambria" w:hAnsiTheme="minorHAnsi" w:cstheme="minorHAnsi"/>
          <w:sz w:val="22"/>
          <w:szCs w:val="22"/>
        </w:rPr>
        <w:t>cze</w:t>
      </w:r>
      <w:r w:rsidR="00C502A2" w:rsidRPr="000E4850">
        <w:rPr>
          <w:rFonts w:asciiTheme="minorHAnsi" w:eastAsia="Cambria" w:hAnsiTheme="minorHAnsi" w:cstheme="minorHAnsi"/>
          <w:sz w:val="22"/>
          <w:szCs w:val="22"/>
        </w:rPr>
        <w:t>ń</w:t>
      </w:r>
      <w:r w:rsidRPr="000E4850">
        <w:rPr>
          <w:rFonts w:asciiTheme="minorHAnsi" w:eastAsia="Cambria" w:hAnsiTheme="minorHAnsi" w:cstheme="minorHAnsi"/>
          <w:sz w:val="22"/>
          <w:szCs w:val="22"/>
        </w:rPr>
        <w:t xml:space="preserve"> do użytkowania</w:t>
      </w:r>
    </w:p>
    <w:p w14:paraId="1DE7F3EF" w14:textId="46E9D7EB" w:rsidR="00CB3239" w:rsidRPr="000E4850" w:rsidRDefault="005F251B" w:rsidP="000E4850">
      <w:pPr>
        <w:numPr>
          <w:ilvl w:val="0"/>
          <w:numId w:val="4"/>
        </w:numPr>
        <w:spacing w:line="276" w:lineRule="auto"/>
        <w:rPr>
          <w:rFonts w:asciiTheme="minorHAnsi" w:eastAsia="Cambria" w:hAnsiTheme="minorHAnsi" w:cstheme="minorHAnsi"/>
          <w:sz w:val="22"/>
          <w:szCs w:val="22"/>
        </w:rPr>
      </w:pPr>
      <w:r w:rsidRPr="000E4850">
        <w:rPr>
          <w:rFonts w:asciiTheme="minorHAnsi" w:eastAsia="Cambria" w:hAnsiTheme="minorHAnsi" w:cstheme="minorHAnsi"/>
          <w:sz w:val="22"/>
          <w:szCs w:val="22"/>
        </w:rPr>
        <w:t xml:space="preserve">wykonanie koniecznych instrukcji i przeszkolenia personelu Zamawiającego </w:t>
      </w:r>
    </w:p>
    <w:p w14:paraId="46987EAA" w14:textId="77777777" w:rsidR="000F6F6B" w:rsidRPr="00293348" w:rsidRDefault="005F251B" w:rsidP="000E4850">
      <w:pPr>
        <w:numPr>
          <w:ilvl w:val="0"/>
          <w:numId w:val="4"/>
        </w:numPr>
        <w:spacing w:line="276" w:lineRule="auto"/>
        <w:rPr>
          <w:rFonts w:asciiTheme="minorHAnsi" w:eastAsia="Cambria" w:hAnsiTheme="minorHAnsi" w:cstheme="minorHAnsi"/>
          <w:sz w:val="22"/>
          <w:szCs w:val="22"/>
        </w:rPr>
      </w:pPr>
      <w:r w:rsidRPr="00293348">
        <w:rPr>
          <w:rFonts w:asciiTheme="minorHAnsi" w:eastAsia="Cambria" w:hAnsiTheme="minorHAnsi" w:cstheme="minorHAnsi"/>
          <w:sz w:val="22"/>
          <w:szCs w:val="22"/>
        </w:rPr>
        <w:t>wykonanie dokumentacji powykonawczej</w:t>
      </w:r>
    </w:p>
    <w:p w14:paraId="3B9991CF" w14:textId="6F0D39DC" w:rsidR="00EA623E" w:rsidRDefault="005F251B" w:rsidP="006F09A5">
      <w:pPr>
        <w:numPr>
          <w:ilvl w:val="0"/>
          <w:numId w:val="4"/>
        </w:numPr>
        <w:spacing w:line="276" w:lineRule="auto"/>
        <w:rPr>
          <w:rFonts w:asciiTheme="minorHAnsi" w:eastAsia="Cambria" w:hAnsiTheme="minorHAnsi" w:cstheme="minorHAnsi"/>
          <w:sz w:val="22"/>
          <w:szCs w:val="22"/>
        </w:rPr>
      </w:pPr>
      <w:r w:rsidRPr="00293348">
        <w:rPr>
          <w:rFonts w:asciiTheme="minorHAnsi" w:eastAsia="Cambria" w:hAnsiTheme="minorHAnsi" w:cstheme="minorHAnsi"/>
          <w:sz w:val="22"/>
          <w:szCs w:val="22"/>
        </w:rPr>
        <w:t xml:space="preserve">wykonanie niezbędnych prac </w:t>
      </w:r>
      <w:r w:rsidR="000C2952" w:rsidRPr="00293348">
        <w:rPr>
          <w:rFonts w:asciiTheme="minorHAnsi" w:eastAsia="Cambria" w:hAnsiTheme="minorHAnsi" w:cstheme="minorHAnsi"/>
          <w:sz w:val="22"/>
          <w:szCs w:val="22"/>
        </w:rPr>
        <w:t>naprawczych, odtworzeniowych w przyległych pomieszczeniach, obszarach –</w:t>
      </w:r>
      <w:r w:rsidR="00D32A6A" w:rsidRPr="00293348">
        <w:rPr>
          <w:rFonts w:asciiTheme="minorHAnsi" w:eastAsia="Cambria" w:hAnsiTheme="minorHAnsi" w:cstheme="minorHAnsi"/>
          <w:sz w:val="22"/>
          <w:szCs w:val="22"/>
        </w:rPr>
        <w:t xml:space="preserve"> powstałych w wyniku przeprowadzonych </w:t>
      </w:r>
      <w:r w:rsidR="000C2952" w:rsidRPr="00293348">
        <w:rPr>
          <w:rFonts w:asciiTheme="minorHAnsi" w:eastAsia="Cambria" w:hAnsiTheme="minorHAnsi" w:cstheme="minorHAnsi"/>
          <w:sz w:val="22"/>
          <w:szCs w:val="22"/>
        </w:rPr>
        <w:t>w trakcie realizacji robót</w:t>
      </w:r>
      <w:r w:rsidR="00FA551B">
        <w:rPr>
          <w:rFonts w:asciiTheme="minorHAnsi" w:eastAsia="Cambria" w:hAnsiTheme="minorHAnsi" w:cstheme="minorHAnsi"/>
          <w:sz w:val="22"/>
          <w:szCs w:val="22"/>
        </w:rPr>
        <w:t xml:space="preserve">, w szczególności </w:t>
      </w:r>
      <w:r w:rsidR="00EB41F4">
        <w:rPr>
          <w:rFonts w:asciiTheme="minorHAnsi" w:eastAsia="Cambria" w:hAnsiTheme="minorHAnsi" w:cstheme="minorHAnsi"/>
          <w:sz w:val="22"/>
          <w:szCs w:val="22"/>
        </w:rPr>
        <w:t xml:space="preserve">                    </w:t>
      </w:r>
      <w:r w:rsidR="00FA551B">
        <w:rPr>
          <w:rFonts w:asciiTheme="minorHAnsi" w:eastAsia="Cambria" w:hAnsiTheme="minorHAnsi" w:cstheme="minorHAnsi"/>
          <w:sz w:val="22"/>
          <w:szCs w:val="22"/>
        </w:rPr>
        <w:t>w wyniku prac instalacyjnych ( np. montaż nowych tras, przewodów, rur, kanałów, kabli, itd.)</w:t>
      </w:r>
    </w:p>
    <w:p w14:paraId="335224CE" w14:textId="48679DD1" w:rsidR="000F6F6B" w:rsidRPr="00EA623E" w:rsidRDefault="00EA623E" w:rsidP="00EA623E">
      <w:pPr>
        <w:spacing w:line="276" w:lineRule="auto"/>
        <w:rPr>
          <w:rFonts w:asciiTheme="minorHAnsi" w:eastAsia="Cambria" w:hAnsiTheme="minorHAnsi" w:cstheme="minorHAnsi"/>
          <w:sz w:val="22"/>
          <w:szCs w:val="22"/>
        </w:rPr>
      </w:pPr>
      <w:r>
        <w:rPr>
          <w:rFonts w:asciiTheme="minorHAnsi" w:eastAsia="Cambria" w:hAnsiTheme="minorHAnsi" w:cstheme="minorHAnsi"/>
          <w:sz w:val="22"/>
          <w:szCs w:val="22"/>
        </w:rPr>
        <w:t xml:space="preserve">      </w:t>
      </w:r>
      <w:r w:rsidR="005F251B" w:rsidRPr="00EA623E">
        <w:rPr>
          <w:rFonts w:asciiTheme="minorHAnsi" w:eastAsia="Cambria" w:hAnsiTheme="minorHAnsi" w:cstheme="minorHAnsi"/>
          <w:sz w:val="22"/>
          <w:szCs w:val="22"/>
        </w:rPr>
        <w:t xml:space="preserve"> Program Funkcjonalno - Użytkowy służy do ustalenia przez potencjalnego Wykonawcę </w:t>
      </w:r>
      <w:r w:rsidR="00BA506A" w:rsidRPr="00EA623E">
        <w:rPr>
          <w:rFonts w:asciiTheme="minorHAnsi" w:eastAsia="Cambria" w:hAnsiTheme="minorHAnsi" w:cstheme="minorHAnsi"/>
          <w:sz w:val="22"/>
          <w:szCs w:val="22"/>
        </w:rPr>
        <w:t xml:space="preserve">ceny ofertowej, </w:t>
      </w:r>
      <w:r w:rsidR="00EB41F4">
        <w:rPr>
          <w:rFonts w:asciiTheme="minorHAnsi" w:eastAsia="Cambria" w:hAnsiTheme="minorHAnsi" w:cstheme="minorHAnsi"/>
          <w:sz w:val="22"/>
          <w:szCs w:val="22"/>
        </w:rPr>
        <w:t xml:space="preserve">         </w:t>
      </w:r>
      <w:r w:rsidR="00BA506A" w:rsidRPr="00EA623E">
        <w:rPr>
          <w:rFonts w:asciiTheme="minorHAnsi" w:eastAsia="Cambria" w:hAnsiTheme="minorHAnsi" w:cstheme="minorHAnsi"/>
          <w:sz w:val="22"/>
          <w:szCs w:val="22"/>
        </w:rPr>
        <w:t xml:space="preserve">tj. w szczególności </w:t>
      </w:r>
      <w:r w:rsidR="005F251B" w:rsidRPr="00EA623E">
        <w:rPr>
          <w:rFonts w:asciiTheme="minorHAnsi" w:eastAsia="Cambria" w:hAnsiTheme="minorHAnsi" w:cstheme="minorHAnsi"/>
          <w:sz w:val="22"/>
          <w:szCs w:val="22"/>
        </w:rPr>
        <w:t>planowanych kosztów prac projektowych</w:t>
      </w:r>
      <w:r w:rsidR="005E695F" w:rsidRPr="00EA623E">
        <w:rPr>
          <w:rFonts w:asciiTheme="minorHAnsi" w:eastAsia="Cambria" w:hAnsiTheme="minorHAnsi" w:cstheme="minorHAnsi"/>
          <w:sz w:val="22"/>
          <w:szCs w:val="22"/>
        </w:rPr>
        <w:t xml:space="preserve">, </w:t>
      </w:r>
      <w:r w:rsidR="009674BF" w:rsidRPr="00EA623E">
        <w:rPr>
          <w:rFonts w:asciiTheme="minorHAnsi" w:eastAsia="Cambria" w:hAnsiTheme="minorHAnsi" w:cstheme="minorHAnsi"/>
          <w:sz w:val="22"/>
          <w:szCs w:val="22"/>
        </w:rPr>
        <w:t xml:space="preserve">kosztów </w:t>
      </w:r>
      <w:r w:rsidR="00A61D51" w:rsidRPr="00EA623E">
        <w:rPr>
          <w:rFonts w:asciiTheme="minorHAnsi" w:eastAsia="Cambria" w:hAnsiTheme="minorHAnsi" w:cstheme="minorHAnsi"/>
          <w:sz w:val="22"/>
          <w:szCs w:val="22"/>
        </w:rPr>
        <w:t xml:space="preserve">wymiany </w:t>
      </w:r>
      <w:r w:rsidR="009674BF" w:rsidRPr="00EA623E">
        <w:rPr>
          <w:rFonts w:asciiTheme="minorHAnsi" w:eastAsia="Cambria" w:hAnsiTheme="minorHAnsi" w:cstheme="minorHAnsi"/>
          <w:sz w:val="22"/>
          <w:szCs w:val="22"/>
        </w:rPr>
        <w:t xml:space="preserve">posiadanego przez Zamawiającego </w:t>
      </w:r>
      <w:proofErr w:type="spellStart"/>
      <w:r w:rsidR="007102E4">
        <w:rPr>
          <w:rFonts w:asciiTheme="minorHAnsi" w:eastAsia="Cambria" w:hAnsiTheme="minorHAnsi" w:cstheme="minorHAnsi"/>
          <w:sz w:val="22"/>
          <w:szCs w:val="22"/>
        </w:rPr>
        <w:t>A</w:t>
      </w:r>
      <w:r w:rsidR="00A61D51" w:rsidRPr="00EA623E">
        <w:rPr>
          <w:rFonts w:asciiTheme="minorHAnsi" w:eastAsia="Cambria" w:hAnsiTheme="minorHAnsi" w:cstheme="minorHAnsi"/>
          <w:sz w:val="22"/>
          <w:szCs w:val="22"/>
        </w:rPr>
        <w:t>ngiografu</w:t>
      </w:r>
      <w:proofErr w:type="spellEnd"/>
      <w:r w:rsidR="00BA506A" w:rsidRPr="00EA623E">
        <w:rPr>
          <w:rFonts w:asciiTheme="minorHAnsi" w:eastAsia="Cambria" w:hAnsiTheme="minorHAnsi" w:cstheme="minorHAnsi"/>
          <w:sz w:val="22"/>
          <w:szCs w:val="22"/>
        </w:rPr>
        <w:t>,</w:t>
      </w:r>
      <w:r w:rsidR="009674BF" w:rsidRPr="00EA623E">
        <w:rPr>
          <w:rFonts w:asciiTheme="minorHAnsi" w:eastAsia="Cambria" w:hAnsiTheme="minorHAnsi" w:cstheme="minorHAnsi"/>
          <w:sz w:val="22"/>
          <w:szCs w:val="22"/>
        </w:rPr>
        <w:t xml:space="preserve"> który </w:t>
      </w:r>
      <w:r w:rsidR="00BA506A" w:rsidRPr="00EA623E">
        <w:rPr>
          <w:rFonts w:asciiTheme="minorHAnsi" w:eastAsia="Cambria" w:hAnsiTheme="minorHAnsi" w:cstheme="minorHAnsi"/>
          <w:sz w:val="22"/>
          <w:szCs w:val="22"/>
        </w:rPr>
        <w:t xml:space="preserve">docelowo </w:t>
      </w:r>
      <w:r w:rsidR="009674BF" w:rsidRPr="00EA623E">
        <w:rPr>
          <w:rFonts w:asciiTheme="minorHAnsi" w:eastAsia="Cambria" w:hAnsiTheme="minorHAnsi" w:cstheme="minorHAnsi"/>
          <w:sz w:val="22"/>
          <w:szCs w:val="22"/>
        </w:rPr>
        <w:t>będzie posiadał parametry i funkcje wskazane przez Zamawiającego w OP</w:t>
      </w:r>
      <w:r w:rsidR="00BA506A" w:rsidRPr="00EA623E">
        <w:rPr>
          <w:rFonts w:asciiTheme="minorHAnsi" w:eastAsia="Cambria" w:hAnsiTheme="minorHAnsi" w:cstheme="minorHAnsi"/>
          <w:sz w:val="22"/>
          <w:szCs w:val="22"/>
        </w:rPr>
        <w:t xml:space="preserve">Z oraz  kosztów robót budowlanych i adaptacyjnych.  PFU wraz z innymi dokumentami </w:t>
      </w:r>
      <w:r w:rsidR="00BA506A" w:rsidRPr="00EA623E">
        <w:rPr>
          <w:rFonts w:asciiTheme="minorHAnsi" w:eastAsia="Cambria" w:hAnsiTheme="minorHAnsi" w:cstheme="minorHAnsi"/>
          <w:sz w:val="22"/>
          <w:szCs w:val="22"/>
        </w:rPr>
        <w:lastRenderedPageBreak/>
        <w:t xml:space="preserve">udostępnionymi na etapie przetargowym </w:t>
      </w:r>
      <w:r w:rsidR="005F251B" w:rsidRPr="00EA623E">
        <w:rPr>
          <w:rFonts w:asciiTheme="minorHAnsi" w:eastAsia="Cambria" w:hAnsiTheme="minorHAnsi" w:cstheme="minorHAnsi"/>
          <w:sz w:val="22"/>
          <w:szCs w:val="22"/>
        </w:rPr>
        <w:t xml:space="preserve">stanowi podstawę do sporządzenia </w:t>
      </w:r>
      <w:r w:rsidR="00BA506A" w:rsidRPr="00EA623E">
        <w:rPr>
          <w:rFonts w:asciiTheme="minorHAnsi" w:eastAsia="Cambria" w:hAnsiTheme="minorHAnsi" w:cstheme="minorHAnsi"/>
          <w:sz w:val="22"/>
          <w:szCs w:val="22"/>
        </w:rPr>
        <w:t xml:space="preserve">kalkulacji </w:t>
      </w:r>
      <w:r w:rsidR="005F251B" w:rsidRPr="00EA623E">
        <w:rPr>
          <w:rFonts w:asciiTheme="minorHAnsi" w:eastAsia="Cambria" w:hAnsiTheme="minorHAnsi" w:cstheme="minorHAnsi"/>
          <w:sz w:val="22"/>
          <w:szCs w:val="22"/>
        </w:rPr>
        <w:t xml:space="preserve">ofertowej </w:t>
      </w:r>
      <w:r w:rsidR="00EB41F4">
        <w:rPr>
          <w:rFonts w:asciiTheme="minorHAnsi" w:eastAsia="Cambria" w:hAnsiTheme="minorHAnsi" w:cstheme="minorHAnsi"/>
          <w:sz w:val="22"/>
          <w:szCs w:val="22"/>
        </w:rPr>
        <w:t xml:space="preserve">                             </w:t>
      </w:r>
      <w:r w:rsidR="005F251B" w:rsidRPr="00EA623E">
        <w:rPr>
          <w:rFonts w:asciiTheme="minorHAnsi" w:eastAsia="Cambria" w:hAnsiTheme="minorHAnsi" w:cstheme="minorHAnsi"/>
          <w:sz w:val="22"/>
          <w:szCs w:val="22"/>
        </w:rPr>
        <w:t xml:space="preserve">na kompleksową realizację </w:t>
      </w:r>
      <w:r w:rsidR="00BA506A" w:rsidRPr="00EA623E">
        <w:rPr>
          <w:rFonts w:asciiTheme="minorHAnsi" w:eastAsia="Cambria" w:hAnsiTheme="minorHAnsi" w:cstheme="minorHAnsi"/>
          <w:sz w:val="22"/>
          <w:szCs w:val="22"/>
        </w:rPr>
        <w:t xml:space="preserve">niniejszej inwestycji. </w:t>
      </w:r>
    </w:p>
    <w:p w14:paraId="483B69E6" w14:textId="19E6FEE8" w:rsidR="00CB3239" w:rsidRPr="002A2008" w:rsidRDefault="00CB3239" w:rsidP="00CB3239">
      <w:pPr>
        <w:rPr>
          <w:rFonts w:asciiTheme="minorHAnsi" w:eastAsia="Cambria" w:hAnsiTheme="minorHAnsi" w:cstheme="minorHAnsi"/>
          <w:sz w:val="22"/>
          <w:szCs w:val="22"/>
        </w:rPr>
      </w:pPr>
      <w:r w:rsidRPr="007C3C9A">
        <w:rPr>
          <w:rFonts w:asciiTheme="minorHAnsi" w:eastAsia="Cambria" w:hAnsiTheme="minorHAnsi" w:cstheme="minorHAnsi"/>
          <w:sz w:val="22"/>
          <w:szCs w:val="22"/>
        </w:rPr>
        <w:t>Zadanie powinno być zrealizowane kompleksowo i w sposób kompletny z punktu widzenia celu, którem</w:t>
      </w:r>
      <w:r w:rsidR="002A2008" w:rsidRPr="007C3C9A">
        <w:rPr>
          <w:rFonts w:asciiTheme="minorHAnsi" w:eastAsia="Cambria" w:hAnsiTheme="minorHAnsi" w:cstheme="minorHAnsi"/>
          <w:sz w:val="22"/>
          <w:szCs w:val="22"/>
        </w:rPr>
        <w:t xml:space="preserve">u ma służyć. </w:t>
      </w:r>
      <w:r w:rsidRPr="007C3C9A">
        <w:rPr>
          <w:rFonts w:asciiTheme="minorHAnsi" w:eastAsia="Cambria" w:hAnsiTheme="minorHAnsi" w:cstheme="minorHAnsi"/>
          <w:sz w:val="22"/>
          <w:szCs w:val="22"/>
        </w:rPr>
        <w:t xml:space="preserve">Prace adaptacyjne, montażowo-instalacyjne i rozruchowe muszą być wykonane w sposób pozwalający na stworzenie warunków dla prawidłowej pracy </w:t>
      </w:r>
      <w:proofErr w:type="spellStart"/>
      <w:r w:rsidR="002A2008" w:rsidRPr="007C3C9A">
        <w:rPr>
          <w:rFonts w:asciiTheme="minorHAnsi" w:eastAsia="Cambria" w:hAnsiTheme="minorHAnsi" w:cstheme="minorHAnsi"/>
          <w:sz w:val="22"/>
          <w:szCs w:val="22"/>
        </w:rPr>
        <w:t>Angiografu</w:t>
      </w:r>
      <w:proofErr w:type="spellEnd"/>
      <w:r w:rsidRPr="007C3C9A">
        <w:rPr>
          <w:rFonts w:asciiTheme="minorHAnsi" w:eastAsia="Cambria" w:hAnsiTheme="minorHAnsi" w:cstheme="minorHAnsi"/>
          <w:sz w:val="22"/>
          <w:szCs w:val="22"/>
        </w:rPr>
        <w:t xml:space="preserve"> </w:t>
      </w:r>
      <w:r w:rsidR="002A2008" w:rsidRPr="007C3C9A">
        <w:rPr>
          <w:rFonts w:asciiTheme="minorHAnsi" w:eastAsia="Cambria" w:hAnsiTheme="minorHAnsi" w:cstheme="minorHAnsi"/>
          <w:sz w:val="22"/>
          <w:szCs w:val="22"/>
        </w:rPr>
        <w:t>wra</w:t>
      </w:r>
      <w:r w:rsidR="007102E4" w:rsidRPr="007C3C9A">
        <w:rPr>
          <w:rFonts w:asciiTheme="minorHAnsi" w:eastAsia="Cambria" w:hAnsiTheme="minorHAnsi" w:cstheme="minorHAnsi"/>
          <w:sz w:val="22"/>
          <w:szCs w:val="22"/>
        </w:rPr>
        <w:t>z</w:t>
      </w:r>
      <w:r w:rsidR="002A2008" w:rsidRPr="007C3C9A">
        <w:rPr>
          <w:rFonts w:asciiTheme="minorHAnsi" w:eastAsia="Cambria" w:hAnsiTheme="minorHAnsi" w:cstheme="minorHAnsi"/>
          <w:sz w:val="22"/>
          <w:szCs w:val="22"/>
        </w:rPr>
        <w:t xml:space="preserve"> z </w:t>
      </w:r>
      <w:r w:rsidRPr="007C3C9A">
        <w:rPr>
          <w:rFonts w:asciiTheme="minorHAnsi" w:eastAsia="Cambria" w:hAnsiTheme="minorHAnsi" w:cstheme="minorHAnsi"/>
          <w:sz w:val="22"/>
          <w:szCs w:val="22"/>
        </w:rPr>
        <w:t>zapewnienie</w:t>
      </w:r>
      <w:r w:rsidR="002A2008" w:rsidRPr="007C3C9A">
        <w:rPr>
          <w:rFonts w:asciiTheme="minorHAnsi" w:eastAsia="Cambria" w:hAnsiTheme="minorHAnsi" w:cstheme="minorHAnsi"/>
          <w:sz w:val="22"/>
          <w:szCs w:val="22"/>
        </w:rPr>
        <w:t>m</w:t>
      </w:r>
      <w:r w:rsidRPr="007C3C9A">
        <w:rPr>
          <w:rFonts w:asciiTheme="minorHAnsi" w:eastAsia="Cambria" w:hAnsiTheme="minorHAnsi" w:cstheme="minorHAnsi"/>
          <w:sz w:val="22"/>
          <w:szCs w:val="22"/>
        </w:rPr>
        <w:t xml:space="preserve"> bezpieczeństwa</w:t>
      </w:r>
      <w:r w:rsidR="002A2008" w:rsidRPr="007C3C9A">
        <w:rPr>
          <w:rFonts w:asciiTheme="minorHAnsi" w:eastAsia="Cambria" w:hAnsiTheme="minorHAnsi" w:cstheme="minorHAnsi"/>
          <w:sz w:val="22"/>
          <w:szCs w:val="22"/>
        </w:rPr>
        <w:t>,</w:t>
      </w:r>
      <w:r w:rsidRPr="007C3C9A">
        <w:rPr>
          <w:rFonts w:asciiTheme="minorHAnsi" w:eastAsia="Cambria" w:hAnsiTheme="minorHAnsi" w:cstheme="minorHAnsi"/>
          <w:sz w:val="22"/>
          <w:szCs w:val="22"/>
        </w:rPr>
        <w:t xml:space="preserve"> zabezpieczenie</w:t>
      </w:r>
      <w:r w:rsidR="002A2008" w:rsidRPr="007C3C9A">
        <w:rPr>
          <w:rFonts w:asciiTheme="minorHAnsi" w:eastAsia="Cambria" w:hAnsiTheme="minorHAnsi" w:cstheme="minorHAnsi"/>
          <w:sz w:val="22"/>
          <w:szCs w:val="22"/>
        </w:rPr>
        <w:t>m</w:t>
      </w:r>
      <w:r w:rsidRPr="007C3C9A">
        <w:rPr>
          <w:rFonts w:asciiTheme="minorHAnsi" w:eastAsia="Cambria" w:hAnsiTheme="minorHAnsi" w:cstheme="minorHAnsi"/>
          <w:sz w:val="22"/>
          <w:szCs w:val="22"/>
        </w:rPr>
        <w:t xml:space="preserve"> systemu przed niepożądanym oddziaływaniem elementów z zewnątrz.</w:t>
      </w:r>
    </w:p>
    <w:p w14:paraId="73C784B8" w14:textId="77777777" w:rsidR="00CB3239" w:rsidRPr="00293348" w:rsidRDefault="00CB3239" w:rsidP="006F09A5">
      <w:pPr>
        <w:spacing w:line="276" w:lineRule="auto"/>
        <w:rPr>
          <w:rFonts w:asciiTheme="minorHAnsi" w:eastAsia="Cambria" w:hAnsiTheme="minorHAnsi" w:cstheme="minorHAnsi"/>
          <w:sz w:val="22"/>
          <w:szCs w:val="22"/>
        </w:rPr>
      </w:pPr>
    </w:p>
    <w:p w14:paraId="43E39517" w14:textId="5603DAA6" w:rsidR="000F6F6B" w:rsidRDefault="00AB0C59" w:rsidP="006F09A5">
      <w:pPr>
        <w:spacing w:line="276" w:lineRule="auto"/>
        <w:rPr>
          <w:rFonts w:asciiTheme="minorHAnsi" w:eastAsia="Cambria" w:hAnsiTheme="minorHAnsi" w:cstheme="minorHAnsi"/>
          <w:b/>
          <w:sz w:val="22"/>
          <w:szCs w:val="22"/>
        </w:rPr>
      </w:pPr>
      <w:r>
        <w:rPr>
          <w:rFonts w:asciiTheme="minorHAnsi" w:eastAsia="Cambria" w:hAnsiTheme="minorHAnsi" w:cstheme="minorHAnsi"/>
          <w:b/>
          <w:sz w:val="22"/>
          <w:szCs w:val="22"/>
        </w:rPr>
        <w:t>Przed złożeniem oferty Zamawiający wymaga</w:t>
      </w:r>
      <w:r w:rsidR="00FA551B">
        <w:rPr>
          <w:rFonts w:asciiTheme="minorHAnsi" w:eastAsia="Cambria" w:hAnsiTheme="minorHAnsi" w:cstheme="minorHAnsi"/>
          <w:b/>
          <w:sz w:val="22"/>
          <w:szCs w:val="22"/>
        </w:rPr>
        <w:t>,</w:t>
      </w:r>
      <w:r>
        <w:rPr>
          <w:rFonts w:asciiTheme="minorHAnsi" w:eastAsia="Cambria" w:hAnsiTheme="minorHAnsi" w:cstheme="minorHAnsi"/>
          <w:b/>
          <w:sz w:val="22"/>
          <w:szCs w:val="22"/>
        </w:rPr>
        <w:t xml:space="preserve"> aby</w:t>
      </w:r>
      <w:r w:rsidR="005F251B" w:rsidRPr="00293348">
        <w:rPr>
          <w:rFonts w:asciiTheme="minorHAnsi" w:eastAsia="Cambria" w:hAnsiTheme="minorHAnsi" w:cstheme="minorHAnsi"/>
          <w:b/>
          <w:sz w:val="22"/>
          <w:szCs w:val="22"/>
        </w:rPr>
        <w:t xml:space="preserve"> Wykonawca odbył wizję lokalną w celu przygotowania</w:t>
      </w:r>
      <w:r w:rsidR="009951A7" w:rsidRPr="00293348">
        <w:rPr>
          <w:rFonts w:asciiTheme="minorHAnsi" w:eastAsia="Cambria" w:hAnsiTheme="minorHAnsi" w:cstheme="minorHAnsi"/>
          <w:b/>
          <w:sz w:val="22"/>
          <w:szCs w:val="22"/>
        </w:rPr>
        <w:t xml:space="preserve"> </w:t>
      </w:r>
      <w:r w:rsidR="005F251B" w:rsidRPr="00293348">
        <w:rPr>
          <w:rFonts w:asciiTheme="minorHAnsi" w:eastAsia="Cambria" w:hAnsiTheme="minorHAnsi" w:cstheme="minorHAnsi"/>
          <w:b/>
          <w:sz w:val="22"/>
          <w:szCs w:val="22"/>
        </w:rPr>
        <w:t>oferty.</w:t>
      </w:r>
      <w:r w:rsidR="00337A08" w:rsidRPr="00293348">
        <w:rPr>
          <w:rFonts w:asciiTheme="minorHAnsi" w:hAnsiTheme="minorHAnsi" w:cstheme="minorHAnsi"/>
        </w:rPr>
        <w:t xml:space="preserve"> </w:t>
      </w:r>
      <w:r w:rsidR="009951A7" w:rsidRPr="00293348">
        <w:rPr>
          <w:rFonts w:asciiTheme="minorHAnsi" w:eastAsia="Cambria" w:hAnsiTheme="minorHAnsi" w:cstheme="minorHAnsi"/>
          <w:b/>
          <w:sz w:val="22"/>
          <w:szCs w:val="22"/>
        </w:rPr>
        <w:t>O</w:t>
      </w:r>
      <w:r w:rsidR="00337A08" w:rsidRPr="00293348">
        <w:rPr>
          <w:rFonts w:asciiTheme="minorHAnsi" w:eastAsia="Cambria" w:hAnsiTheme="minorHAnsi" w:cstheme="minorHAnsi"/>
          <w:b/>
          <w:sz w:val="22"/>
          <w:szCs w:val="22"/>
        </w:rPr>
        <w:t>ględziny miejsca</w:t>
      </w:r>
      <w:r w:rsidR="009951A7" w:rsidRPr="00293348">
        <w:rPr>
          <w:rFonts w:asciiTheme="minorHAnsi" w:eastAsia="Cambria" w:hAnsiTheme="minorHAnsi" w:cstheme="minorHAnsi"/>
          <w:b/>
          <w:sz w:val="22"/>
          <w:szCs w:val="22"/>
        </w:rPr>
        <w:t xml:space="preserve"> realizacji zamówienia,  w istniejącym obiekcie i istniejącej struktury szpitala, umożliwi</w:t>
      </w:r>
      <w:r w:rsidR="00BA506A">
        <w:rPr>
          <w:rFonts w:asciiTheme="minorHAnsi" w:eastAsia="Cambria" w:hAnsiTheme="minorHAnsi" w:cstheme="minorHAnsi"/>
          <w:b/>
          <w:sz w:val="22"/>
          <w:szCs w:val="22"/>
        </w:rPr>
        <w:t>ają</w:t>
      </w:r>
      <w:r w:rsidR="009951A7" w:rsidRPr="00293348">
        <w:rPr>
          <w:rFonts w:asciiTheme="minorHAnsi" w:eastAsia="Cambria" w:hAnsiTheme="minorHAnsi" w:cstheme="minorHAnsi"/>
          <w:b/>
          <w:sz w:val="22"/>
          <w:szCs w:val="22"/>
        </w:rPr>
        <w:t xml:space="preserve"> potencjalnym </w:t>
      </w:r>
      <w:r w:rsidR="00337A08" w:rsidRPr="00293348">
        <w:rPr>
          <w:rFonts w:asciiTheme="minorHAnsi" w:eastAsia="Cambria" w:hAnsiTheme="minorHAnsi" w:cstheme="minorHAnsi"/>
          <w:b/>
          <w:sz w:val="22"/>
          <w:szCs w:val="22"/>
        </w:rPr>
        <w:t xml:space="preserve"> </w:t>
      </w:r>
      <w:r w:rsidR="00FA551B">
        <w:rPr>
          <w:rFonts w:asciiTheme="minorHAnsi" w:eastAsia="Cambria" w:hAnsiTheme="minorHAnsi" w:cstheme="minorHAnsi"/>
          <w:b/>
          <w:sz w:val="22"/>
          <w:szCs w:val="22"/>
        </w:rPr>
        <w:t>W</w:t>
      </w:r>
      <w:r w:rsidR="00337A08" w:rsidRPr="00293348">
        <w:rPr>
          <w:rFonts w:asciiTheme="minorHAnsi" w:eastAsia="Cambria" w:hAnsiTheme="minorHAnsi" w:cstheme="minorHAnsi"/>
          <w:b/>
          <w:sz w:val="22"/>
          <w:szCs w:val="22"/>
        </w:rPr>
        <w:t xml:space="preserve">ykonawcom </w:t>
      </w:r>
      <w:r w:rsidR="009951A7" w:rsidRPr="00293348">
        <w:rPr>
          <w:rFonts w:asciiTheme="minorHAnsi" w:eastAsia="Cambria" w:hAnsiTheme="minorHAnsi" w:cstheme="minorHAnsi"/>
          <w:b/>
          <w:sz w:val="22"/>
          <w:szCs w:val="22"/>
        </w:rPr>
        <w:t xml:space="preserve">powzięcie </w:t>
      </w:r>
      <w:r w:rsidR="00337A08" w:rsidRPr="00293348">
        <w:rPr>
          <w:rFonts w:asciiTheme="minorHAnsi" w:eastAsia="Cambria" w:hAnsiTheme="minorHAnsi" w:cstheme="minorHAnsi"/>
          <w:b/>
          <w:sz w:val="22"/>
          <w:szCs w:val="22"/>
        </w:rPr>
        <w:t xml:space="preserve">wiadomości </w:t>
      </w:r>
      <w:r w:rsidR="00BA506A">
        <w:rPr>
          <w:rFonts w:asciiTheme="minorHAnsi" w:eastAsia="Cambria" w:hAnsiTheme="minorHAnsi" w:cstheme="minorHAnsi"/>
          <w:b/>
          <w:sz w:val="22"/>
          <w:szCs w:val="22"/>
        </w:rPr>
        <w:t xml:space="preserve">służących </w:t>
      </w:r>
      <w:r w:rsidR="00337A08" w:rsidRPr="00293348">
        <w:rPr>
          <w:rFonts w:asciiTheme="minorHAnsi" w:eastAsia="Cambria" w:hAnsiTheme="minorHAnsi" w:cstheme="minorHAnsi"/>
          <w:b/>
          <w:sz w:val="22"/>
          <w:szCs w:val="22"/>
        </w:rPr>
        <w:t>prawidłowe</w:t>
      </w:r>
      <w:r w:rsidR="00BA506A">
        <w:rPr>
          <w:rFonts w:asciiTheme="minorHAnsi" w:eastAsia="Cambria" w:hAnsiTheme="minorHAnsi" w:cstheme="minorHAnsi"/>
          <w:b/>
          <w:sz w:val="22"/>
          <w:szCs w:val="22"/>
        </w:rPr>
        <w:t>mu</w:t>
      </w:r>
      <w:r w:rsidR="00337A08" w:rsidRPr="00293348">
        <w:rPr>
          <w:rFonts w:asciiTheme="minorHAnsi" w:eastAsia="Cambria" w:hAnsiTheme="minorHAnsi" w:cstheme="minorHAnsi"/>
          <w:b/>
          <w:sz w:val="22"/>
          <w:szCs w:val="22"/>
        </w:rPr>
        <w:t xml:space="preserve"> przygotowani</w:t>
      </w:r>
      <w:r w:rsidR="00BA506A">
        <w:rPr>
          <w:rFonts w:asciiTheme="minorHAnsi" w:eastAsia="Cambria" w:hAnsiTheme="minorHAnsi" w:cstheme="minorHAnsi"/>
          <w:b/>
          <w:sz w:val="22"/>
          <w:szCs w:val="22"/>
        </w:rPr>
        <w:t>u</w:t>
      </w:r>
      <w:r w:rsidR="00337A08" w:rsidRPr="00293348">
        <w:rPr>
          <w:rFonts w:asciiTheme="minorHAnsi" w:eastAsia="Cambria" w:hAnsiTheme="minorHAnsi" w:cstheme="minorHAnsi"/>
          <w:b/>
          <w:sz w:val="22"/>
          <w:szCs w:val="22"/>
        </w:rPr>
        <w:t xml:space="preserve"> oferty i skalkulowania </w:t>
      </w:r>
      <w:r w:rsidR="009951A7" w:rsidRPr="00293348">
        <w:rPr>
          <w:rFonts w:asciiTheme="minorHAnsi" w:eastAsia="Cambria" w:hAnsiTheme="minorHAnsi" w:cstheme="minorHAnsi"/>
          <w:b/>
          <w:sz w:val="22"/>
          <w:szCs w:val="22"/>
        </w:rPr>
        <w:t>jej ceny</w:t>
      </w:r>
      <w:r w:rsidR="00337A08" w:rsidRPr="00293348">
        <w:rPr>
          <w:rFonts w:asciiTheme="minorHAnsi" w:eastAsia="Cambria" w:hAnsiTheme="minorHAnsi" w:cstheme="minorHAnsi"/>
          <w:b/>
          <w:sz w:val="22"/>
          <w:szCs w:val="22"/>
        </w:rPr>
        <w:t>.</w:t>
      </w:r>
    </w:p>
    <w:p w14:paraId="0A61B0B8" w14:textId="77777777" w:rsidR="00EA623E" w:rsidRPr="00D17340" w:rsidRDefault="00EA623E" w:rsidP="006F09A5">
      <w:pPr>
        <w:spacing w:line="276" w:lineRule="auto"/>
        <w:rPr>
          <w:rFonts w:asciiTheme="minorHAnsi" w:eastAsia="Cambria" w:hAnsiTheme="minorHAnsi" w:cstheme="minorHAnsi"/>
          <w:b/>
          <w:sz w:val="22"/>
          <w:szCs w:val="22"/>
        </w:rPr>
      </w:pPr>
    </w:p>
    <w:p w14:paraId="55F68B7F" w14:textId="06959574" w:rsidR="000F6F6B" w:rsidRPr="00293348" w:rsidRDefault="005F251B" w:rsidP="006F09A5">
      <w:pPr>
        <w:spacing w:line="276" w:lineRule="auto"/>
        <w:jc w:val="left"/>
        <w:rPr>
          <w:rFonts w:asciiTheme="minorHAnsi" w:eastAsia="Cambria" w:hAnsiTheme="minorHAnsi" w:cstheme="minorHAnsi"/>
          <w:sz w:val="22"/>
          <w:szCs w:val="22"/>
        </w:rPr>
      </w:pPr>
      <w:r w:rsidRPr="00293348">
        <w:rPr>
          <w:rFonts w:asciiTheme="minorHAnsi" w:eastAsia="Cambria" w:hAnsiTheme="minorHAnsi" w:cstheme="minorHAnsi"/>
          <w:sz w:val="22"/>
          <w:szCs w:val="22"/>
        </w:rPr>
        <w:t>Inwestycja realizowana będzie dla celów publicznej ochrony z</w:t>
      </w:r>
      <w:r w:rsidR="0074757A">
        <w:rPr>
          <w:rFonts w:asciiTheme="minorHAnsi" w:eastAsia="Cambria" w:hAnsiTheme="minorHAnsi" w:cstheme="minorHAnsi"/>
          <w:sz w:val="22"/>
          <w:szCs w:val="22"/>
        </w:rPr>
        <w:t>drowia, przewiduje się następujące</w:t>
      </w:r>
      <w:r w:rsidRPr="00293348">
        <w:rPr>
          <w:rFonts w:asciiTheme="minorHAnsi" w:eastAsia="Cambria" w:hAnsiTheme="minorHAnsi" w:cstheme="minorHAnsi"/>
          <w:sz w:val="22"/>
          <w:szCs w:val="22"/>
        </w:rPr>
        <w:t xml:space="preserve"> </w:t>
      </w:r>
      <w:r w:rsidR="0074757A">
        <w:rPr>
          <w:rFonts w:asciiTheme="minorHAnsi" w:eastAsia="Cambria" w:hAnsiTheme="minorHAnsi" w:cstheme="minorHAnsi"/>
          <w:sz w:val="22"/>
          <w:szCs w:val="22"/>
        </w:rPr>
        <w:t xml:space="preserve">fazy </w:t>
      </w:r>
      <w:r w:rsidR="00EB41F4">
        <w:rPr>
          <w:rFonts w:asciiTheme="minorHAnsi" w:eastAsia="Cambria" w:hAnsiTheme="minorHAnsi" w:cstheme="minorHAnsi"/>
          <w:sz w:val="22"/>
          <w:szCs w:val="22"/>
        </w:rPr>
        <w:t xml:space="preserve">                        </w:t>
      </w:r>
      <w:r w:rsidRPr="00293348">
        <w:rPr>
          <w:rFonts w:asciiTheme="minorHAnsi" w:eastAsia="Cambria" w:hAnsiTheme="minorHAnsi" w:cstheme="minorHAnsi"/>
          <w:sz w:val="22"/>
          <w:szCs w:val="22"/>
        </w:rPr>
        <w:t>w realizacji zamierzenia:</w:t>
      </w:r>
    </w:p>
    <w:p w14:paraId="6E52586E" w14:textId="77777777" w:rsidR="000F6F6B" w:rsidRPr="00293348" w:rsidRDefault="0074757A" w:rsidP="006F09A5">
      <w:pPr>
        <w:numPr>
          <w:ilvl w:val="0"/>
          <w:numId w:val="19"/>
        </w:numPr>
        <w:spacing w:line="276" w:lineRule="auto"/>
        <w:jc w:val="left"/>
        <w:rPr>
          <w:rFonts w:asciiTheme="minorHAnsi" w:eastAsia="Cambria" w:hAnsiTheme="minorHAnsi" w:cstheme="minorHAnsi"/>
          <w:b/>
          <w:sz w:val="22"/>
          <w:szCs w:val="22"/>
        </w:rPr>
      </w:pPr>
      <w:r>
        <w:rPr>
          <w:rFonts w:asciiTheme="minorHAnsi" w:eastAsia="Cambria" w:hAnsiTheme="minorHAnsi" w:cstheme="minorHAnsi"/>
          <w:b/>
          <w:sz w:val="22"/>
          <w:szCs w:val="22"/>
        </w:rPr>
        <w:t>Faza</w:t>
      </w:r>
      <w:r w:rsidR="005F251B" w:rsidRPr="00293348">
        <w:rPr>
          <w:rFonts w:asciiTheme="minorHAnsi" w:eastAsia="Cambria" w:hAnsiTheme="minorHAnsi" w:cstheme="minorHAnsi"/>
          <w:b/>
          <w:sz w:val="22"/>
          <w:szCs w:val="22"/>
        </w:rPr>
        <w:t xml:space="preserve"> 1:</w:t>
      </w:r>
    </w:p>
    <w:p w14:paraId="6817773C" w14:textId="154B4A4D" w:rsidR="00921F33" w:rsidRPr="00293348" w:rsidRDefault="005F251B" w:rsidP="006F09A5">
      <w:pPr>
        <w:numPr>
          <w:ilvl w:val="0"/>
          <w:numId w:val="20"/>
        </w:numPr>
        <w:spacing w:line="276" w:lineRule="auto"/>
        <w:rPr>
          <w:rFonts w:asciiTheme="minorHAnsi" w:eastAsia="Cambria" w:hAnsiTheme="minorHAnsi" w:cstheme="minorHAnsi"/>
          <w:sz w:val="22"/>
          <w:szCs w:val="22"/>
        </w:rPr>
      </w:pPr>
      <w:r w:rsidRPr="00293348">
        <w:rPr>
          <w:rFonts w:asciiTheme="minorHAnsi" w:eastAsia="Cambria" w:hAnsiTheme="minorHAnsi" w:cstheme="minorHAnsi"/>
          <w:sz w:val="22"/>
          <w:szCs w:val="22"/>
        </w:rPr>
        <w:t xml:space="preserve">Wykonanie inwentaryzacji, </w:t>
      </w:r>
      <w:r w:rsidR="00BA506A">
        <w:rPr>
          <w:rFonts w:asciiTheme="minorHAnsi" w:eastAsia="Cambria" w:hAnsiTheme="minorHAnsi" w:cstheme="minorHAnsi"/>
          <w:sz w:val="22"/>
          <w:szCs w:val="22"/>
        </w:rPr>
        <w:t xml:space="preserve">uzyskanie </w:t>
      </w:r>
      <w:r w:rsidRPr="00293348">
        <w:rPr>
          <w:rFonts w:asciiTheme="minorHAnsi" w:eastAsia="Cambria" w:hAnsiTheme="minorHAnsi" w:cstheme="minorHAnsi"/>
          <w:sz w:val="22"/>
          <w:szCs w:val="22"/>
        </w:rPr>
        <w:t xml:space="preserve">niezbędnych opinii, uzgodnień </w:t>
      </w:r>
      <w:r w:rsidR="00BA506A" w:rsidRPr="00BA506A">
        <w:rPr>
          <w:rFonts w:asciiTheme="minorHAnsi" w:eastAsia="Cambria" w:hAnsiTheme="minorHAnsi" w:cstheme="minorHAnsi"/>
          <w:i/>
          <w:iCs/>
          <w:sz w:val="22"/>
          <w:szCs w:val="22"/>
        </w:rPr>
        <w:t>(jeśli dotyczy)</w:t>
      </w:r>
      <w:r w:rsidRPr="00293348">
        <w:rPr>
          <w:rFonts w:asciiTheme="minorHAnsi" w:eastAsia="Cambria" w:hAnsiTheme="minorHAnsi" w:cstheme="minorHAnsi"/>
          <w:sz w:val="22"/>
          <w:szCs w:val="22"/>
        </w:rPr>
        <w:t xml:space="preserve"> jako element</w:t>
      </w:r>
      <w:r w:rsidR="00BA506A">
        <w:rPr>
          <w:rFonts w:asciiTheme="minorHAnsi" w:eastAsia="Cambria" w:hAnsiTheme="minorHAnsi" w:cstheme="minorHAnsi"/>
          <w:sz w:val="22"/>
          <w:szCs w:val="22"/>
        </w:rPr>
        <w:t>ów</w:t>
      </w:r>
      <w:r w:rsidRPr="00293348">
        <w:rPr>
          <w:rFonts w:asciiTheme="minorHAnsi" w:eastAsia="Cambria" w:hAnsiTheme="minorHAnsi" w:cstheme="minorHAnsi"/>
          <w:sz w:val="22"/>
          <w:szCs w:val="22"/>
        </w:rPr>
        <w:t xml:space="preserve"> konieczn</w:t>
      </w:r>
      <w:r w:rsidR="00BA506A">
        <w:rPr>
          <w:rFonts w:asciiTheme="minorHAnsi" w:eastAsia="Cambria" w:hAnsiTheme="minorHAnsi" w:cstheme="minorHAnsi"/>
          <w:sz w:val="22"/>
          <w:szCs w:val="22"/>
        </w:rPr>
        <w:t>ych</w:t>
      </w:r>
      <w:r w:rsidRPr="00293348">
        <w:rPr>
          <w:rFonts w:asciiTheme="minorHAnsi" w:eastAsia="Cambria" w:hAnsiTheme="minorHAnsi" w:cstheme="minorHAnsi"/>
          <w:sz w:val="22"/>
          <w:szCs w:val="22"/>
        </w:rPr>
        <w:t xml:space="preserve"> do opracowania dokumentacji projektowej </w:t>
      </w:r>
    </w:p>
    <w:p w14:paraId="6983E527" w14:textId="3B13CEF0" w:rsidR="00217C4B" w:rsidRPr="00217C4B" w:rsidRDefault="005F251B" w:rsidP="006F09A5">
      <w:pPr>
        <w:numPr>
          <w:ilvl w:val="0"/>
          <w:numId w:val="20"/>
        </w:numPr>
        <w:spacing w:line="276" w:lineRule="auto"/>
        <w:rPr>
          <w:rFonts w:asciiTheme="minorHAnsi" w:eastAsia="Cambria" w:hAnsiTheme="minorHAnsi" w:cstheme="minorHAnsi"/>
          <w:sz w:val="22"/>
          <w:szCs w:val="22"/>
        </w:rPr>
      </w:pPr>
      <w:r w:rsidRPr="00293348">
        <w:rPr>
          <w:rFonts w:asciiTheme="minorHAnsi" w:eastAsia="Cambria" w:hAnsiTheme="minorHAnsi" w:cstheme="minorHAnsi"/>
          <w:sz w:val="22"/>
          <w:szCs w:val="22"/>
        </w:rPr>
        <w:t xml:space="preserve">Opracowanie </w:t>
      </w:r>
      <w:r w:rsidR="00217C4B">
        <w:rPr>
          <w:rFonts w:asciiTheme="minorHAnsi" w:eastAsia="Cambria" w:hAnsiTheme="minorHAnsi" w:cstheme="minorHAnsi"/>
          <w:sz w:val="22"/>
          <w:szCs w:val="22"/>
        </w:rPr>
        <w:t xml:space="preserve">dokumentacji projektowej (Projekt Budowalny) </w:t>
      </w:r>
      <w:r w:rsidRPr="00293348">
        <w:rPr>
          <w:rFonts w:asciiTheme="minorHAnsi" w:eastAsia="Cambria" w:hAnsiTheme="minorHAnsi" w:cstheme="minorHAnsi"/>
          <w:sz w:val="22"/>
          <w:szCs w:val="22"/>
        </w:rPr>
        <w:t>oraz uz</w:t>
      </w:r>
      <w:r w:rsidR="00921F33" w:rsidRPr="00293348">
        <w:rPr>
          <w:rFonts w:asciiTheme="minorHAnsi" w:eastAsia="Cambria" w:hAnsiTheme="minorHAnsi" w:cstheme="minorHAnsi"/>
          <w:sz w:val="22"/>
          <w:szCs w:val="22"/>
        </w:rPr>
        <w:t>yskanie akceptacji Zamawiającego</w:t>
      </w:r>
      <w:r w:rsidR="00217C4B">
        <w:rPr>
          <w:rFonts w:asciiTheme="minorHAnsi" w:eastAsia="Cambria" w:hAnsiTheme="minorHAnsi" w:cstheme="minorHAnsi"/>
          <w:sz w:val="22"/>
          <w:szCs w:val="22"/>
        </w:rPr>
        <w:t xml:space="preserve"> </w:t>
      </w:r>
    </w:p>
    <w:p w14:paraId="6F3A28BB" w14:textId="4A1E46F9" w:rsidR="000F6F6B" w:rsidRDefault="005F251B" w:rsidP="006F09A5">
      <w:pPr>
        <w:numPr>
          <w:ilvl w:val="0"/>
          <w:numId w:val="20"/>
        </w:numPr>
        <w:spacing w:line="276" w:lineRule="auto"/>
        <w:rPr>
          <w:rFonts w:asciiTheme="minorHAnsi" w:eastAsia="Cambria" w:hAnsiTheme="minorHAnsi" w:cstheme="minorHAnsi"/>
          <w:i/>
          <w:iCs/>
          <w:sz w:val="22"/>
          <w:szCs w:val="22"/>
        </w:rPr>
      </w:pPr>
      <w:r w:rsidRPr="00293348">
        <w:rPr>
          <w:rFonts w:asciiTheme="minorHAnsi" w:eastAsia="Cambria" w:hAnsiTheme="minorHAnsi" w:cstheme="minorHAnsi"/>
          <w:sz w:val="22"/>
          <w:szCs w:val="22"/>
        </w:rPr>
        <w:t xml:space="preserve">Uzyskanie decyzji o </w:t>
      </w:r>
      <w:bookmarkStart w:id="3" w:name="_Hlk205548936"/>
      <w:r w:rsidRPr="00293348">
        <w:rPr>
          <w:rFonts w:asciiTheme="minorHAnsi" w:eastAsia="Cambria" w:hAnsiTheme="minorHAnsi" w:cstheme="minorHAnsi"/>
          <w:sz w:val="22"/>
          <w:szCs w:val="22"/>
        </w:rPr>
        <w:t>pozwoleniu na budowę</w:t>
      </w:r>
      <w:r w:rsidR="0074757A">
        <w:rPr>
          <w:rFonts w:asciiTheme="minorHAnsi" w:eastAsia="Cambria" w:hAnsiTheme="minorHAnsi" w:cstheme="minorHAnsi"/>
          <w:sz w:val="22"/>
          <w:szCs w:val="22"/>
        </w:rPr>
        <w:t xml:space="preserve"> </w:t>
      </w:r>
      <w:r w:rsidR="00217C4B">
        <w:rPr>
          <w:rFonts w:asciiTheme="minorHAnsi" w:eastAsia="Cambria" w:hAnsiTheme="minorHAnsi" w:cstheme="minorHAnsi"/>
          <w:sz w:val="22"/>
          <w:szCs w:val="22"/>
        </w:rPr>
        <w:t xml:space="preserve">/ zgłoszenie robót </w:t>
      </w:r>
      <w:r w:rsidR="0074757A" w:rsidRPr="00217C4B">
        <w:rPr>
          <w:rFonts w:asciiTheme="minorHAnsi" w:eastAsia="Cambria" w:hAnsiTheme="minorHAnsi" w:cstheme="minorHAnsi"/>
          <w:i/>
          <w:iCs/>
          <w:sz w:val="22"/>
          <w:szCs w:val="22"/>
        </w:rPr>
        <w:t>(</w:t>
      </w:r>
      <w:r w:rsidR="00217C4B" w:rsidRPr="00217C4B">
        <w:rPr>
          <w:rFonts w:asciiTheme="minorHAnsi" w:eastAsia="Cambria" w:hAnsiTheme="minorHAnsi" w:cstheme="minorHAnsi"/>
          <w:i/>
          <w:iCs/>
          <w:sz w:val="22"/>
          <w:szCs w:val="22"/>
        </w:rPr>
        <w:t xml:space="preserve">jeśli dotyczy / </w:t>
      </w:r>
      <w:r w:rsidR="0074757A" w:rsidRPr="00217C4B">
        <w:rPr>
          <w:rFonts w:asciiTheme="minorHAnsi" w:eastAsia="Cambria" w:hAnsiTheme="minorHAnsi" w:cstheme="minorHAnsi"/>
          <w:i/>
          <w:iCs/>
          <w:sz w:val="22"/>
          <w:szCs w:val="22"/>
        </w:rPr>
        <w:t>w zakresie zgodnym</w:t>
      </w:r>
      <w:r w:rsidR="00D32A6A" w:rsidRPr="00217C4B">
        <w:rPr>
          <w:rFonts w:asciiTheme="minorHAnsi" w:eastAsia="Cambria" w:hAnsiTheme="minorHAnsi" w:cstheme="minorHAnsi"/>
          <w:i/>
          <w:iCs/>
          <w:sz w:val="22"/>
          <w:szCs w:val="22"/>
        </w:rPr>
        <w:t xml:space="preserve"> </w:t>
      </w:r>
      <w:r w:rsidR="00EB41F4">
        <w:rPr>
          <w:rFonts w:asciiTheme="minorHAnsi" w:eastAsia="Cambria" w:hAnsiTheme="minorHAnsi" w:cstheme="minorHAnsi"/>
          <w:i/>
          <w:iCs/>
          <w:sz w:val="22"/>
          <w:szCs w:val="22"/>
        </w:rPr>
        <w:t xml:space="preserve">              </w:t>
      </w:r>
      <w:r w:rsidR="00D32A6A" w:rsidRPr="00217C4B">
        <w:rPr>
          <w:rFonts w:asciiTheme="minorHAnsi" w:eastAsia="Cambria" w:hAnsiTheme="minorHAnsi" w:cstheme="minorHAnsi"/>
          <w:i/>
          <w:iCs/>
          <w:sz w:val="22"/>
          <w:szCs w:val="22"/>
        </w:rPr>
        <w:t>z obowiązującymi przepisami</w:t>
      </w:r>
      <w:r w:rsidR="00217C4B" w:rsidRPr="00217C4B">
        <w:rPr>
          <w:rFonts w:asciiTheme="minorHAnsi" w:eastAsia="Cambria" w:hAnsiTheme="minorHAnsi" w:cstheme="minorHAnsi"/>
          <w:i/>
          <w:iCs/>
          <w:sz w:val="22"/>
          <w:szCs w:val="22"/>
        </w:rPr>
        <w:t xml:space="preserve"> prawa</w:t>
      </w:r>
      <w:r w:rsidR="00D32A6A" w:rsidRPr="00217C4B">
        <w:rPr>
          <w:rFonts w:asciiTheme="minorHAnsi" w:eastAsia="Cambria" w:hAnsiTheme="minorHAnsi" w:cstheme="minorHAnsi"/>
          <w:i/>
          <w:iCs/>
          <w:sz w:val="22"/>
          <w:szCs w:val="22"/>
        </w:rPr>
        <w:t>)</w:t>
      </w:r>
      <w:bookmarkEnd w:id="3"/>
    </w:p>
    <w:p w14:paraId="6CA446AD" w14:textId="23A48393" w:rsidR="000F6F6B" w:rsidRPr="00217C4B" w:rsidRDefault="005F251B" w:rsidP="006F09A5">
      <w:pPr>
        <w:numPr>
          <w:ilvl w:val="0"/>
          <w:numId w:val="20"/>
        </w:numPr>
        <w:spacing w:line="276" w:lineRule="auto"/>
        <w:rPr>
          <w:rFonts w:asciiTheme="minorHAnsi" w:eastAsia="Cambria" w:hAnsiTheme="minorHAnsi" w:cstheme="minorHAnsi"/>
          <w:sz w:val="22"/>
          <w:szCs w:val="22"/>
        </w:rPr>
      </w:pPr>
      <w:r w:rsidRPr="00217C4B">
        <w:rPr>
          <w:rFonts w:asciiTheme="minorHAnsi" w:eastAsia="Cambria" w:hAnsiTheme="minorHAnsi" w:cstheme="minorHAnsi"/>
          <w:sz w:val="22"/>
          <w:szCs w:val="22"/>
        </w:rPr>
        <w:t xml:space="preserve">Opracowanie przedmiarów, kosztorysów </w:t>
      </w:r>
      <w:r w:rsidR="00C77BFC">
        <w:rPr>
          <w:rFonts w:asciiTheme="minorHAnsi" w:eastAsia="Cambria" w:hAnsiTheme="minorHAnsi" w:cstheme="minorHAnsi"/>
          <w:sz w:val="22"/>
          <w:szCs w:val="22"/>
        </w:rPr>
        <w:t xml:space="preserve">inwestorskich </w:t>
      </w:r>
      <w:r w:rsidR="00217C4B" w:rsidRPr="00217C4B">
        <w:rPr>
          <w:rFonts w:asciiTheme="minorHAnsi" w:eastAsia="Cambria" w:hAnsiTheme="minorHAnsi" w:cstheme="minorHAnsi"/>
          <w:sz w:val="22"/>
          <w:szCs w:val="22"/>
        </w:rPr>
        <w:t xml:space="preserve">dla zakresu objętego zamówieniem </w:t>
      </w:r>
    </w:p>
    <w:p w14:paraId="75385CB2" w14:textId="537E70A5" w:rsidR="000F6F6B" w:rsidRPr="00217C4B" w:rsidRDefault="005F251B" w:rsidP="006F09A5">
      <w:pPr>
        <w:numPr>
          <w:ilvl w:val="0"/>
          <w:numId w:val="20"/>
        </w:numPr>
        <w:spacing w:line="276" w:lineRule="auto"/>
        <w:rPr>
          <w:rFonts w:asciiTheme="minorHAnsi" w:eastAsia="Cambria" w:hAnsiTheme="minorHAnsi" w:cstheme="minorHAnsi"/>
          <w:sz w:val="22"/>
          <w:szCs w:val="22"/>
        </w:rPr>
      </w:pPr>
      <w:r w:rsidRPr="00217C4B">
        <w:rPr>
          <w:rFonts w:asciiTheme="minorHAnsi" w:eastAsia="Cambria" w:hAnsiTheme="minorHAnsi" w:cstheme="minorHAnsi"/>
          <w:sz w:val="22"/>
          <w:szCs w:val="22"/>
        </w:rPr>
        <w:t xml:space="preserve">Sporządzenie  </w:t>
      </w:r>
      <w:r w:rsidR="00C77BFC">
        <w:rPr>
          <w:rFonts w:asciiTheme="minorHAnsi" w:eastAsia="Cambria" w:hAnsiTheme="minorHAnsi" w:cstheme="minorHAnsi"/>
          <w:sz w:val="22"/>
          <w:szCs w:val="22"/>
        </w:rPr>
        <w:t>s</w:t>
      </w:r>
      <w:r w:rsidRPr="00217C4B">
        <w:rPr>
          <w:rFonts w:asciiTheme="minorHAnsi" w:eastAsia="Cambria" w:hAnsiTheme="minorHAnsi" w:cstheme="minorHAnsi"/>
          <w:sz w:val="22"/>
          <w:szCs w:val="22"/>
        </w:rPr>
        <w:t>zczegółowego Harmonogramu Realizacji Robót</w:t>
      </w:r>
    </w:p>
    <w:p w14:paraId="0E4910A1" w14:textId="77777777" w:rsidR="000F6F6B" w:rsidRPr="00293348" w:rsidRDefault="000F6F6B" w:rsidP="006F09A5">
      <w:pPr>
        <w:spacing w:line="276" w:lineRule="auto"/>
        <w:ind w:left="780"/>
        <w:rPr>
          <w:rFonts w:asciiTheme="minorHAnsi" w:eastAsia="Cambria" w:hAnsiTheme="minorHAnsi" w:cstheme="minorHAnsi"/>
          <w:b/>
          <w:sz w:val="22"/>
          <w:szCs w:val="22"/>
        </w:rPr>
      </w:pPr>
    </w:p>
    <w:p w14:paraId="240F9CA0" w14:textId="70B0238C" w:rsidR="000F6F6B" w:rsidRPr="000E4850" w:rsidRDefault="0074757A" w:rsidP="006F09A5">
      <w:pPr>
        <w:numPr>
          <w:ilvl w:val="0"/>
          <w:numId w:val="19"/>
        </w:numPr>
        <w:spacing w:line="276" w:lineRule="auto"/>
        <w:jc w:val="left"/>
        <w:rPr>
          <w:rFonts w:asciiTheme="minorHAnsi" w:eastAsia="Cambria" w:hAnsiTheme="minorHAnsi" w:cstheme="minorHAnsi"/>
          <w:b/>
          <w:sz w:val="22"/>
          <w:szCs w:val="22"/>
        </w:rPr>
      </w:pPr>
      <w:r w:rsidRPr="000E4850">
        <w:rPr>
          <w:rFonts w:asciiTheme="minorHAnsi" w:eastAsia="Cambria" w:hAnsiTheme="minorHAnsi" w:cstheme="minorHAnsi"/>
          <w:b/>
          <w:sz w:val="22"/>
          <w:szCs w:val="22"/>
        </w:rPr>
        <w:t>Faza</w:t>
      </w:r>
      <w:r w:rsidR="005F251B" w:rsidRPr="000E4850">
        <w:rPr>
          <w:rFonts w:asciiTheme="minorHAnsi" w:eastAsia="Cambria" w:hAnsiTheme="minorHAnsi" w:cstheme="minorHAnsi"/>
          <w:b/>
          <w:sz w:val="22"/>
          <w:szCs w:val="22"/>
        </w:rPr>
        <w:t xml:space="preserve"> </w:t>
      </w:r>
      <w:r w:rsidR="00217C4B" w:rsidRPr="000E4850">
        <w:rPr>
          <w:rFonts w:asciiTheme="minorHAnsi" w:eastAsia="Cambria" w:hAnsiTheme="minorHAnsi" w:cstheme="minorHAnsi"/>
          <w:b/>
          <w:sz w:val="22"/>
          <w:szCs w:val="22"/>
        </w:rPr>
        <w:t>2</w:t>
      </w:r>
    </w:p>
    <w:p w14:paraId="05F85915" w14:textId="33933232" w:rsidR="000F6F6B" w:rsidRPr="000E4850" w:rsidRDefault="005F251B" w:rsidP="006F09A5">
      <w:pPr>
        <w:pStyle w:val="Akapitzlist"/>
        <w:numPr>
          <w:ilvl w:val="1"/>
          <w:numId w:val="13"/>
        </w:numPr>
        <w:spacing w:line="276" w:lineRule="auto"/>
        <w:rPr>
          <w:rFonts w:asciiTheme="minorHAnsi" w:eastAsia="Cambria" w:hAnsiTheme="minorHAnsi" w:cstheme="minorHAnsi"/>
          <w:sz w:val="22"/>
          <w:szCs w:val="22"/>
        </w:rPr>
      </w:pPr>
      <w:r w:rsidRPr="000E4850">
        <w:rPr>
          <w:rFonts w:asciiTheme="minorHAnsi" w:eastAsia="Cambria" w:hAnsiTheme="minorHAnsi" w:cstheme="minorHAnsi"/>
          <w:sz w:val="22"/>
          <w:szCs w:val="22"/>
        </w:rPr>
        <w:t xml:space="preserve">Realizacja </w:t>
      </w:r>
      <w:r w:rsidR="00217C4B" w:rsidRPr="000E4850">
        <w:rPr>
          <w:rFonts w:asciiTheme="minorHAnsi" w:eastAsia="Cambria" w:hAnsiTheme="minorHAnsi" w:cstheme="minorHAnsi"/>
          <w:sz w:val="22"/>
          <w:szCs w:val="22"/>
        </w:rPr>
        <w:t>r</w:t>
      </w:r>
      <w:r w:rsidRPr="000E4850">
        <w:rPr>
          <w:rFonts w:asciiTheme="minorHAnsi" w:eastAsia="Cambria" w:hAnsiTheme="minorHAnsi" w:cstheme="minorHAnsi"/>
          <w:sz w:val="22"/>
          <w:szCs w:val="22"/>
        </w:rPr>
        <w:t>obót budowlanych</w:t>
      </w:r>
      <w:r w:rsidR="00217C4B" w:rsidRPr="000E4850">
        <w:rPr>
          <w:rFonts w:asciiTheme="minorHAnsi" w:eastAsia="Cambria" w:hAnsiTheme="minorHAnsi" w:cstheme="minorHAnsi"/>
          <w:sz w:val="22"/>
          <w:szCs w:val="22"/>
        </w:rPr>
        <w:t xml:space="preserve">, </w:t>
      </w:r>
      <w:r w:rsidRPr="000E4850">
        <w:rPr>
          <w:rFonts w:asciiTheme="minorHAnsi" w:eastAsia="Cambria" w:hAnsiTheme="minorHAnsi" w:cstheme="minorHAnsi"/>
          <w:sz w:val="22"/>
          <w:szCs w:val="22"/>
        </w:rPr>
        <w:t xml:space="preserve">robót adaptacyjnych </w:t>
      </w:r>
      <w:r w:rsidR="00217C4B" w:rsidRPr="000E4850">
        <w:rPr>
          <w:rFonts w:asciiTheme="minorHAnsi" w:eastAsia="Cambria" w:hAnsiTheme="minorHAnsi" w:cstheme="minorHAnsi"/>
          <w:sz w:val="22"/>
          <w:szCs w:val="22"/>
        </w:rPr>
        <w:t xml:space="preserve">oraz </w:t>
      </w:r>
      <w:r w:rsidR="00CB3239" w:rsidRPr="000E4850">
        <w:rPr>
          <w:rFonts w:asciiTheme="minorHAnsi" w:eastAsia="Cambria" w:hAnsiTheme="minorHAnsi" w:cstheme="minorHAnsi"/>
          <w:sz w:val="22"/>
          <w:szCs w:val="22"/>
        </w:rPr>
        <w:t xml:space="preserve">dostawa, montaż i uruchomienie (wraz z przeprowadzeniem koniecznych testów) nowego </w:t>
      </w:r>
      <w:proofErr w:type="spellStart"/>
      <w:r w:rsidR="00CB3239" w:rsidRPr="000E4850">
        <w:rPr>
          <w:rFonts w:asciiTheme="minorHAnsi" w:eastAsia="Cambria" w:hAnsiTheme="minorHAnsi" w:cstheme="minorHAnsi"/>
          <w:sz w:val="22"/>
          <w:szCs w:val="22"/>
        </w:rPr>
        <w:t>Angiografu</w:t>
      </w:r>
      <w:proofErr w:type="spellEnd"/>
      <w:r w:rsidR="00CB3239" w:rsidRPr="000E4850">
        <w:rPr>
          <w:rFonts w:asciiTheme="minorHAnsi" w:eastAsia="Cambria" w:hAnsiTheme="minorHAnsi" w:cstheme="minorHAnsi"/>
          <w:sz w:val="22"/>
          <w:szCs w:val="22"/>
        </w:rPr>
        <w:t xml:space="preserve"> </w:t>
      </w:r>
      <w:r w:rsidR="00316F90" w:rsidRPr="000E4850">
        <w:rPr>
          <w:rFonts w:asciiTheme="minorHAnsi" w:eastAsia="Cambria" w:hAnsiTheme="minorHAnsi" w:cstheme="minorHAnsi"/>
          <w:sz w:val="22"/>
          <w:szCs w:val="22"/>
        </w:rPr>
        <w:t xml:space="preserve">spełniającego parametry </w:t>
      </w:r>
      <w:r w:rsidR="00EB41F4">
        <w:rPr>
          <w:rFonts w:asciiTheme="minorHAnsi" w:eastAsia="Cambria" w:hAnsiTheme="minorHAnsi" w:cstheme="minorHAnsi"/>
          <w:sz w:val="22"/>
          <w:szCs w:val="22"/>
        </w:rPr>
        <w:t xml:space="preserve">      </w:t>
      </w:r>
      <w:r w:rsidR="00316F90" w:rsidRPr="000E4850">
        <w:rPr>
          <w:rFonts w:asciiTheme="minorHAnsi" w:eastAsia="Cambria" w:hAnsiTheme="minorHAnsi" w:cstheme="minorHAnsi"/>
          <w:sz w:val="22"/>
          <w:szCs w:val="22"/>
        </w:rPr>
        <w:t>i funkcje  wskazane przez Zamawiającego w Opisie Przedmiotu Zamówienia (Załącznik nr 2 do SWZ)</w:t>
      </w:r>
    </w:p>
    <w:p w14:paraId="37F2B38E" w14:textId="650B626E" w:rsidR="000F6F6B" w:rsidRPr="000E4850" w:rsidRDefault="005F251B" w:rsidP="006F09A5">
      <w:pPr>
        <w:pStyle w:val="Akapitzlist"/>
        <w:numPr>
          <w:ilvl w:val="1"/>
          <w:numId w:val="13"/>
        </w:numPr>
        <w:spacing w:line="276" w:lineRule="auto"/>
        <w:rPr>
          <w:rFonts w:asciiTheme="minorHAnsi" w:eastAsia="Cambria" w:hAnsiTheme="minorHAnsi" w:cstheme="minorHAnsi"/>
          <w:sz w:val="22"/>
          <w:szCs w:val="22"/>
        </w:rPr>
      </w:pPr>
      <w:r w:rsidRPr="000E4850">
        <w:rPr>
          <w:rFonts w:asciiTheme="minorHAnsi" w:eastAsia="Cambria" w:hAnsiTheme="minorHAnsi" w:cstheme="minorHAnsi"/>
          <w:sz w:val="22"/>
          <w:szCs w:val="22"/>
        </w:rPr>
        <w:t xml:space="preserve">Pełnienie nadzoru autorskiego przez autorów dokumentacji projektowej na każdym etapie realizacji inwestycji m.in. w zakresie, o którym mowa w ustawie z dnia 7 lipca 1994r. Prawo budowlane (Dz.U. z 2006r. Nr 156, poz. 1118, z </w:t>
      </w:r>
      <w:proofErr w:type="spellStart"/>
      <w:r w:rsidRPr="000E4850">
        <w:rPr>
          <w:rFonts w:asciiTheme="minorHAnsi" w:eastAsia="Cambria" w:hAnsiTheme="minorHAnsi" w:cstheme="minorHAnsi"/>
          <w:sz w:val="22"/>
          <w:szCs w:val="22"/>
        </w:rPr>
        <w:t>późn</w:t>
      </w:r>
      <w:proofErr w:type="spellEnd"/>
      <w:r w:rsidRPr="000E4850">
        <w:rPr>
          <w:rFonts w:asciiTheme="minorHAnsi" w:eastAsia="Cambria" w:hAnsiTheme="minorHAnsi" w:cstheme="minorHAnsi"/>
          <w:sz w:val="22"/>
          <w:szCs w:val="22"/>
        </w:rPr>
        <w:t>. zm.), wraz z wyjaśnianiem wątpliwości dotyczących projektu i zawartych w nim rozwiązań wraz z uzgadnianiem ewentualnych rozwiązań zamiennych.</w:t>
      </w:r>
    </w:p>
    <w:p w14:paraId="74DF1A30" w14:textId="0DF37698" w:rsidR="000F6F6B" w:rsidRPr="000E4850" w:rsidRDefault="0074757A" w:rsidP="006F09A5">
      <w:pPr>
        <w:numPr>
          <w:ilvl w:val="0"/>
          <w:numId w:val="19"/>
        </w:numPr>
        <w:spacing w:line="276" w:lineRule="auto"/>
        <w:jc w:val="left"/>
        <w:rPr>
          <w:rFonts w:asciiTheme="minorHAnsi" w:eastAsia="Cambria" w:hAnsiTheme="minorHAnsi" w:cstheme="minorHAnsi"/>
          <w:sz w:val="22"/>
          <w:szCs w:val="22"/>
        </w:rPr>
      </w:pPr>
      <w:r w:rsidRPr="000E4850">
        <w:rPr>
          <w:rFonts w:asciiTheme="minorHAnsi" w:eastAsia="Cambria" w:hAnsiTheme="minorHAnsi" w:cstheme="minorHAnsi"/>
          <w:b/>
          <w:sz w:val="22"/>
          <w:szCs w:val="22"/>
        </w:rPr>
        <w:t>Faza</w:t>
      </w:r>
      <w:r w:rsidR="005F251B" w:rsidRPr="000E4850">
        <w:rPr>
          <w:rFonts w:asciiTheme="minorHAnsi" w:eastAsia="Cambria" w:hAnsiTheme="minorHAnsi" w:cstheme="minorHAnsi"/>
          <w:b/>
          <w:sz w:val="22"/>
          <w:szCs w:val="22"/>
        </w:rPr>
        <w:t xml:space="preserve"> </w:t>
      </w:r>
      <w:r w:rsidR="00217C4B" w:rsidRPr="000E4850">
        <w:rPr>
          <w:rFonts w:asciiTheme="minorHAnsi" w:eastAsia="Cambria" w:hAnsiTheme="minorHAnsi" w:cstheme="minorHAnsi"/>
          <w:b/>
          <w:sz w:val="22"/>
          <w:szCs w:val="22"/>
        </w:rPr>
        <w:t>3</w:t>
      </w:r>
    </w:p>
    <w:p w14:paraId="2DFC87D8" w14:textId="501950D4" w:rsidR="000F6F6B" w:rsidRPr="000E4850" w:rsidRDefault="005F251B" w:rsidP="006F09A5">
      <w:pPr>
        <w:numPr>
          <w:ilvl w:val="0"/>
          <w:numId w:val="12"/>
        </w:numPr>
        <w:spacing w:line="276" w:lineRule="auto"/>
        <w:ind w:left="1134" w:hanging="425"/>
        <w:jc w:val="left"/>
        <w:rPr>
          <w:rFonts w:asciiTheme="minorHAnsi" w:eastAsia="Cambria" w:hAnsiTheme="minorHAnsi" w:cstheme="minorHAnsi"/>
          <w:sz w:val="22"/>
          <w:szCs w:val="22"/>
        </w:rPr>
      </w:pPr>
      <w:r w:rsidRPr="000E4850">
        <w:rPr>
          <w:rFonts w:asciiTheme="minorHAnsi" w:eastAsia="Cambria" w:hAnsiTheme="minorHAnsi" w:cstheme="minorHAnsi"/>
          <w:sz w:val="22"/>
          <w:szCs w:val="22"/>
        </w:rPr>
        <w:t>Wykonanie dokume</w:t>
      </w:r>
      <w:r w:rsidR="00F064D5" w:rsidRPr="000E4850">
        <w:rPr>
          <w:rFonts w:asciiTheme="minorHAnsi" w:eastAsia="Cambria" w:hAnsiTheme="minorHAnsi" w:cstheme="minorHAnsi"/>
          <w:sz w:val="22"/>
          <w:szCs w:val="22"/>
        </w:rPr>
        <w:t>ntacji powykonawczej</w:t>
      </w:r>
    </w:p>
    <w:p w14:paraId="7831D73F" w14:textId="20A63CE9" w:rsidR="00217C4B" w:rsidRPr="000E4850" w:rsidRDefault="005F251B" w:rsidP="006F09A5">
      <w:pPr>
        <w:numPr>
          <w:ilvl w:val="0"/>
          <w:numId w:val="12"/>
        </w:numPr>
        <w:spacing w:line="276" w:lineRule="auto"/>
        <w:ind w:left="1134" w:hanging="425"/>
        <w:jc w:val="left"/>
        <w:rPr>
          <w:rFonts w:asciiTheme="minorHAnsi" w:eastAsia="Cambria" w:hAnsiTheme="minorHAnsi" w:cstheme="minorHAnsi"/>
          <w:sz w:val="22"/>
          <w:szCs w:val="22"/>
        </w:rPr>
      </w:pPr>
      <w:bookmarkStart w:id="4" w:name="_Hlk205552721"/>
      <w:r w:rsidRPr="000E4850">
        <w:rPr>
          <w:rFonts w:asciiTheme="minorHAnsi" w:eastAsia="Cambria" w:hAnsiTheme="minorHAnsi" w:cstheme="minorHAnsi"/>
          <w:sz w:val="22"/>
          <w:szCs w:val="22"/>
        </w:rPr>
        <w:t>Uzyskanie odbiorów Sanepid, PSP</w:t>
      </w:r>
      <w:r w:rsidR="00217C4B" w:rsidRPr="000E4850">
        <w:rPr>
          <w:rFonts w:asciiTheme="minorHAnsi" w:eastAsia="Cambria" w:hAnsiTheme="minorHAnsi" w:cstheme="minorHAnsi"/>
          <w:sz w:val="22"/>
          <w:szCs w:val="22"/>
        </w:rPr>
        <w:t>, pozwoleń, decyzji wydawanych przez organy administracyjne</w:t>
      </w:r>
      <w:r w:rsidR="0076110B" w:rsidRPr="000E4850">
        <w:rPr>
          <w:rFonts w:asciiTheme="minorHAnsi" w:eastAsia="Cambria" w:hAnsiTheme="minorHAnsi" w:cstheme="minorHAnsi"/>
          <w:sz w:val="22"/>
          <w:szCs w:val="22"/>
        </w:rPr>
        <w:t xml:space="preserve">, dokonanie zgłoszenia zakończenia robót </w:t>
      </w:r>
      <w:r w:rsidR="00217C4B" w:rsidRPr="000E4850">
        <w:rPr>
          <w:rFonts w:asciiTheme="minorHAnsi" w:eastAsia="Cambria" w:hAnsiTheme="minorHAnsi" w:cstheme="minorHAnsi"/>
          <w:sz w:val="22"/>
          <w:szCs w:val="22"/>
        </w:rPr>
        <w:t xml:space="preserve"> </w:t>
      </w:r>
      <w:r w:rsidR="00217C4B" w:rsidRPr="000E4850">
        <w:rPr>
          <w:rFonts w:asciiTheme="minorHAnsi" w:eastAsia="Cambria" w:hAnsiTheme="minorHAnsi" w:cstheme="minorHAnsi"/>
          <w:i/>
          <w:iCs/>
          <w:sz w:val="22"/>
          <w:szCs w:val="22"/>
        </w:rPr>
        <w:t>(jeśli dotyczy / w zakresie zgodnym z obowiązującymi przepisami prawa)</w:t>
      </w:r>
    </w:p>
    <w:bookmarkEnd w:id="4"/>
    <w:p w14:paraId="1DF4AD7A" w14:textId="266B909F" w:rsidR="00825D8A" w:rsidRPr="000E4850" w:rsidRDefault="00825D8A" w:rsidP="006F09A5">
      <w:pPr>
        <w:numPr>
          <w:ilvl w:val="0"/>
          <w:numId w:val="12"/>
        </w:numPr>
        <w:spacing w:line="276" w:lineRule="auto"/>
        <w:ind w:left="1134" w:hanging="425"/>
        <w:jc w:val="left"/>
        <w:rPr>
          <w:rFonts w:asciiTheme="minorHAnsi" w:eastAsia="Cambria" w:hAnsiTheme="minorHAnsi" w:cstheme="minorHAnsi"/>
          <w:sz w:val="22"/>
          <w:szCs w:val="22"/>
        </w:rPr>
      </w:pPr>
      <w:r w:rsidRPr="000E4850">
        <w:rPr>
          <w:rFonts w:asciiTheme="minorHAnsi" w:eastAsia="Cambria" w:hAnsiTheme="minorHAnsi" w:cstheme="minorHAnsi"/>
          <w:sz w:val="22"/>
          <w:szCs w:val="22"/>
        </w:rPr>
        <w:t>Przeprowadzenie rozruchów, sprawdzeń i testów w zakresie zainstalowan</w:t>
      </w:r>
      <w:r w:rsidR="00CB3239" w:rsidRPr="000E4850">
        <w:rPr>
          <w:rFonts w:asciiTheme="minorHAnsi" w:eastAsia="Cambria" w:hAnsiTheme="minorHAnsi" w:cstheme="minorHAnsi"/>
          <w:sz w:val="22"/>
          <w:szCs w:val="22"/>
        </w:rPr>
        <w:t xml:space="preserve">ego urządzenia </w:t>
      </w:r>
      <w:proofErr w:type="spellStart"/>
      <w:r w:rsidR="00CB3239" w:rsidRPr="000E4850">
        <w:rPr>
          <w:rFonts w:asciiTheme="minorHAnsi" w:eastAsia="Cambria" w:hAnsiTheme="minorHAnsi" w:cstheme="minorHAnsi"/>
          <w:sz w:val="22"/>
          <w:szCs w:val="22"/>
        </w:rPr>
        <w:t>Angiografu</w:t>
      </w:r>
      <w:proofErr w:type="spellEnd"/>
      <w:r w:rsidR="00CB3239" w:rsidRPr="000E4850">
        <w:rPr>
          <w:rFonts w:asciiTheme="minorHAnsi" w:eastAsia="Cambria" w:hAnsiTheme="minorHAnsi" w:cstheme="minorHAnsi"/>
          <w:sz w:val="22"/>
          <w:szCs w:val="22"/>
        </w:rPr>
        <w:t xml:space="preserve"> oraz innych </w:t>
      </w:r>
      <w:r w:rsidRPr="000E4850">
        <w:rPr>
          <w:rFonts w:asciiTheme="minorHAnsi" w:eastAsia="Cambria" w:hAnsiTheme="minorHAnsi" w:cstheme="minorHAnsi"/>
          <w:sz w:val="22"/>
          <w:szCs w:val="22"/>
        </w:rPr>
        <w:t>sprzętów</w:t>
      </w:r>
      <w:r w:rsidR="00CB3239" w:rsidRPr="000E4850">
        <w:rPr>
          <w:rFonts w:asciiTheme="minorHAnsi" w:eastAsia="Cambria" w:hAnsiTheme="minorHAnsi" w:cstheme="minorHAnsi"/>
          <w:sz w:val="22"/>
          <w:szCs w:val="22"/>
        </w:rPr>
        <w:t xml:space="preserve">, </w:t>
      </w:r>
      <w:r w:rsidRPr="000E4850">
        <w:rPr>
          <w:rFonts w:asciiTheme="minorHAnsi" w:eastAsia="Cambria" w:hAnsiTheme="minorHAnsi" w:cstheme="minorHAnsi"/>
          <w:sz w:val="22"/>
          <w:szCs w:val="22"/>
        </w:rPr>
        <w:t>urządzeń</w:t>
      </w:r>
      <w:r w:rsidR="00CB3239" w:rsidRPr="000E4850">
        <w:rPr>
          <w:rFonts w:asciiTheme="minorHAnsi" w:eastAsia="Cambria" w:hAnsiTheme="minorHAnsi" w:cstheme="minorHAnsi"/>
          <w:sz w:val="22"/>
          <w:szCs w:val="22"/>
        </w:rPr>
        <w:t>, instalacji</w:t>
      </w:r>
      <w:r w:rsidRPr="000E4850">
        <w:rPr>
          <w:rFonts w:asciiTheme="minorHAnsi" w:eastAsia="Cambria" w:hAnsiTheme="minorHAnsi" w:cstheme="minorHAnsi"/>
          <w:sz w:val="22"/>
          <w:szCs w:val="22"/>
        </w:rPr>
        <w:t xml:space="preserve"> </w:t>
      </w:r>
    </w:p>
    <w:p w14:paraId="64885293" w14:textId="37A7EEC2" w:rsidR="000F6F6B" w:rsidRPr="00953DFA" w:rsidRDefault="005F251B" w:rsidP="006F09A5">
      <w:pPr>
        <w:numPr>
          <w:ilvl w:val="0"/>
          <w:numId w:val="12"/>
        </w:numPr>
        <w:spacing w:line="276" w:lineRule="auto"/>
        <w:ind w:left="1134" w:hanging="425"/>
        <w:rPr>
          <w:rFonts w:asciiTheme="minorHAnsi" w:eastAsia="Cambria" w:hAnsiTheme="minorHAnsi" w:cstheme="minorHAnsi"/>
          <w:sz w:val="22"/>
          <w:szCs w:val="22"/>
        </w:rPr>
      </w:pPr>
      <w:r w:rsidRPr="000E4850">
        <w:rPr>
          <w:rFonts w:asciiTheme="minorHAnsi" w:eastAsia="Cambria" w:hAnsiTheme="minorHAnsi" w:cstheme="minorHAnsi"/>
          <w:sz w:val="22"/>
          <w:szCs w:val="22"/>
        </w:rPr>
        <w:t>Uzyskanie odbior</w:t>
      </w:r>
      <w:r w:rsidR="00C77BFC" w:rsidRPr="000E4850">
        <w:rPr>
          <w:rFonts w:asciiTheme="minorHAnsi" w:eastAsia="Cambria" w:hAnsiTheme="minorHAnsi" w:cstheme="minorHAnsi"/>
          <w:sz w:val="22"/>
          <w:szCs w:val="22"/>
        </w:rPr>
        <w:t>u</w:t>
      </w:r>
      <w:r w:rsidRPr="000E4850">
        <w:rPr>
          <w:rFonts w:asciiTheme="minorHAnsi" w:eastAsia="Cambria" w:hAnsiTheme="minorHAnsi" w:cstheme="minorHAnsi"/>
          <w:sz w:val="22"/>
          <w:szCs w:val="22"/>
        </w:rPr>
        <w:t xml:space="preserve"> </w:t>
      </w:r>
      <w:r w:rsidR="00C77BFC" w:rsidRPr="000E4850">
        <w:rPr>
          <w:rFonts w:asciiTheme="minorHAnsi" w:eastAsia="Cambria" w:hAnsiTheme="minorHAnsi" w:cstheme="minorHAnsi"/>
          <w:sz w:val="22"/>
          <w:szCs w:val="22"/>
        </w:rPr>
        <w:t xml:space="preserve">końcowego zadania inwestycyjnego </w:t>
      </w:r>
      <w:r w:rsidRPr="000E4850">
        <w:rPr>
          <w:rFonts w:asciiTheme="minorHAnsi" w:eastAsia="Cambria" w:hAnsiTheme="minorHAnsi" w:cstheme="minorHAnsi"/>
          <w:sz w:val="22"/>
          <w:szCs w:val="22"/>
        </w:rPr>
        <w:t>wraz z przeprowadzeniem szkoleń personelu w zakresie obsługi min.</w:t>
      </w:r>
      <w:r w:rsidR="00184015" w:rsidRPr="000E4850">
        <w:rPr>
          <w:rFonts w:asciiTheme="minorHAnsi" w:eastAsia="Cambria" w:hAnsiTheme="minorHAnsi" w:cstheme="minorHAnsi"/>
          <w:sz w:val="22"/>
          <w:szCs w:val="22"/>
        </w:rPr>
        <w:t xml:space="preserve"> </w:t>
      </w:r>
      <w:proofErr w:type="spellStart"/>
      <w:r w:rsidR="00184015" w:rsidRPr="000E4850">
        <w:rPr>
          <w:rFonts w:asciiTheme="minorHAnsi" w:eastAsia="Cambria" w:hAnsiTheme="minorHAnsi" w:cstheme="minorHAnsi"/>
          <w:sz w:val="22"/>
          <w:szCs w:val="22"/>
        </w:rPr>
        <w:t>Angiografu</w:t>
      </w:r>
      <w:proofErr w:type="spellEnd"/>
      <w:r w:rsidR="001E3476" w:rsidRPr="000E4850">
        <w:rPr>
          <w:rFonts w:asciiTheme="minorHAnsi" w:eastAsia="Cambria" w:hAnsiTheme="minorHAnsi" w:cstheme="minorHAnsi"/>
          <w:sz w:val="22"/>
          <w:szCs w:val="22"/>
        </w:rPr>
        <w:t xml:space="preserve">, </w:t>
      </w:r>
      <w:r w:rsidRPr="000E4850">
        <w:rPr>
          <w:rFonts w:asciiTheme="minorHAnsi" w:eastAsia="Cambria" w:hAnsiTheme="minorHAnsi" w:cstheme="minorHAnsi"/>
          <w:sz w:val="22"/>
          <w:szCs w:val="22"/>
        </w:rPr>
        <w:t>urządzeń, instalacji</w:t>
      </w:r>
      <w:r w:rsidRPr="00953DFA">
        <w:rPr>
          <w:rFonts w:asciiTheme="minorHAnsi" w:eastAsia="Cambria" w:hAnsiTheme="minorHAnsi" w:cstheme="minorHAnsi"/>
          <w:sz w:val="22"/>
          <w:szCs w:val="22"/>
        </w:rPr>
        <w:t>.</w:t>
      </w:r>
    </w:p>
    <w:p w14:paraId="0BBEC878" w14:textId="77777777" w:rsidR="00A61D51" w:rsidRPr="00293348" w:rsidRDefault="00A61D51" w:rsidP="006F09A5">
      <w:pPr>
        <w:spacing w:line="276" w:lineRule="auto"/>
        <w:rPr>
          <w:rFonts w:asciiTheme="minorHAnsi" w:eastAsia="Cambria" w:hAnsiTheme="minorHAnsi" w:cstheme="minorHAnsi"/>
          <w:sz w:val="22"/>
          <w:szCs w:val="22"/>
        </w:rPr>
      </w:pPr>
    </w:p>
    <w:p w14:paraId="31DC33D9" w14:textId="08843781" w:rsidR="000F6F6B" w:rsidRPr="00293348" w:rsidRDefault="005F251B" w:rsidP="006F09A5">
      <w:pPr>
        <w:spacing w:line="276" w:lineRule="auto"/>
        <w:jc w:val="left"/>
        <w:rPr>
          <w:rFonts w:asciiTheme="minorHAnsi" w:eastAsia="Cambria" w:hAnsiTheme="minorHAnsi" w:cstheme="minorHAnsi"/>
          <w:b/>
          <w:sz w:val="22"/>
          <w:szCs w:val="22"/>
          <w:u w:val="single"/>
        </w:rPr>
      </w:pPr>
      <w:r w:rsidRPr="00293348">
        <w:rPr>
          <w:rFonts w:asciiTheme="minorHAnsi" w:eastAsia="Cambria" w:hAnsiTheme="minorHAnsi" w:cstheme="minorHAnsi"/>
          <w:b/>
          <w:sz w:val="22"/>
          <w:szCs w:val="22"/>
          <w:u w:val="single"/>
        </w:rPr>
        <w:t xml:space="preserve">Założenia do Harmonogramu Realizacji Robót </w:t>
      </w:r>
    </w:p>
    <w:p w14:paraId="67BDEB97" w14:textId="30F984B4" w:rsidR="000F6F6B" w:rsidRPr="00293348" w:rsidRDefault="005F251B" w:rsidP="006F09A5">
      <w:pPr>
        <w:numPr>
          <w:ilvl w:val="0"/>
          <w:numId w:val="21"/>
        </w:numPr>
        <w:tabs>
          <w:tab w:val="left" w:pos="360"/>
        </w:tabs>
        <w:spacing w:line="276" w:lineRule="auto"/>
        <w:ind w:hanging="436"/>
        <w:rPr>
          <w:rFonts w:asciiTheme="minorHAnsi" w:eastAsia="Cambria" w:hAnsiTheme="minorHAnsi" w:cstheme="minorHAnsi"/>
          <w:sz w:val="22"/>
          <w:szCs w:val="22"/>
        </w:rPr>
      </w:pPr>
      <w:r w:rsidRPr="00293348">
        <w:rPr>
          <w:rFonts w:asciiTheme="minorHAnsi" w:eastAsia="Cambria" w:hAnsiTheme="minorHAnsi" w:cstheme="minorHAnsi"/>
          <w:sz w:val="22"/>
          <w:szCs w:val="22"/>
        </w:rPr>
        <w:t xml:space="preserve">Przed przystąpieniem do robót budowlanych Wykonawca sporządzi szczegółowy Harmonogram Realizacji Robót i przedstawi do zatwierdzenia </w:t>
      </w:r>
      <w:r w:rsidR="00C77BFC">
        <w:rPr>
          <w:rFonts w:asciiTheme="minorHAnsi" w:eastAsia="Cambria" w:hAnsiTheme="minorHAnsi" w:cstheme="minorHAnsi"/>
          <w:sz w:val="22"/>
          <w:szCs w:val="22"/>
        </w:rPr>
        <w:t>Zamawiającego</w:t>
      </w:r>
      <w:r w:rsidRPr="00293348">
        <w:rPr>
          <w:rFonts w:asciiTheme="minorHAnsi" w:eastAsia="Cambria" w:hAnsiTheme="minorHAnsi" w:cstheme="minorHAnsi"/>
          <w:sz w:val="22"/>
          <w:szCs w:val="22"/>
        </w:rPr>
        <w:t xml:space="preserve">. </w:t>
      </w:r>
      <w:r w:rsidRPr="007C3C9A">
        <w:rPr>
          <w:rFonts w:asciiTheme="minorHAnsi" w:eastAsia="Cambria" w:hAnsiTheme="minorHAnsi" w:cstheme="minorHAnsi"/>
          <w:sz w:val="22"/>
          <w:szCs w:val="22"/>
        </w:rPr>
        <w:t xml:space="preserve">Wykonawca złoży </w:t>
      </w:r>
      <w:r w:rsidR="00C77BFC" w:rsidRPr="007C3C9A">
        <w:rPr>
          <w:rFonts w:asciiTheme="minorHAnsi" w:eastAsia="Cambria" w:hAnsiTheme="minorHAnsi" w:cstheme="minorHAnsi"/>
          <w:sz w:val="22"/>
          <w:szCs w:val="22"/>
        </w:rPr>
        <w:t xml:space="preserve">również </w:t>
      </w:r>
      <w:r w:rsidR="00EB41F4">
        <w:rPr>
          <w:rFonts w:asciiTheme="minorHAnsi" w:eastAsia="Cambria" w:hAnsiTheme="minorHAnsi" w:cstheme="minorHAnsi"/>
          <w:sz w:val="22"/>
          <w:szCs w:val="22"/>
        </w:rPr>
        <w:t xml:space="preserve">                            </w:t>
      </w:r>
      <w:r w:rsidR="00C77BFC" w:rsidRPr="007C3C9A">
        <w:rPr>
          <w:rFonts w:asciiTheme="minorHAnsi" w:eastAsia="Cambria" w:hAnsiTheme="minorHAnsi" w:cstheme="minorHAnsi"/>
          <w:sz w:val="22"/>
          <w:szCs w:val="22"/>
        </w:rPr>
        <w:lastRenderedPageBreak/>
        <w:t xml:space="preserve">do Zamawiającego </w:t>
      </w:r>
      <w:r w:rsidRPr="007C3C9A">
        <w:rPr>
          <w:rFonts w:asciiTheme="minorHAnsi" w:eastAsia="Cambria" w:hAnsiTheme="minorHAnsi" w:cstheme="minorHAnsi"/>
          <w:sz w:val="22"/>
          <w:szCs w:val="22"/>
        </w:rPr>
        <w:t xml:space="preserve">kosztorys ofertowy oraz </w:t>
      </w:r>
      <w:r w:rsidR="00C77BFC" w:rsidRPr="007C3C9A">
        <w:rPr>
          <w:rFonts w:asciiTheme="minorHAnsi" w:eastAsia="Cambria" w:hAnsiTheme="minorHAnsi" w:cstheme="minorHAnsi"/>
          <w:sz w:val="22"/>
          <w:szCs w:val="22"/>
        </w:rPr>
        <w:t xml:space="preserve">spójną z kosztorysem i Harmonogramem </w:t>
      </w:r>
      <w:r w:rsidRPr="007C3C9A">
        <w:rPr>
          <w:rFonts w:asciiTheme="minorHAnsi" w:eastAsia="Cambria" w:hAnsiTheme="minorHAnsi" w:cstheme="minorHAnsi"/>
          <w:sz w:val="22"/>
          <w:szCs w:val="22"/>
        </w:rPr>
        <w:t>tabelę elementów scalonych.</w:t>
      </w:r>
      <w:r w:rsidRPr="00293348">
        <w:rPr>
          <w:rFonts w:asciiTheme="minorHAnsi" w:eastAsia="Cambria" w:hAnsiTheme="minorHAnsi" w:cstheme="minorHAnsi"/>
          <w:sz w:val="22"/>
          <w:szCs w:val="22"/>
        </w:rPr>
        <w:t xml:space="preserve"> Harmonogram Realizacji Ro</w:t>
      </w:r>
      <w:r w:rsidR="0074757A">
        <w:rPr>
          <w:rFonts w:asciiTheme="minorHAnsi" w:eastAsia="Cambria" w:hAnsiTheme="minorHAnsi" w:cstheme="minorHAnsi"/>
          <w:sz w:val="22"/>
          <w:szCs w:val="22"/>
        </w:rPr>
        <w:t>bót wpisywać się będzie w Fazy</w:t>
      </w:r>
      <w:r w:rsidRPr="00293348">
        <w:rPr>
          <w:rFonts w:asciiTheme="minorHAnsi" w:eastAsia="Cambria" w:hAnsiTheme="minorHAnsi" w:cstheme="minorHAnsi"/>
          <w:sz w:val="22"/>
          <w:szCs w:val="22"/>
        </w:rPr>
        <w:t xml:space="preserve"> określone powyżej oraz musi określać wysokość wynagrodzenia Wykonawcy dla poszczególnych zakresów robót</w:t>
      </w:r>
      <w:r w:rsidR="00C77BFC">
        <w:rPr>
          <w:rFonts w:asciiTheme="minorHAnsi" w:eastAsia="Cambria" w:hAnsiTheme="minorHAnsi" w:cstheme="minorHAnsi"/>
          <w:sz w:val="22"/>
          <w:szCs w:val="22"/>
        </w:rPr>
        <w:t xml:space="preserve"> i dostaw (</w:t>
      </w:r>
      <w:proofErr w:type="spellStart"/>
      <w:r w:rsidR="007102E4">
        <w:rPr>
          <w:rFonts w:asciiTheme="minorHAnsi" w:eastAsia="Cambria" w:hAnsiTheme="minorHAnsi" w:cstheme="minorHAnsi"/>
          <w:sz w:val="22"/>
          <w:szCs w:val="22"/>
        </w:rPr>
        <w:t>A</w:t>
      </w:r>
      <w:r w:rsidR="00184015">
        <w:rPr>
          <w:rFonts w:asciiTheme="minorHAnsi" w:eastAsia="Cambria" w:hAnsiTheme="minorHAnsi" w:cstheme="minorHAnsi"/>
          <w:sz w:val="22"/>
          <w:szCs w:val="22"/>
        </w:rPr>
        <w:t>ngiograf</w:t>
      </w:r>
      <w:proofErr w:type="spellEnd"/>
      <w:r w:rsidR="00C77BFC">
        <w:rPr>
          <w:rFonts w:asciiTheme="minorHAnsi" w:eastAsia="Cambria" w:hAnsiTheme="minorHAnsi" w:cstheme="minorHAnsi"/>
          <w:sz w:val="22"/>
          <w:szCs w:val="22"/>
        </w:rPr>
        <w:t xml:space="preserve">) </w:t>
      </w:r>
      <w:r w:rsidRPr="00293348">
        <w:rPr>
          <w:rFonts w:asciiTheme="minorHAnsi" w:eastAsia="Cambria" w:hAnsiTheme="minorHAnsi" w:cstheme="minorHAnsi"/>
          <w:sz w:val="22"/>
          <w:szCs w:val="22"/>
        </w:rPr>
        <w:t>w układzie miesięcznym.</w:t>
      </w:r>
      <w:r w:rsidR="0074757A">
        <w:rPr>
          <w:rFonts w:asciiTheme="minorHAnsi" w:eastAsia="Cambria" w:hAnsiTheme="minorHAnsi" w:cstheme="minorHAnsi"/>
          <w:sz w:val="22"/>
          <w:szCs w:val="22"/>
        </w:rPr>
        <w:t xml:space="preserve"> Wyszczególnienie robót w HRF powinno być na tyle szczegółowe, aby umożliwiało sprawną ocenę zaawansowania robót.  </w:t>
      </w:r>
      <w:r w:rsidRPr="00293348">
        <w:rPr>
          <w:rFonts w:asciiTheme="minorHAnsi" w:eastAsia="Cambria" w:hAnsiTheme="minorHAnsi" w:cstheme="minorHAnsi"/>
          <w:sz w:val="22"/>
          <w:szCs w:val="22"/>
        </w:rPr>
        <w:t xml:space="preserve"> </w:t>
      </w:r>
    </w:p>
    <w:p w14:paraId="7C03DEF0" w14:textId="791C339D" w:rsidR="000F6F6B" w:rsidRPr="00293348" w:rsidRDefault="005F251B" w:rsidP="006F09A5">
      <w:pPr>
        <w:numPr>
          <w:ilvl w:val="0"/>
          <w:numId w:val="21"/>
        </w:numPr>
        <w:tabs>
          <w:tab w:val="left" w:pos="360"/>
        </w:tabs>
        <w:spacing w:line="276" w:lineRule="auto"/>
        <w:ind w:hanging="436"/>
        <w:rPr>
          <w:rFonts w:asciiTheme="minorHAnsi" w:eastAsia="Cambria" w:hAnsiTheme="minorHAnsi" w:cstheme="minorHAnsi"/>
          <w:sz w:val="22"/>
          <w:szCs w:val="22"/>
        </w:rPr>
      </w:pPr>
      <w:r w:rsidRPr="00293348">
        <w:rPr>
          <w:rFonts w:asciiTheme="minorHAnsi" w:eastAsia="Cambria" w:hAnsiTheme="minorHAnsi" w:cstheme="minorHAnsi"/>
          <w:sz w:val="22"/>
          <w:szCs w:val="22"/>
        </w:rPr>
        <w:t>Zamawiający ma prawo korekty przedstawionych w Harmonogramie terminów i wartości realizacji poszczególnych zakresów robót</w:t>
      </w:r>
      <w:r w:rsidR="00C77BFC">
        <w:rPr>
          <w:rFonts w:asciiTheme="minorHAnsi" w:eastAsia="Cambria" w:hAnsiTheme="minorHAnsi" w:cstheme="minorHAnsi"/>
          <w:sz w:val="22"/>
          <w:szCs w:val="22"/>
        </w:rPr>
        <w:t xml:space="preserve"> i dostaw</w:t>
      </w:r>
      <w:r w:rsidRPr="00293348">
        <w:rPr>
          <w:rFonts w:asciiTheme="minorHAnsi" w:eastAsia="Cambria" w:hAnsiTheme="minorHAnsi" w:cstheme="minorHAnsi"/>
          <w:sz w:val="22"/>
          <w:szCs w:val="22"/>
        </w:rPr>
        <w:t>, jeśli przemawia za tym jego ważny interes i nie sprzeciwiają się temu względy techniczne, zasady sztuki budowlanej, zapisy umowne.</w:t>
      </w:r>
    </w:p>
    <w:p w14:paraId="3273EBD1" w14:textId="5B8D4526" w:rsidR="00EA623E" w:rsidRPr="00293348" w:rsidRDefault="00D17340" w:rsidP="006F09A5">
      <w:pPr>
        <w:spacing w:line="276" w:lineRule="auto"/>
        <w:rPr>
          <w:rFonts w:asciiTheme="minorHAnsi" w:eastAsia="Cambria" w:hAnsiTheme="minorHAnsi" w:cstheme="minorHAnsi"/>
          <w:sz w:val="22"/>
          <w:szCs w:val="22"/>
        </w:rPr>
      </w:pPr>
      <w:r>
        <w:rPr>
          <w:rFonts w:asciiTheme="minorHAnsi" w:eastAsia="Cambria" w:hAnsiTheme="minorHAnsi" w:cstheme="minorHAnsi"/>
          <w:sz w:val="22"/>
          <w:szCs w:val="22"/>
        </w:rPr>
        <w:t xml:space="preserve">  </w:t>
      </w:r>
    </w:p>
    <w:p w14:paraId="4E179517" w14:textId="242A8F0A" w:rsidR="00D17340" w:rsidRPr="00111481" w:rsidRDefault="00D17340" w:rsidP="006F09A5">
      <w:pPr>
        <w:spacing w:line="276" w:lineRule="auto"/>
        <w:rPr>
          <w:rFonts w:asciiTheme="minorHAnsi" w:eastAsia="Cambria" w:hAnsiTheme="minorHAnsi" w:cstheme="minorHAnsi"/>
          <w:b/>
          <w:sz w:val="22"/>
          <w:szCs w:val="22"/>
        </w:rPr>
      </w:pPr>
      <w:r>
        <w:rPr>
          <w:rFonts w:asciiTheme="minorHAnsi" w:eastAsia="Cambria" w:hAnsiTheme="minorHAnsi" w:cstheme="minorHAnsi"/>
          <w:b/>
          <w:sz w:val="22"/>
          <w:szCs w:val="22"/>
        </w:rPr>
        <w:t xml:space="preserve"> </w:t>
      </w:r>
      <w:r w:rsidR="005857CD" w:rsidRPr="005857CD">
        <w:rPr>
          <w:rFonts w:asciiTheme="minorHAnsi" w:eastAsia="Cambria" w:hAnsiTheme="minorHAnsi" w:cstheme="minorHAnsi"/>
          <w:b/>
          <w:sz w:val="22"/>
          <w:szCs w:val="22"/>
        </w:rPr>
        <w:t xml:space="preserve">1.2 </w:t>
      </w:r>
      <w:r w:rsidR="005F251B" w:rsidRPr="005857CD">
        <w:rPr>
          <w:rFonts w:asciiTheme="minorHAnsi" w:eastAsia="Cambria" w:hAnsiTheme="minorHAnsi" w:cstheme="minorHAnsi"/>
          <w:b/>
          <w:sz w:val="22"/>
          <w:szCs w:val="22"/>
        </w:rPr>
        <w:t>Opis stanu istniejącego</w:t>
      </w:r>
    </w:p>
    <w:p w14:paraId="75BD8251" w14:textId="27A36099" w:rsidR="009426CE" w:rsidRPr="00BC214F" w:rsidRDefault="009426CE" w:rsidP="006F09A5">
      <w:pPr>
        <w:spacing w:line="276" w:lineRule="auto"/>
        <w:jc w:val="left"/>
        <w:rPr>
          <w:rFonts w:asciiTheme="minorHAnsi" w:eastAsia="Cambria" w:hAnsiTheme="minorHAnsi" w:cstheme="minorHAnsi"/>
          <w:sz w:val="22"/>
          <w:szCs w:val="22"/>
        </w:rPr>
      </w:pPr>
      <w:r w:rsidRPr="00BC214F">
        <w:rPr>
          <w:rFonts w:asciiTheme="minorHAnsi" w:eastAsia="Cambria" w:hAnsiTheme="minorHAnsi" w:cstheme="minorHAnsi"/>
          <w:sz w:val="22"/>
          <w:szCs w:val="22"/>
        </w:rPr>
        <w:t xml:space="preserve">WWCOiT im. M. Kopernika składa się z kompleksu budynków </w:t>
      </w:r>
      <w:r w:rsidR="00771628">
        <w:rPr>
          <w:rFonts w:asciiTheme="minorHAnsi" w:eastAsia="Cambria" w:hAnsiTheme="minorHAnsi" w:cstheme="minorHAnsi"/>
          <w:sz w:val="22"/>
          <w:szCs w:val="22"/>
        </w:rPr>
        <w:t>np</w:t>
      </w:r>
      <w:r w:rsidRPr="00BC214F">
        <w:rPr>
          <w:rFonts w:asciiTheme="minorHAnsi" w:eastAsia="Cambria" w:hAnsiTheme="minorHAnsi" w:cstheme="minorHAnsi"/>
          <w:sz w:val="22"/>
          <w:szCs w:val="22"/>
        </w:rPr>
        <w:t>. budynku głównego, budynków onkologii, budynków hematologii, rehabilitacji.</w:t>
      </w:r>
    </w:p>
    <w:p w14:paraId="023D5564" w14:textId="77777777" w:rsidR="009426CE" w:rsidRPr="00BC214F" w:rsidRDefault="009426CE" w:rsidP="006F09A5">
      <w:pPr>
        <w:spacing w:line="276" w:lineRule="auto"/>
        <w:jc w:val="left"/>
        <w:rPr>
          <w:rFonts w:asciiTheme="minorHAnsi" w:eastAsia="Cambria" w:hAnsiTheme="minorHAnsi" w:cstheme="minorHAnsi"/>
          <w:sz w:val="22"/>
          <w:szCs w:val="22"/>
        </w:rPr>
      </w:pPr>
      <w:r w:rsidRPr="00BC214F">
        <w:rPr>
          <w:rFonts w:asciiTheme="minorHAnsi" w:eastAsia="Cambria" w:hAnsiTheme="minorHAnsi" w:cstheme="minorHAnsi"/>
          <w:sz w:val="22"/>
          <w:szCs w:val="22"/>
        </w:rPr>
        <w:t xml:space="preserve">Budynek główny Szpitala   jest obiektem siedmiokondygnacyjnym, podpiwniczonym, z płaskim dachem. </w:t>
      </w:r>
    </w:p>
    <w:p w14:paraId="06018977" w14:textId="6F64AD60" w:rsidR="000A4EFF" w:rsidRPr="00BC214F" w:rsidRDefault="00CF0728" w:rsidP="006F09A5">
      <w:pPr>
        <w:spacing w:line="276" w:lineRule="auto"/>
        <w:rPr>
          <w:rFonts w:asciiTheme="minorHAnsi" w:eastAsia="Cambria" w:hAnsiTheme="minorHAnsi" w:cstheme="minorHAnsi"/>
          <w:sz w:val="22"/>
          <w:szCs w:val="22"/>
        </w:rPr>
      </w:pPr>
      <w:r w:rsidRPr="00BC214F">
        <w:rPr>
          <w:rFonts w:asciiTheme="minorHAnsi" w:eastAsia="Cambria" w:hAnsiTheme="minorHAnsi" w:cstheme="minorHAnsi"/>
          <w:sz w:val="22"/>
          <w:szCs w:val="22"/>
        </w:rPr>
        <w:t>Budynek główny Szpitala w którym znajdują się min.</w:t>
      </w:r>
      <w:r w:rsidR="00316F90">
        <w:rPr>
          <w:rFonts w:asciiTheme="minorHAnsi" w:eastAsia="Cambria" w:hAnsiTheme="minorHAnsi" w:cstheme="minorHAnsi"/>
          <w:sz w:val="22"/>
          <w:szCs w:val="22"/>
        </w:rPr>
        <w:t xml:space="preserve"> </w:t>
      </w:r>
      <w:r w:rsidRPr="00BC214F">
        <w:rPr>
          <w:rFonts w:asciiTheme="minorHAnsi" w:eastAsia="Cambria" w:hAnsiTheme="minorHAnsi" w:cstheme="minorHAnsi"/>
          <w:sz w:val="22"/>
          <w:szCs w:val="22"/>
        </w:rPr>
        <w:t>Oddziały,</w:t>
      </w:r>
      <w:r w:rsidR="00316F90">
        <w:rPr>
          <w:rFonts w:asciiTheme="minorHAnsi" w:eastAsia="Cambria" w:hAnsiTheme="minorHAnsi" w:cstheme="minorHAnsi"/>
          <w:sz w:val="22"/>
          <w:szCs w:val="22"/>
        </w:rPr>
        <w:t xml:space="preserve"> </w:t>
      </w:r>
      <w:r w:rsidR="000A4EFF" w:rsidRPr="00BC214F">
        <w:rPr>
          <w:rFonts w:asciiTheme="minorHAnsi" w:eastAsia="Cambria" w:hAnsiTheme="minorHAnsi" w:cstheme="minorHAnsi"/>
          <w:sz w:val="22"/>
          <w:szCs w:val="22"/>
        </w:rPr>
        <w:t>Przychodni</w:t>
      </w:r>
      <w:r w:rsidRPr="00BC214F">
        <w:rPr>
          <w:rFonts w:asciiTheme="minorHAnsi" w:eastAsia="Cambria" w:hAnsiTheme="minorHAnsi" w:cstheme="minorHAnsi"/>
          <w:sz w:val="22"/>
          <w:szCs w:val="22"/>
        </w:rPr>
        <w:t>a</w:t>
      </w:r>
      <w:r w:rsidR="00743DCA" w:rsidRPr="00BC214F">
        <w:rPr>
          <w:rFonts w:asciiTheme="minorHAnsi" w:eastAsia="Cambria" w:hAnsiTheme="minorHAnsi" w:cstheme="minorHAnsi"/>
          <w:sz w:val="22"/>
          <w:szCs w:val="22"/>
        </w:rPr>
        <w:t>,</w:t>
      </w:r>
      <w:r w:rsidR="00316F90">
        <w:rPr>
          <w:rFonts w:asciiTheme="minorHAnsi" w:eastAsia="Cambria" w:hAnsiTheme="minorHAnsi" w:cstheme="minorHAnsi"/>
          <w:sz w:val="22"/>
          <w:szCs w:val="22"/>
        </w:rPr>
        <w:t xml:space="preserve"> </w:t>
      </w:r>
      <w:r w:rsidR="00743DCA" w:rsidRPr="00BC214F">
        <w:rPr>
          <w:rFonts w:asciiTheme="minorHAnsi" w:eastAsia="Cambria" w:hAnsiTheme="minorHAnsi" w:cstheme="minorHAnsi"/>
          <w:sz w:val="22"/>
          <w:szCs w:val="22"/>
        </w:rPr>
        <w:t>c</w:t>
      </w:r>
      <w:r w:rsidR="000A4EFF" w:rsidRPr="00BC214F">
        <w:rPr>
          <w:rFonts w:asciiTheme="minorHAnsi" w:eastAsia="Cambria" w:hAnsiTheme="minorHAnsi" w:cstheme="minorHAnsi"/>
          <w:sz w:val="22"/>
          <w:szCs w:val="22"/>
        </w:rPr>
        <w:t>zęś</w:t>
      </w:r>
      <w:r w:rsidR="00316F90">
        <w:rPr>
          <w:rFonts w:asciiTheme="minorHAnsi" w:eastAsia="Cambria" w:hAnsiTheme="minorHAnsi" w:cstheme="minorHAnsi"/>
          <w:sz w:val="22"/>
          <w:szCs w:val="22"/>
        </w:rPr>
        <w:t>ć</w:t>
      </w:r>
      <w:r w:rsidR="000A4EFF" w:rsidRPr="00BC214F">
        <w:rPr>
          <w:rFonts w:asciiTheme="minorHAnsi" w:eastAsia="Cambria" w:hAnsiTheme="minorHAnsi" w:cstheme="minorHAnsi"/>
          <w:sz w:val="22"/>
          <w:szCs w:val="22"/>
        </w:rPr>
        <w:t xml:space="preserve"> </w:t>
      </w:r>
      <w:r w:rsidR="00743DCA" w:rsidRPr="00BC214F">
        <w:rPr>
          <w:rFonts w:asciiTheme="minorHAnsi" w:eastAsia="Cambria" w:hAnsiTheme="minorHAnsi" w:cstheme="minorHAnsi"/>
          <w:sz w:val="22"/>
          <w:szCs w:val="22"/>
        </w:rPr>
        <w:t>administracyjn</w:t>
      </w:r>
      <w:r w:rsidR="00316F90">
        <w:rPr>
          <w:rFonts w:asciiTheme="minorHAnsi" w:eastAsia="Cambria" w:hAnsiTheme="minorHAnsi" w:cstheme="minorHAnsi"/>
          <w:sz w:val="22"/>
          <w:szCs w:val="22"/>
        </w:rPr>
        <w:t>a</w:t>
      </w:r>
      <w:r w:rsidRPr="00BC214F">
        <w:rPr>
          <w:rFonts w:asciiTheme="minorHAnsi" w:eastAsia="Cambria" w:hAnsiTheme="minorHAnsi" w:cstheme="minorHAnsi"/>
          <w:sz w:val="22"/>
          <w:szCs w:val="22"/>
        </w:rPr>
        <w:t xml:space="preserve"> szpitala </w:t>
      </w:r>
      <w:r w:rsidR="00EB41F4">
        <w:rPr>
          <w:rFonts w:asciiTheme="minorHAnsi" w:eastAsia="Cambria" w:hAnsiTheme="minorHAnsi" w:cstheme="minorHAnsi"/>
          <w:sz w:val="22"/>
          <w:szCs w:val="22"/>
        </w:rPr>
        <w:t xml:space="preserve">              </w:t>
      </w:r>
      <w:r w:rsidRPr="00BC214F">
        <w:rPr>
          <w:rFonts w:asciiTheme="minorHAnsi" w:eastAsia="Cambria" w:hAnsiTheme="minorHAnsi" w:cstheme="minorHAnsi"/>
          <w:sz w:val="22"/>
          <w:szCs w:val="22"/>
        </w:rPr>
        <w:t xml:space="preserve">oraz </w:t>
      </w:r>
      <w:r w:rsidR="009426CE" w:rsidRPr="00BC214F">
        <w:rPr>
          <w:rFonts w:asciiTheme="minorHAnsi" w:eastAsia="Cambria" w:hAnsiTheme="minorHAnsi" w:cstheme="minorHAnsi"/>
          <w:sz w:val="22"/>
          <w:szCs w:val="22"/>
        </w:rPr>
        <w:t xml:space="preserve">pomieszczenia </w:t>
      </w:r>
      <w:r w:rsidR="00C4324F" w:rsidRPr="00BC214F">
        <w:rPr>
          <w:rFonts w:asciiTheme="minorHAnsi" w:eastAsia="Cambria" w:hAnsiTheme="minorHAnsi" w:cstheme="minorHAnsi"/>
          <w:sz w:val="22"/>
          <w:szCs w:val="22"/>
        </w:rPr>
        <w:t>Z</w:t>
      </w:r>
      <w:r w:rsidRPr="00BC214F">
        <w:rPr>
          <w:rFonts w:asciiTheme="minorHAnsi" w:eastAsia="Cambria" w:hAnsiTheme="minorHAnsi" w:cstheme="minorHAnsi"/>
          <w:sz w:val="22"/>
          <w:szCs w:val="22"/>
        </w:rPr>
        <w:t>akład</w:t>
      </w:r>
      <w:r w:rsidR="00736F2B" w:rsidRPr="00BC214F">
        <w:rPr>
          <w:rFonts w:asciiTheme="minorHAnsi" w:eastAsia="Cambria" w:hAnsiTheme="minorHAnsi" w:cstheme="minorHAnsi"/>
          <w:sz w:val="22"/>
          <w:szCs w:val="22"/>
        </w:rPr>
        <w:t>u</w:t>
      </w:r>
      <w:r w:rsidRPr="00BC214F">
        <w:rPr>
          <w:rFonts w:asciiTheme="minorHAnsi" w:eastAsia="Cambria" w:hAnsiTheme="minorHAnsi" w:cstheme="minorHAnsi"/>
          <w:sz w:val="22"/>
          <w:szCs w:val="22"/>
        </w:rPr>
        <w:t xml:space="preserve"> Radiologii</w:t>
      </w:r>
      <w:r w:rsidR="00743DCA" w:rsidRPr="00BC214F">
        <w:rPr>
          <w:rFonts w:asciiTheme="minorHAnsi" w:eastAsia="Cambria" w:hAnsiTheme="minorHAnsi" w:cstheme="minorHAnsi"/>
          <w:sz w:val="22"/>
          <w:szCs w:val="22"/>
        </w:rPr>
        <w:t>. Zakład Radiologii znajduje się</w:t>
      </w:r>
      <w:r w:rsidR="00C521A4" w:rsidRPr="00BC214F">
        <w:rPr>
          <w:rFonts w:asciiTheme="minorHAnsi" w:eastAsia="Cambria" w:hAnsiTheme="minorHAnsi" w:cstheme="minorHAnsi"/>
          <w:sz w:val="22"/>
          <w:szCs w:val="22"/>
        </w:rPr>
        <w:t xml:space="preserve"> w budynku</w:t>
      </w:r>
      <w:r w:rsidR="00BC214F" w:rsidRPr="00BC214F">
        <w:rPr>
          <w:rFonts w:asciiTheme="minorHAnsi" w:eastAsia="Cambria" w:hAnsiTheme="minorHAnsi" w:cstheme="minorHAnsi"/>
          <w:sz w:val="22"/>
          <w:szCs w:val="22"/>
        </w:rPr>
        <w:t xml:space="preserve"> głównym</w:t>
      </w:r>
      <w:r w:rsidR="00C521A4" w:rsidRPr="00BC214F">
        <w:rPr>
          <w:rFonts w:asciiTheme="minorHAnsi" w:eastAsia="Cambria" w:hAnsiTheme="minorHAnsi" w:cstheme="minorHAnsi"/>
          <w:sz w:val="22"/>
          <w:szCs w:val="22"/>
        </w:rPr>
        <w:t xml:space="preserve"> Szpitala na parterze</w:t>
      </w:r>
      <w:r w:rsidR="00111481">
        <w:rPr>
          <w:rFonts w:asciiTheme="minorHAnsi" w:eastAsia="Cambria" w:hAnsiTheme="minorHAnsi" w:cstheme="minorHAnsi"/>
          <w:sz w:val="22"/>
          <w:szCs w:val="22"/>
        </w:rPr>
        <w:t xml:space="preserve"> (tzw. „wysoki parter”) </w:t>
      </w:r>
      <w:r w:rsidR="00C521A4" w:rsidRPr="00BC214F">
        <w:rPr>
          <w:rFonts w:asciiTheme="minorHAnsi" w:eastAsia="Cambria" w:hAnsiTheme="minorHAnsi" w:cstheme="minorHAnsi"/>
          <w:sz w:val="22"/>
          <w:szCs w:val="22"/>
        </w:rPr>
        <w:t xml:space="preserve"> i na poziomie -</w:t>
      </w:r>
      <w:r w:rsidR="00111481">
        <w:rPr>
          <w:rFonts w:asciiTheme="minorHAnsi" w:eastAsia="Cambria" w:hAnsiTheme="minorHAnsi" w:cstheme="minorHAnsi"/>
          <w:sz w:val="22"/>
          <w:szCs w:val="22"/>
        </w:rPr>
        <w:t>1 (tzw</w:t>
      </w:r>
      <w:r w:rsidR="00111481" w:rsidRPr="00BC214F">
        <w:rPr>
          <w:rFonts w:asciiTheme="minorHAnsi" w:eastAsia="Cambria" w:hAnsiTheme="minorHAnsi" w:cstheme="minorHAnsi"/>
          <w:sz w:val="22"/>
          <w:szCs w:val="22"/>
        </w:rPr>
        <w:t>.</w:t>
      </w:r>
      <w:r w:rsidR="00111481">
        <w:rPr>
          <w:rFonts w:asciiTheme="minorHAnsi" w:eastAsia="Cambria" w:hAnsiTheme="minorHAnsi" w:cstheme="minorHAnsi"/>
          <w:sz w:val="22"/>
          <w:szCs w:val="22"/>
        </w:rPr>
        <w:t xml:space="preserve"> „niski parter”).</w:t>
      </w:r>
    </w:p>
    <w:p w14:paraId="04034D30" w14:textId="77777777" w:rsidR="000F6F6B" w:rsidRPr="00953DFA" w:rsidRDefault="005F251B" w:rsidP="006F09A5">
      <w:pPr>
        <w:spacing w:line="276" w:lineRule="auto"/>
        <w:jc w:val="left"/>
        <w:rPr>
          <w:rFonts w:asciiTheme="minorHAnsi" w:eastAsia="Cambria" w:hAnsiTheme="minorHAnsi" w:cstheme="minorHAnsi"/>
          <w:sz w:val="22"/>
          <w:szCs w:val="22"/>
        </w:rPr>
      </w:pPr>
      <w:r w:rsidRPr="00953DFA">
        <w:rPr>
          <w:rFonts w:asciiTheme="minorHAnsi" w:eastAsia="Cambria" w:hAnsiTheme="minorHAnsi" w:cstheme="minorHAnsi"/>
          <w:sz w:val="22"/>
          <w:szCs w:val="22"/>
        </w:rPr>
        <w:t>Konstrukcje budynku stanowią:</w:t>
      </w:r>
    </w:p>
    <w:p w14:paraId="0DB4E254" w14:textId="77777777" w:rsidR="000F6F6B" w:rsidRPr="00953DFA" w:rsidRDefault="005F251B" w:rsidP="006F09A5">
      <w:pPr>
        <w:spacing w:line="276" w:lineRule="auto"/>
        <w:jc w:val="left"/>
        <w:rPr>
          <w:rFonts w:asciiTheme="minorHAnsi" w:eastAsia="Cambria" w:hAnsiTheme="minorHAnsi" w:cstheme="minorHAnsi"/>
          <w:sz w:val="22"/>
          <w:szCs w:val="22"/>
        </w:rPr>
      </w:pPr>
      <w:r w:rsidRPr="00953DFA">
        <w:rPr>
          <w:rFonts w:asciiTheme="minorHAnsi" w:eastAsia="Cambria" w:hAnsiTheme="minorHAnsi" w:cstheme="minorHAnsi"/>
          <w:sz w:val="22"/>
          <w:szCs w:val="22"/>
        </w:rPr>
        <w:t>_ Układ konstrukcyjny: ramy konstrukcyjne żelbetowe</w:t>
      </w:r>
    </w:p>
    <w:p w14:paraId="6F5B6810" w14:textId="77777777" w:rsidR="000F6F6B" w:rsidRPr="00953DFA" w:rsidRDefault="005F251B" w:rsidP="006F09A5">
      <w:pPr>
        <w:spacing w:line="276" w:lineRule="auto"/>
        <w:jc w:val="left"/>
        <w:rPr>
          <w:rFonts w:asciiTheme="minorHAnsi" w:eastAsia="Cambria" w:hAnsiTheme="minorHAnsi" w:cstheme="minorHAnsi"/>
          <w:sz w:val="22"/>
          <w:szCs w:val="22"/>
        </w:rPr>
      </w:pPr>
      <w:r w:rsidRPr="00953DFA">
        <w:rPr>
          <w:rFonts w:asciiTheme="minorHAnsi" w:eastAsia="Cambria" w:hAnsiTheme="minorHAnsi" w:cstheme="minorHAnsi"/>
          <w:sz w:val="22"/>
          <w:szCs w:val="22"/>
        </w:rPr>
        <w:t>_ Fundamenty: ław</w:t>
      </w:r>
      <w:r w:rsidR="00743DCA">
        <w:rPr>
          <w:rFonts w:asciiTheme="minorHAnsi" w:eastAsia="Cambria" w:hAnsiTheme="minorHAnsi" w:cstheme="minorHAnsi"/>
          <w:sz w:val="22"/>
          <w:szCs w:val="22"/>
        </w:rPr>
        <w:t xml:space="preserve">y </w:t>
      </w:r>
    </w:p>
    <w:p w14:paraId="20B425ED" w14:textId="1EB9665D" w:rsidR="000F6F6B" w:rsidRPr="00953DFA" w:rsidRDefault="005F251B" w:rsidP="006F09A5">
      <w:pPr>
        <w:spacing w:line="276" w:lineRule="auto"/>
        <w:jc w:val="left"/>
        <w:rPr>
          <w:rFonts w:asciiTheme="minorHAnsi" w:eastAsia="Cambria" w:hAnsiTheme="minorHAnsi" w:cstheme="minorHAnsi"/>
          <w:sz w:val="22"/>
          <w:szCs w:val="22"/>
        </w:rPr>
      </w:pPr>
      <w:r w:rsidRPr="00953DFA">
        <w:rPr>
          <w:rFonts w:asciiTheme="minorHAnsi" w:eastAsia="Cambria" w:hAnsiTheme="minorHAnsi" w:cstheme="minorHAnsi"/>
          <w:sz w:val="22"/>
          <w:szCs w:val="22"/>
        </w:rPr>
        <w:t xml:space="preserve">_ Stropy betonowo </w:t>
      </w:r>
      <w:r w:rsidR="00771628">
        <w:rPr>
          <w:rFonts w:asciiTheme="minorHAnsi" w:eastAsia="Cambria" w:hAnsiTheme="minorHAnsi" w:cstheme="minorHAnsi"/>
          <w:sz w:val="22"/>
          <w:szCs w:val="22"/>
        </w:rPr>
        <w:t>–</w:t>
      </w:r>
      <w:r w:rsidRPr="00953DFA">
        <w:rPr>
          <w:rFonts w:asciiTheme="minorHAnsi" w:eastAsia="Cambria" w:hAnsiTheme="minorHAnsi" w:cstheme="minorHAnsi"/>
          <w:sz w:val="22"/>
          <w:szCs w:val="22"/>
        </w:rPr>
        <w:t xml:space="preserve"> ceramiczne</w:t>
      </w:r>
    </w:p>
    <w:p w14:paraId="3A1FAF2B" w14:textId="77777777" w:rsidR="000F6F6B" w:rsidRPr="00953DFA" w:rsidRDefault="005F251B" w:rsidP="006F09A5">
      <w:pPr>
        <w:spacing w:line="276" w:lineRule="auto"/>
        <w:jc w:val="left"/>
        <w:rPr>
          <w:rFonts w:asciiTheme="minorHAnsi" w:eastAsia="Cambria" w:hAnsiTheme="minorHAnsi" w:cstheme="minorHAnsi"/>
          <w:sz w:val="22"/>
          <w:szCs w:val="22"/>
        </w:rPr>
      </w:pPr>
      <w:r w:rsidRPr="00953DFA">
        <w:rPr>
          <w:rFonts w:asciiTheme="minorHAnsi" w:eastAsia="Cambria" w:hAnsiTheme="minorHAnsi" w:cstheme="minorHAnsi"/>
          <w:sz w:val="22"/>
          <w:szCs w:val="22"/>
        </w:rPr>
        <w:t>_ Podciągi i nadproża żelbetowe monolityczne i prefabrykowane</w:t>
      </w:r>
    </w:p>
    <w:p w14:paraId="6C8FD5B1" w14:textId="77777777" w:rsidR="000F6F6B" w:rsidRPr="00953DFA" w:rsidRDefault="005F251B" w:rsidP="006F09A5">
      <w:pPr>
        <w:spacing w:line="276" w:lineRule="auto"/>
        <w:jc w:val="left"/>
        <w:rPr>
          <w:rFonts w:asciiTheme="minorHAnsi" w:eastAsia="Cambria" w:hAnsiTheme="minorHAnsi" w:cstheme="minorHAnsi"/>
          <w:sz w:val="22"/>
          <w:szCs w:val="22"/>
        </w:rPr>
      </w:pPr>
      <w:r w:rsidRPr="00953DFA">
        <w:rPr>
          <w:rFonts w:asciiTheme="minorHAnsi" w:eastAsia="Cambria" w:hAnsiTheme="minorHAnsi" w:cstheme="minorHAnsi"/>
          <w:sz w:val="22"/>
          <w:szCs w:val="22"/>
        </w:rPr>
        <w:t>_ Ściany konstrukcyjne murowane</w:t>
      </w:r>
    </w:p>
    <w:p w14:paraId="6505D5AB" w14:textId="77777777" w:rsidR="000F6F6B" w:rsidRPr="00953DFA" w:rsidRDefault="005F251B" w:rsidP="006F09A5">
      <w:pPr>
        <w:spacing w:line="276" w:lineRule="auto"/>
        <w:jc w:val="left"/>
        <w:rPr>
          <w:rFonts w:asciiTheme="minorHAnsi" w:eastAsia="Cambria" w:hAnsiTheme="minorHAnsi" w:cstheme="minorHAnsi"/>
          <w:sz w:val="22"/>
          <w:szCs w:val="22"/>
        </w:rPr>
      </w:pPr>
      <w:r w:rsidRPr="00953DFA">
        <w:rPr>
          <w:rFonts w:asciiTheme="minorHAnsi" w:eastAsia="Cambria" w:hAnsiTheme="minorHAnsi" w:cstheme="minorHAnsi"/>
          <w:sz w:val="22"/>
          <w:szCs w:val="22"/>
        </w:rPr>
        <w:t xml:space="preserve">_ Ściany działowe: murowane, </w:t>
      </w:r>
      <w:proofErr w:type="spellStart"/>
      <w:r w:rsidRPr="00953DFA">
        <w:rPr>
          <w:rFonts w:asciiTheme="minorHAnsi" w:eastAsia="Cambria" w:hAnsiTheme="minorHAnsi" w:cstheme="minorHAnsi"/>
          <w:sz w:val="22"/>
          <w:szCs w:val="22"/>
        </w:rPr>
        <w:t>gk</w:t>
      </w:r>
      <w:proofErr w:type="spellEnd"/>
    </w:p>
    <w:p w14:paraId="2BE2F064" w14:textId="77777777" w:rsidR="000F6F6B" w:rsidRPr="00953DFA" w:rsidRDefault="005F251B" w:rsidP="006F09A5">
      <w:pPr>
        <w:spacing w:line="276" w:lineRule="auto"/>
        <w:jc w:val="left"/>
        <w:rPr>
          <w:rFonts w:asciiTheme="minorHAnsi" w:eastAsia="Cambria" w:hAnsiTheme="minorHAnsi" w:cstheme="minorHAnsi"/>
          <w:sz w:val="22"/>
          <w:szCs w:val="22"/>
        </w:rPr>
      </w:pPr>
      <w:r w:rsidRPr="00953DFA">
        <w:rPr>
          <w:rFonts w:asciiTheme="minorHAnsi" w:eastAsia="Cambria" w:hAnsiTheme="minorHAnsi" w:cstheme="minorHAnsi"/>
          <w:sz w:val="22"/>
          <w:szCs w:val="22"/>
        </w:rPr>
        <w:t>_ Dach płaski pokryty papą termozgrzewalną</w:t>
      </w:r>
    </w:p>
    <w:p w14:paraId="3C2CFC0D" w14:textId="77777777" w:rsidR="000F6F6B" w:rsidRPr="00953DFA" w:rsidRDefault="00617B28" w:rsidP="006F09A5">
      <w:pPr>
        <w:spacing w:line="276" w:lineRule="auto"/>
        <w:jc w:val="left"/>
        <w:rPr>
          <w:rFonts w:asciiTheme="minorHAnsi" w:eastAsia="Cambria" w:hAnsiTheme="minorHAnsi" w:cstheme="minorHAnsi"/>
          <w:sz w:val="22"/>
          <w:szCs w:val="22"/>
        </w:rPr>
      </w:pPr>
      <w:r w:rsidRPr="00953DFA">
        <w:rPr>
          <w:rFonts w:asciiTheme="minorHAnsi" w:eastAsia="Cambria" w:hAnsiTheme="minorHAnsi" w:cstheme="minorHAnsi"/>
          <w:sz w:val="22"/>
          <w:szCs w:val="22"/>
        </w:rPr>
        <w:t>_ Klatka schodowa: żelbetowa, płytowa</w:t>
      </w:r>
    </w:p>
    <w:p w14:paraId="24CE62C1" w14:textId="77777777" w:rsidR="000F6F6B" w:rsidRPr="00953DFA" w:rsidRDefault="005F251B" w:rsidP="006F09A5">
      <w:pPr>
        <w:spacing w:line="276" w:lineRule="auto"/>
        <w:jc w:val="left"/>
        <w:rPr>
          <w:rFonts w:asciiTheme="minorHAnsi" w:eastAsia="Cambria" w:hAnsiTheme="minorHAnsi" w:cstheme="minorHAnsi"/>
          <w:sz w:val="22"/>
          <w:szCs w:val="22"/>
        </w:rPr>
      </w:pPr>
      <w:r w:rsidRPr="00953DFA">
        <w:rPr>
          <w:rFonts w:asciiTheme="minorHAnsi" w:eastAsia="Cambria" w:hAnsiTheme="minorHAnsi" w:cstheme="minorHAnsi"/>
          <w:sz w:val="22"/>
          <w:szCs w:val="22"/>
        </w:rPr>
        <w:t>Elementy wykończeniowe:</w:t>
      </w:r>
    </w:p>
    <w:p w14:paraId="1CAF4C66" w14:textId="77777777" w:rsidR="000F6F6B" w:rsidRPr="00953DFA" w:rsidRDefault="005F251B" w:rsidP="006F09A5">
      <w:pPr>
        <w:spacing w:line="276" w:lineRule="auto"/>
        <w:jc w:val="left"/>
        <w:rPr>
          <w:rFonts w:asciiTheme="minorHAnsi" w:eastAsia="Cambria" w:hAnsiTheme="minorHAnsi" w:cstheme="minorHAnsi"/>
          <w:sz w:val="22"/>
          <w:szCs w:val="22"/>
        </w:rPr>
      </w:pPr>
      <w:r w:rsidRPr="00953DFA">
        <w:rPr>
          <w:rFonts w:asciiTheme="minorHAnsi" w:eastAsia="Cambria" w:hAnsiTheme="minorHAnsi" w:cstheme="minorHAnsi"/>
          <w:sz w:val="22"/>
          <w:szCs w:val="22"/>
        </w:rPr>
        <w:t>_ stolarka okienna: PCV</w:t>
      </w:r>
    </w:p>
    <w:p w14:paraId="0C12A712" w14:textId="77777777" w:rsidR="000F6F6B" w:rsidRPr="00953DFA" w:rsidRDefault="005F251B" w:rsidP="006F09A5">
      <w:pPr>
        <w:spacing w:line="276" w:lineRule="auto"/>
        <w:jc w:val="left"/>
        <w:rPr>
          <w:rFonts w:asciiTheme="minorHAnsi" w:eastAsia="Cambria" w:hAnsiTheme="minorHAnsi" w:cstheme="minorHAnsi"/>
          <w:sz w:val="22"/>
          <w:szCs w:val="22"/>
        </w:rPr>
      </w:pPr>
      <w:r w:rsidRPr="00953DFA">
        <w:rPr>
          <w:rFonts w:asciiTheme="minorHAnsi" w:eastAsia="Cambria" w:hAnsiTheme="minorHAnsi" w:cstheme="minorHAnsi"/>
          <w:sz w:val="22"/>
          <w:szCs w:val="22"/>
        </w:rPr>
        <w:t>_ stolarka drzwiowa wewnętrzna: drewniana, aluminiowa, stalowa</w:t>
      </w:r>
    </w:p>
    <w:p w14:paraId="42A011FD" w14:textId="77777777" w:rsidR="000F6F6B" w:rsidRPr="00953DFA" w:rsidRDefault="005F251B" w:rsidP="006F09A5">
      <w:pPr>
        <w:spacing w:line="276" w:lineRule="auto"/>
        <w:jc w:val="left"/>
        <w:rPr>
          <w:rFonts w:asciiTheme="minorHAnsi" w:eastAsia="Cambria" w:hAnsiTheme="minorHAnsi" w:cstheme="minorHAnsi"/>
          <w:sz w:val="22"/>
          <w:szCs w:val="22"/>
        </w:rPr>
      </w:pPr>
      <w:r w:rsidRPr="00953DFA">
        <w:rPr>
          <w:rFonts w:asciiTheme="minorHAnsi" w:eastAsia="Cambria" w:hAnsiTheme="minorHAnsi" w:cstheme="minorHAnsi"/>
          <w:sz w:val="22"/>
          <w:szCs w:val="22"/>
        </w:rPr>
        <w:t>_ balustrady: stalowe</w:t>
      </w:r>
    </w:p>
    <w:p w14:paraId="11DEF672" w14:textId="77777777" w:rsidR="000F6F6B" w:rsidRPr="00953DFA" w:rsidRDefault="005F251B" w:rsidP="006F09A5">
      <w:pPr>
        <w:spacing w:line="276" w:lineRule="auto"/>
        <w:jc w:val="left"/>
        <w:rPr>
          <w:rFonts w:asciiTheme="minorHAnsi" w:eastAsia="Cambria" w:hAnsiTheme="minorHAnsi" w:cstheme="minorHAnsi"/>
          <w:sz w:val="22"/>
          <w:szCs w:val="22"/>
        </w:rPr>
      </w:pPr>
      <w:r w:rsidRPr="00953DFA">
        <w:rPr>
          <w:rFonts w:asciiTheme="minorHAnsi" w:eastAsia="Cambria" w:hAnsiTheme="minorHAnsi" w:cstheme="minorHAnsi"/>
          <w:sz w:val="22"/>
          <w:szCs w:val="22"/>
        </w:rPr>
        <w:t>_ stopnie schodów i podesty: lastrico, płytki</w:t>
      </w:r>
    </w:p>
    <w:p w14:paraId="31A13D98" w14:textId="77777777" w:rsidR="000F6F6B" w:rsidRPr="00953DFA" w:rsidRDefault="005F251B" w:rsidP="006F09A5">
      <w:pPr>
        <w:spacing w:line="276" w:lineRule="auto"/>
        <w:jc w:val="left"/>
        <w:rPr>
          <w:rFonts w:asciiTheme="minorHAnsi" w:eastAsia="Cambria" w:hAnsiTheme="minorHAnsi" w:cstheme="minorHAnsi"/>
          <w:sz w:val="22"/>
          <w:szCs w:val="22"/>
        </w:rPr>
      </w:pPr>
      <w:r w:rsidRPr="00953DFA">
        <w:rPr>
          <w:rFonts w:asciiTheme="minorHAnsi" w:eastAsia="Cambria" w:hAnsiTheme="minorHAnsi" w:cstheme="minorHAnsi"/>
          <w:sz w:val="22"/>
          <w:szCs w:val="22"/>
        </w:rPr>
        <w:t>_ posadzki i podłogi: lastriko, płytki ceramiczne, wykładziny PCV</w:t>
      </w:r>
    </w:p>
    <w:p w14:paraId="11C4C351" w14:textId="77777777" w:rsidR="000F6F6B" w:rsidRPr="00953DFA" w:rsidRDefault="005F251B" w:rsidP="006F09A5">
      <w:pPr>
        <w:spacing w:line="276" w:lineRule="auto"/>
        <w:jc w:val="left"/>
        <w:rPr>
          <w:rFonts w:asciiTheme="minorHAnsi" w:eastAsia="Cambria" w:hAnsiTheme="minorHAnsi" w:cstheme="minorHAnsi"/>
          <w:sz w:val="22"/>
          <w:szCs w:val="22"/>
        </w:rPr>
      </w:pPr>
      <w:r w:rsidRPr="00953DFA">
        <w:rPr>
          <w:rFonts w:asciiTheme="minorHAnsi" w:eastAsia="Cambria" w:hAnsiTheme="minorHAnsi" w:cstheme="minorHAnsi"/>
          <w:sz w:val="22"/>
          <w:szCs w:val="22"/>
        </w:rPr>
        <w:t>_ sufity tynki cementowo-wapienne malowane, sufity podwieszane modułowe</w:t>
      </w:r>
    </w:p>
    <w:p w14:paraId="4485BEC3" w14:textId="77777777" w:rsidR="000F6F6B" w:rsidRPr="00953DFA" w:rsidRDefault="005F251B" w:rsidP="006F09A5">
      <w:pPr>
        <w:spacing w:line="276" w:lineRule="auto"/>
        <w:jc w:val="left"/>
        <w:rPr>
          <w:rFonts w:asciiTheme="minorHAnsi" w:eastAsia="Cambria" w:hAnsiTheme="minorHAnsi" w:cstheme="minorHAnsi"/>
          <w:sz w:val="22"/>
          <w:szCs w:val="22"/>
        </w:rPr>
      </w:pPr>
      <w:r w:rsidRPr="00953DFA">
        <w:rPr>
          <w:rFonts w:asciiTheme="minorHAnsi" w:eastAsia="Cambria" w:hAnsiTheme="minorHAnsi" w:cstheme="minorHAnsi"/>
          <w:sz w:val="22"/>
          <w:szCs w:val="22"/>
        </w:rPr>
        <w:t>Budynek wyposażony jest w instalacje:</w:t>
      </w:r>
    </w:p>
    <w:p w14:paraId="59F40B7D" w14:textId="77777777" w:rsidR="000F6F6B" w:rsidRPr="00953DFA" w:rsidRDefault="005F251B" w:rsidP="006F09A5">
      <w:pPr>
        <w:spacing w:line="276" w:lineRule="auto"/>
        <w:jc w:val="left"/>
        <w:rPr>
          <w:rFonts w:asciiTheme="minorHAnsi" w:eastAsia="Cambria" w:hAnsiTheme="minorHAnsi" w:cstheme="minorHAnsi"/>
          <w:sz w:val="22"/>
          <w:szCs w:val="22"/>
        </w:rPr>
      </w:pPr>
      <w:r w:rsidRPr="00953DFA">
        <w:rPr>
          <w:rFonts w:asciiTheme="minorHAnsi" w:eastAsia="Cambria" w:hAnsiTheme="minorHAnsi" w:cstheme="minorHAnsi"/>
          <w:sz w:val="22"/>
          <w:szCs w:val="22"/>
        </w:rPr>
        <w:t>_ wodociągową</w:t>
      </w:r>
    </w:p>
    <w:p w14:paraId="0269B3A6" w14:textId="77777777" w:rsidR="000F6F6B" w:rsidRPr="00953DFA" w:rsidRDefault="005F251B" w:rsidP="006F09A5">
      <w:pPr>
        <w:spacing w:line="276" w:lineRule="auto"/>
        <w:jc w:val="left"/>
        <w:rPr>
          <w:rFonts w:asciiTheme="minorHAnsi" w:eastAsia="Cambria" w:hAnsiTheme="minorHAnsi" w:cstheme="minorHAnsi"/>
          <w:sz w:val="22"/>
          <w:szCs w:val="22"/>
        </w:rPr>
      </w:pPr>
      <w:r w:rsidRPr="00953DFA">
        <w:rPr>
          <w:rFonts w:asciiTheme="minorHAnsi" w:eastAsia="Cambria" w:hAnsiTheme="minorHAnsi" w:cstheme="minorHAnsi"/>
          <w:sz w:val="22"/>
          <w:szCs w:val="22"/>
        </w:rPr>
        <w:t>_ kanalizację sanitarną</w:t>
      </w:r>
    </w:p>
    <w:p w14:paraId="2C1D96BC" w14:textId="77777777" w:rsidR="000F6F6B" w:rsidRPr="00953DFA" w:rsidRDefault="005F251B" w:rsidP="006F09A5">
      <w:pPr>
        <w:spacing w:line="276" w:lineRule="auto"/>
        <w:jc w:val="left"/>
        <w:rPr>
          <w:rFonts w:asciiTheme="minorHAnsi" w:eastAsia="Cambria" w:hAnsiTheme="minorHAnsi" w:cstheme="minorHAnsi"/>
          <w:sz w:val="22"/>
          <w:szCs w:val="22"/>
        </w:rPr>
      </w:pPr>
      <w:r w:rsidRPr="00953DFA">
        <w:rPr>
          <w:rFonts w:asciiTheme="minorHAnsi" w:eastAsia="Cambria" w:hAnsiTheme="minorHAnsi" w:cstheme="minorHAnsi"/>
          <w:sz w:val="22"/>
          <w:szCs w:val="22"/>
        </w:rPr>
        <w:t>_ kanalizację deszczową</w:t>
      </w:r>
    </w:p>
    <w:p w14:paraId="062C8351" w14:textId="77777777" w:rsidR="000F6F6B" w:rsidRPr="00953DFA" w:rsidRDefault="005F251B" w:rsidP="006F09A5">
      <w:pPr>
        <w:spacing w:line="276" w:lineRule="auto"/>
        <w:jc w:val="left"/>
        <w:rPr>
          <w:rFonts w:asciiTheme="minorHAnsi" w:eastAsia="Cambria" w:hAnsiTheme="minorHAnsi" w:cstheme="minorHAnsi"/>
          <w:sz w:val="22"/>
          <w:szCs w:val="22"/>
        </w:rPr>
      </w:pPr>
      <w:r w:rsidRPr="00953DFA">
        <w:rPr>
          <w:rFonts w:asciiTheme="minorHAnsi" w:eastAsia="Cambria" w:hAnsiTheme="minorHAnsi" w:cstheme="minorHAnsi"/>
          <w:sz w:val="22"/>
          <w:szCs w:val="22"/>
        </w:rPr>
        <w:t>_ instalacje hydrantową</w:t>
      </w:r>
    </w:p>
    <w:p w14:paraId="4ADEC6CF" w14:textId="2EA17F71" w:rsidR="00D950A6" w:rsidRPr="00953DFA" w:rsidRDefault="005F251B" w:rsidP="006F09A5">
      <w:pPr>
        <w:spacing w:line="276" w:lineRule="auto"/>
        <w:jc w:val="left"/>
        <w:rPr>
          <w:rFonts w:asciiTheme="minorHAnsi" w:eastAsia="Cambria" w:hAnsiTheme="minorHAnsi" w:cstheme="minorHAnsi"/>
          <w:sz w:val="22"/>
          <w:szCs w:val="22"/>
        </w:rPr>
      </w:pPr>
      <w:r w:rsidRPr="00953DFA">
        <w:rPr>
          <w:rFonts w:asciiTheme="minorHAnsi" w:eastAsia="Cambria" w:hAnsiTheme="minorHAnsi" w:cstheme="minorHAnsi"/>
          <w:sz w:val="22"/>
          <w:szCs w:val="22"/>
        </w:rPr>
        <w:t>_ c.o.</w:t>
      </w:r>
    </w:p>
    <w:p w14:paraId="17DF0EDB" w14:textId="77777777" w:rsidR="000F6F6B" w:rsidRPr="00953DFA" w:rsidRDefault="005F251B" w:rsidP="006F09A5">
      <w:pPr>
        <w:spacing w:line="276" w:lineRule="auto"/>
        <w:jc w:val="left"/>
        <w:rPr>
          <w:rFonts w:asciiTheme="minorHAnsi" w:eastAsia="Cambria" w:hAnsiTheme="minorHAnsi" w:cstheme="minorHAnsi"/>
          <w:sz w:val="22"/>
          <w:szCs w:val="22"/>
        </w:rPr>
      </w:pPr>
      <w:r w:rsidRPr="00953DFA">
        <w:rPr>
          <w:rFonts w:asciiTheme="minorHAnsi" w:eastAsia="Cambria" w:hAnsiTheme="minorHAnsi" w:cstheme="minorHAnsi"/>
          <w:sz w:val="22"/>
          <w:szCs w:val="22"/>
        </w:rPr>
        <w:t>_ elektryczną</w:t>
      </w:r>
    </w:p>
    <w:p w14:paraId="6349B28F" w14:textId="77777777" w:rsidR="000F6F6B" w:rsidRPr="00953DFA" w:rsidRDefault="005F251B" w:rsidP="006F09A5">
      <w:pPr>
        <w:spacing w:line="276" w:lineRule="auto"/>
        <w:jc w:val="left"/>
        <w:rPr>
          <w:rFonts w:asciiTheme="minorHAnsi" w:eastAsia="Cambria" w:hAnsiTheme="minorHAnsi" w:cstheme="minorHAnsi"/>
          <w:sz w:val="22"/>
          <w:szCs w:val="22"/>
        </w:rPr>
      </w:pPr>
      <w:r w:rsidRPr="00953DFA">
        <w:rPr>
          <w:rFonts w:asciiTheme="minorHAnsi" w:eastAsia="Cambria" w:hAnsiTheme="minorHAnsi" w:cstheme="minorHAnsi"/>
          <w:sz w:val="22"/>
          <w:szCs w:val="22"/>
        </w:rPr>
        <w:t>_ teletechniczną</w:t>
      </w:r>
    </w:p>
    <w:p w14:paraId="1D541156" w14:textId="77777777" w:rsidR="000F6F6B" w:rsidRPr="00953DFA" w:rsidRDefault="005F251B" w:rsidP="006F09A5">
      <w:pPr>
        <w:spacing w:line="276" w:lineRule="auto"/>
        <w:jc w:val="left"/>
        <w:rPr>
          <w:rFonts w:asciiTheme="minorHAnsi" w:eastAsia="Cambria" w:hAnsiTheme="minorHAnsi" w:cstheme="minorHAnsi"/>
          <w:sz w:val="22"/>
          <w:szCs w:val="22"/>
        </w:rPr>
      </w:pPr>
      <w:r w:rsidRPr="00953DFA">
        <w:rPr>
          <w:rFonts w:asciiTheme="minorHAnsi" w:eastAsia="Cambria" w:hAnsiTheme="minorHAnsi" w:cstheme="minorHAnsi"/>
          <w:sz w:val="22"/>
          <w:szCs w:val="22"/>
        </w:rPr>
        <w:t>_ telefoniczną</w:t>
      </w:r>
    </w:p>
    <w:p w14:paraId="3D29CD9C" w14:textId="77777777" w:rsidR="000F6F6B" w:rsidRPr="00953DFA" w:rsidRDefault="005F251B" w:rsidP="006F09A5">
      <w:pPr>
        <w:spacing w:line="276" w:lineRule="auto"/>
        <w:jc w:val="left"/>
        <w:rPr>
          <w:rFonts w:asciiTheme="minorHAnsi" w:eastAsia="Cambria" w:hAnsiTheme="minorHAnsi" w:cstheme="minorHAnsi"/>
          <w:sz w:val="22"/>
          <w:szCs w:val="22"/>
        </w:rPr>
      </w:pPr>
      <w:r w:rsidRPr="00953DFA">
        <w:rPr>
          <w:rFonts w:asciiTheme="minorHAnsi" w:eastAsia="Cambria" w:hAnsiTheme="minorHAnsi" w:cstheme="minorHAnsi"/>
          <w:sz w:val="22"/>
          <w:szCs w:val="22"/>
        </w:rPr>
        <w:t>_ gazów medycznych</w:t>
      </w:r>
    </w:p>
    <w:p w14:paraId="2BB4A9E9" w14:textId="19D0046F" w:rsidR="00420ED1" w:rsidRDefault="005F251B" w:rsidP="006F09A5">
      <w:pPr>
        <w:spacing w:line="276" w:lineRule="auto"/>
        <w:jc w:val="left"/>
        <w:rPr>
          <w:rFonts w:asciiTheme="minorHAnsi" w:eastAsia="Cambria" w:hAnsiTheme="minorHAnsi" w:cstheme="minorHAnsi"/>
          <w:sz w:val="22"/>
          <w:szCs w:val="22"/>
        </w:rPr>
      </w:pPr>
      <w:r w:rsidRPr="00953DFA">
        <w:rPr>
          <w:rFonts w:asciiTheme="minorHAnsi" w:eastAsia="Cambria" w:hAnsiTheme="minorHAnsi" w:cstheme="minorHAnsi"/>
          <w:sz w:val="22"/>
          <w:szCs w:val="22"/>
        </w:rPr>
        <w:t>_ wentylacja: grawitacyjna, mechaniczna, klimatyzacja</w:t>
      </w:r>
    </w:p>
    <w:p w14:paraId="2DD9B378" w14:textId="11150FEA" w:rsidR="00C77BFC" w:rsidRDefault="00111481" w:rsidP="006F09A5">
      <w:pPr>
        <w:spacing w:line="276" w:lineRule="auto"/>
        <w:jc w:val="left"/>
        <w:rPr>
          <w:rFonts w:asciiTheme="minorHAnsi" w:eastAsia="Cambria" w:hAnsiTheme="minorHAnsi" w:cstheme="minorHAnsi"/>
          <w:sz w:val="22"/>
          <w:szCs w:val="22"/>
        </w:rPr>
      </w:pPr>
      <w:r w:rsidRPr="00BC214F">
        <w:rPr>
          <w:rFonts w:asciiTheme="minorHAnsi" w:eastAsia="Cambria" w:hAnsiTheme="minorHAnsi" w:cstheme="minorHAnsi"/>
          <w:sz w:val="22"/>
          <w:szCs w:val="22"/>
        </w:rPr>
        <w:t>Pomieszczenia</w:t>
      </w:r>
      <w:r>
        <w:rPr>
          <w:rFonts w:asciiTheme="minorHAnsi" w:eastAsia="Cambria" w:hAnsiTheme="minorHAnsi" w:cstheme="minorHAnsi"/>
          <w:sz w:val="22"/>
          <w:szCs w:val="22"/>
        </w:rPr>
        <w:t>,</w:t>
      </w:r>
      <w:r w:rsidRPr="00BC214F">
        <w:rPr>
          <w:rFonts w:asciiTheme="minorHAnsi" w:eastAsia="Cambria" w:hAnsiTheme="minorHAnsi" w:cstheme="minorHAnsi"/>
          <w:sz w:val="22"/>
          <w:szCs w:val="22"/>
        </w:rPr>
        <w:t xml:space="preserve"> w których będą wykonywane roboty budowlano-instalacyjne </w:t>
      </w:r>
      <w:r>
        <w:rPr>
          <w:rFonts w:asciiTheme="minorHAnsi" w:eastAsia="Cambria" w:hAnsiTheme="minorHAnsi" w:cstheme="minorHAnsi"/>
          <w:sz w:val="22"/>
          <w:szCs w:val="22"/>
        </w:rPr>
        <w:t xml:space="preserve">oraz prace związane z </w:t>
      </w:r>
      <w:r w:rsidR="00B472E5">
        <w:rPr>
          <w:rFonts w:asciiTheme="minorHAnsi" w:eastAsia="Cambria" w:hAnsiTheme="minorHAnsi" w:cstheme="minorHAnsi"/>
          <w:sz w:val="22"/>
          <w:szCs w:val="22"/>
        </w:rPr>
        <w:t xml:space="preserve">montażem nowego urządzenia – </w:t>
      </w:r>
      <w:proofErr w:type="spellStart"/>
      <w:r w:rsidR="00B472E5">
        <w:rPr>
          <w:rFonts w:asciiTheme="minorHAnsi" w:eastAsia="Cambria" w:hAnsiTheme="minorHAnsi" w:cstheme="minorHAnsi"/>
          <w:sz w:val="22"/>
          <w:szCs w:val="22"/>
        </w:rPr>
        <w:t>Angiografu</w:t>
      </w:r>
      <w:proofErr w:type="spellEnd"/>
      <w:r w:rsidR="00B472E5">
        <w:rPr>
          <w:rFonts w:asciiTheme="minorHAnsi" w:eastAsia="Cambria" w:hAnsiTheme="minorHAnsi" w:cstheme="minorHAnsi"/>
          <w:sz w:val="22"/>
          <w:szCs w:val="22"/>
        </w:rPr>
        <w:t xml:space="preserve"> </w:t>
      </w:r>
      <w:r>
        <w:rPr>
          <w:rFonts w:asciiTheme="minorHAnsi" w:eastAsia="Cambria" w:hAnsiTheme="minorHAnsi" w:cstheme="minorHAnsi"/>
          <w:sz w:val="22"/>
          <w:szCs w:val="22"/>
        </w:rPr>
        <w:t xml:space="preserve">zlokalizowane </w:t>
      </w:r>
      <w:r w:rsidRPr="00BC214F">
        <w:rPr>
          <w:rFonts w:asciiTheme="minorHAnsi" w:eastAsia="Cambria" w:hAnsiTheme="minorHAnsi" w:cstheme="minorHAnsi"/>
          <w:sz w:val="22"/>
          <w:szCs w:val="22"/>
        </w:rPr>
        <w:t xml:space="preserve">są na poziomie  </w:t>
      </w:r>
      <w:r w:rsidR="00B472E5">
        <w:rPr>
          <w:rFonts w:asciiTheme="minorHAnsi" w:eastAsia="Cambria" w:hAnsiTheme="minorHAnsi" w:cstheme="minorHAnsi"/>
          <w:sz w:val="22"/>
          <w:szCs w:val="22"/>
        </w:rPr>
        <w:t>parteru</w:t>
      </w:r>
      <w:r w:rsidRPr="00BC214F">
        <w:rPr>
          <w:rFonts w:asciiTheme="minorHAnsi" w:eastAsia="Cambria" w:hAnsiTheme="minorHAnsi" w:cstheme="minorHAnsi"/>
          <w:sz w:val="22"/>
          <w:szCs w:val="22"/>
        </w:rPr>
        <w:t xml:space="preserve"> budynku głównego</w:t>
      </w:r>
      <w:r>
        <w:rPr>
          <w:rFonts w:asciiTheme="minorHAnsi" w:eastAsia="Cambria" w:hAnsiTheme="minorHAnsi" w:cstheme="minorHAnsi"/>
          <w:sz w:val="22"/>
          <w:szCs w:val="22"/>
        </w:rPr>
        <w:t xml:space="preserve"> </w:t>
      </w:r>
      <w:r w:rsidRPr="00BC214F">
        <w:rPr>
          <w:rFonts w:asciiTheme="minorHAnsi" w:eastAsia="Cambria" w:hAnsiTheme="minorHAnsi" w:cstheme="minorHAnsi"/>
          <w:sz w:val="22"/>
          <w:szCs w:val="22"/>
        </w:rPr>
        <w:t>Szpitala</w:t>
      </w:r>
      <w:r>
        <w:rPr>
          <w:rFonts w:asciiTheme="minorHAnsi" w:eastAsia="Cambria" w:hAnsiTheme="minorHAnsi" w:cstheme="minorHAnsi"/>
          <w:sz w:val="22"/>
          <w:szCs w:val="22"/>
        </w:rPr>
        <w:t>.</w:t>
      </w:r>
    </w:p>
    <w:p w14:paraId="6E50B1E5" w14:textId="77777777" w:rsidR="00111481" w:rsidRDefault="00111481" w:rsidP="006F09A5">
      <w:pPr>
        <w:spacing w:line="276" w:lineRule="auto"/>
        <w:jc w:val="left"/>
        <w:rPr>
          <w:rFonts w:asciiTheme="minorHAnsi" w:eastAsia="Cambria" w:hAnsiTheme="minorHAnsi" w:cstheme="minorHAnsi"/>
          <w:sz w:val="22"/>
          <w:szCs w:val="22"/>
        </w:rPr>
      </w:pPr>
    </w:p>
    <w:p w14:paraId="7D648BD2" w14:textId="77777777" w:rsidR="000E4850" w:rsidRPr="00293348" w:rsidRDefault="000E4850" w:rsidP="006F09A5">
      <w:pPr>
        <w:spacing w:line="276" w:lineRule="auto"/>
        <w:jc w:val="left"/>
        <w:rPr>
          <w:rFonts w:asciiTheme="minorHAnsi" w:eastAsia="Cambria" w:hAnsiTheme="minorHAnsi" w:cstheme="minorHAnsi"/>
          <w:sz w:val="22"/>
          <w:szCs w:val="22"/>
        </w:rPr>
      </w:pPr>
    </w:p>
    <w:p w14:paraId="5A552B51" w14:textId="77777777" w:rsidR="007102E4" w:rsidRDefault="0066789E" w:rsidP="007102E4">
      <w:pPr>
        <w:autoSpaceDE w:val="0"/>
        <w:autoSpaceDN w:val="0"/>
        <w:adjustRightInd w:val="0"/>
        <w:spacing w:line="276" w:lineRule="auto"/>
        <w:jc w:val="left"/>
        <w:rPr>
          <w:rFonts w:asciiTheme="minorHAnsi" w:hAnsiTheme="minorHAnsi" w:cstheme="minorHAnsi"/>
          <w:b/>
          <w:bCs/>
          <w:sz w:val="22"/>
          <w:szCs w:val="22"/>
          <w:lang w:eastAsia="pl-PL"/>
        </w:rPr>
      </w:pPr>
      <w:r>
        <w:rPr>
          <w:rFonts w:asciiTheme="minorHAnsi" w:hAnsiTheme="minorHAnsi" w:cstheme="minorHAnsi"/>
          <w:b/>
          <w:bCs/>
          <w:sz w:val="22"/>
          <w:szCs w:val="22"/>
          <w:lang w:eastAsia="pl-PL"/>
        </w:rPr>
        <w:lastRenderedPageBreak/>
        <w:t xml:space="preserve">1.3 </w:t>
      </w:r>
      <w:r w:rsidR="00115873" w:rsidRPr="000A67B0">
        <w:rPr>
          <w:rFonts w:asciiTheme="minorHAnsi" w:hAnsiTheme="minorHAnsi" w:cstheme="minorHAnsi"/>
          <w:b/>
          <w:bCs/>
          <w:sz w:val="22"/>
          <w:szCs w:val="22"/>
          <w:lang w:eastAsia="pl-PL"/>
        </w:rPr>
        <w:t xml:space="preserve">Zakres </w:t>
      </w:r>
      <w:r w:rsidR="00825D8A">
        <w:rPr>
          <w:rFonts w:asciiTheme="minorHAnsi" w:hAnsiTheme="minorHAnsi" w:cstheme="minorHAnsi"/>
          <w:b/>
          <w:bCs/>
          <w:sz w:val="22"/>
          <w:szCs w:val="22"/>
          <w:lang w:eastAsia="pl-PL"/>
        </w:rPr>
        <w:t xml:space="preserve">zamówienia </w:t>
      </w:r>
    </w:p>
    <w:p w14:paraId="77CFAD02" w14:textId="568DE01B" w:rsidR="0066789E" w:rsidRPr="000E4850" w:rsidRDefault="007102E4" w:rsidP="007102E4">
      <w:pPr>
        <w:autoSpaceDE w:val="0"/>
        <w:autoSpaceDN w:val="0"/>
        <w:adjustRightInd w:val="0"/>
        <w:spacing w:line="276" w:lineRule="auto"/>
        <w:jc w:val="left"/>
        <w:rPr>
          <w:rFonts w:asciiTheme="minorHAnsi" w:eastAsia="Cambria" w:hAnsiTheme="minorHAnsi" w:cstheme="minorHAnsi"/>
          <w:sz w:val="22"/>
          <w:szCs w:val="22"/>
        </w:rPr>
      </w:pPr>
      <w:r w:rsidRPr="000E4850">
        <w:rPr>
          <w:rFonts w:asciiTheme="minorHAnsi" w:eastAsia="Cambria" w:hAnsiTheme="minorHAnsi" w:cstheme="minorHAnsi"/>
          <w:sz w:val="22"/>
          <w:szCs w:val="22"/>
        </w:rPr>
        <w:t>Z</w:t>
      </w:r>
      <w:r w:rsidR="00316F90" w:rsidRPr="000E4850">
        <w:rPr>
          <w:rFonts w:asciiTheme="minorHAnsi" w:eastAsia="Cambria" w:hAnsiTheme="minorHAnsi" w:cstheme="minorHAnsi"/>
          <w:sz w:val="22"/>
          <w:szCs w:val="22"/>
        </w:rPr>
        <w:t>akres</w:t>
      </w:r>
      <w:r w:rsidR="00825D8A" w:rsidRPr="000E4850">
        <w:rPr>
          <w:rFonts w:asciiTheme="minorHAnsi" w:eastAsia="Cambria" w:hAnsiTheme="minorHAnsi" w:cstheme="minorHAnsi"/>
          <w:sz w:val="22"/>
          <w:szCs w:val="22"/>
        </w:rPr>
        <w:t xml:space="preserve"> zadania inwestycyjnego </w:t>
      </w:r>
      <w:r w:rsidRPr="000E4850">
        <w:rPr>
          <w:rFonts w:asciiTheme="minorHAnsi" w:eastAsia="Cambria" w:hAnsiTheme="minorHAnsi" w:cstheme="minorHAnsi"/>
          <w:sz w:val="22"/>
          <w:szCs w:val="22"/>
        </w:rPr>
        <w:t xml:space="preserve">obejmuje dostawę, montaż i uruchomienie urządzenia - </w:t>
      </w:r>
      <w:proofErr w:type="spellStart"/>
      <w:r w:rsidRPr="000E4850">
        <w:rPr>
          <w:rFonts w:asciiTheme="minorHAnsi" w:eastAsia="Cambria" w:hAnsiTheme="minorHAnsi" w:cstheme="minorHAnsi"/>
          <w:sz w:val="22"/>
          <w:szCs w:val="22"/>
        </w:rPr>
        <w:t>Angiografu</w:t>
      </w:r>
      <w:proofErr w:type="spellEnd"/>
      <w:r w:rsidRPr="000E4850">
        <w:rPr>
          <w:rFonts w:asciiTheme="minorHAnsi" w:eastAsia="Cambria" w:hAnsiTheme="minorHAnsi" w:cstheme="minorHAnsi"/>
          <w:sz w:val="22"/>
          <w:szCs w:val="22"/>
        </w:rPr>
        <w:t xml:space="preserve"> </w:t>
      </w:r>
      <w:r w:rsidR="00EB41F4">
        <w:rPr>
          <w:rFonts w:asciiTheme="minorHAnsi" w:eastAsia="Cambria" w:hAnsiTheme="minorHAnsi" w:cstheme="minorHAnsi"/>
          <w:sz w:val="22"/>
          <w:szCs w:val="22"/>
        </w:rPr>
        <w:t xml:space="preserve">                     </w:t>
      </w:r>
      <w:r w:rsidRPr="000E4850">
        <w:rPr>
          <w:rFonts w:asciiTheme="minorHAnsi" w:eastAsia="Cambria" w:hAnsiTheme="minorHAnsi" w:cstheme="minorHAnsi"/>
          <w:sz w:val="22"/>
          <w:szCs w:val="22"/>
        </w:rPr>
        <w:t xml:space="preserve">wraz z wykonaniem robót  konstrukcyjno – budowlanych i instalacyjnych w pomieszczeniu urządzenia </w:t>
      </w:r>
      <w:r w:rsidR="00EB41F4">
        <w:rPr>
          <w:rFonts w:asciiTheme="minorHAnsi" w:eastAsia="Cambria" w:hAnsiTheme="minorHAnsi" w:cstheme="minorHAnsi"/>
          <w:sz w:val="22"/>
          <w:szCs w:val="22"/>
        </w:rPr>
        <w:t xml:space="preserve">                       </w:t>
      </w:r>
      <w:r w:rsidRPr="000E4850">
        <w:rPr>
          <w:rFonts w:asciiTheme="minorHAnsi" w:eastAsia="Cambria" w:hAnsiTheme="minorHAnsi" w:cstheme="minorHAnsi"/>
          <w:sz w:val="22"/>
          <w:szCs w:val="22"/>
        </w:rPr>
        <w:t xml:space="preserve">w  pomieszczeniach przyległych towarzyszących zlokalizowanych w Pracowni Elektrofizjologii na  Oddziale Kardiologii WWCOiT. </w:t>
      </w:r>
      <w:proofErr w:type="spellStart"/>
      <w:r w:rsidRPr="000E4850">
        <w:rPr>
          <w:rFonts w:asciiTheme="minorHAnsi" w:eastAsia="Cambria" w:hAnsiTheme="minorHAnsi" w:cstheme="minorHAnsi"/>
          <w:sz w:val="22"/>
          <w:szCs w:val="22"/>
        </w:rPr>
        <w:t>A</w:t>
      </w:r>
      <w:r w:rsidR="00A61D51" w:rsidRPr="000E4850">
        <w:rPr>
          <w:rFonts w:asciiTheme="minorHAnsi" w:eastAsia="Cambria" w:hAnsiTheme="minorHAnsi" w:cstheme="minorHAnsi"/>
          <w:sz w:val="22"/>
          <w:szCs w:val="22"/>
        </w:rPr>
        <w:t>ngiograf</w:t>
      </w:r>
      <w:proofErr w:type="spellEnd"/>
      <w:r w:rsidRPr="000E4850">
        <w:rPr>
          <w:rFonts w:asciiTheme="minorHAnsi" w:eastAsia="Cambria" w:hAnsiTheme="minorHAnsi" w:cstheme="minorHAnsi"/>
          <w:sz w:val="22"/>
          <w:szCs w:val="22"/>
        </w:rPr>
        <w:t xml:space="preserve"> </w:t>
      </w:r>
      <w:r w:rsidR="00A61D51" w:rsidRPr="000E4850">
        <w:rPr>
          <w:rFonts w:asciiTheme="minorHAnsi" w:eastAsia="Cambria" w:hAnsiTheme="minorHAnsi" w:cstheme="minorHAnsi"/>
          <w:sz w:val="22"/>
          <w:szCs w:val="22"/>
        </w:rPr>
        <w:t>docelowo będzie spełniał</w:t>
      </w:r>
      <w:r w:rsidR="00316F90" w:rsidRPr="000E4850">
        <w:rPr>
          <w:rFonts w:asciiTheme="minorHAnsi" w:eastAsia="Cambria" w:hAnsiTheme="minorHAnsi" w:cstheme="minorHAnsi"/>
          <w:sz w:val="22"/>
          <w:szCs w:val="22"/>
        </w:rPr>
        <w:t xml:space="preserve"> parametry i funkcje  wskazane przez Zamawiającego w Opisie Przedmiotu Zamówienia (Załącznik nr 2 do SWZ)</w:t>
      </w:r>
      <w:r w:rsidRPr="000E4850">
        <w:rPr>
          <w:rFonts w:asciiTheme="minorHAnsi" w:eastAsia="Cambria" w:hAnsiTheme="minorHAnsi" w:cstheme="minorHAnsi"/>
          <w:sz w:val="22"/>
          <w:szCs w:val="22"/>
        </w:rPr>
        <w:t>.</w:t>
      </w:r>
    </w:p>
    <w:p w14:paraId="064D5C48" w14:textId="77777777" w:rsidR="007102E4" w:rsidRPr="000E4850" w:rsidRDefault="007102E4" w:rsidP="007102E4">
      <w:pPr>
        <w:autoSpaceDE w:val="0"/>
        <w:autoSpaceDN w:val="0"/>
        <w:adjustRightInd w:val="0"/>
        <w:spacing w:line="276" w:lineRule="auto"/>
        <w:jc w:val="left"/>
        <w:rPr>
          <w:rFonts w:asciiTheme="minorHAnsi" w:hAnsiTheme="minorHAnsi" w:cstheme="minorHAnsi"/>
          <w:b/>
          <w:bCs/>
          <w:sz w:val="22"/>
          <w:szCs w:val="22"/>
          <w:lang w:eastAsia="pl-PL"/>
        </w:rPr>
      </w:pPr>
    </w:p>
    <w:p w14:paraId="3AC9FE67" w14:textId="7D935D67" w:rsidR="007D1CF5" w:rsidRPr="006F09A5" w:rsidRDefault="007D1CF5" w:rsidP="006F09A5">
      <w:pPr>
        <w:autoSpaceDE w:val="0"/>
        <w:autoSpaceDN w:val="0"/>
        <w:adjustRightInd w:val="0"/>
        <w:spacing w:line="276" w:lineRule="auto"/>
        <w:jc w:val="left"/>
        <w:rPr>
          <w:rFonts w:asciiTheme="minorHAnsi" w:eastAsia="ArialMT" w:hAnsiTheme="minorHAnsi" w:cstheme="minorHAnsi"/>
          <w:sz w:val="22"/>
          <w:szCs w:val="22"/>
          <w:lang w:eastAsia="pl-PL"/>
        </w:rPr>
      </w:pPr>
      <w:r w:rsidRPr="00053A98">
        <w:rPr>
          <w:rFonts w:asciiTheme="minorHAnsi" w:eastAsia="Cambria" w:hAnsiTheme="minorHAnsi" w:cstheme="minorHAnsi"/>
          <w:b/>
          <w:sz w:val="22"/>
          <w:szCs w:val="22"/>
        </w:rPr>
        <w:t>Zak</w:t>
      </w:r>
      <w:r>
        <w:rPr>
          <w:rFonts w:asciiTheme="minorHAnsi" w:eastAsia="Cambria" w:hAnsiTheme="minorHAnsi" w:cstheme="minorHAnsi"/>
          <w:b/>
          <w:sz w:val="22"/>
          <w:szCs w:val="22"/>
        </w:rPr>
        <w:t>res pomieszczeń objętych zamówieniem, parametry liczbowe powierzchni</w:t>
      </w:r>
    </w:p>
    <w:p w14:paraId="17B015C3" w14:textId="04C9D527" w:rsidR="007D1CF5" w:rsidRPr="00875A3C" w:rsidRDefault="007D1CF5" w:rsidP="006F09A5">
      <w:pPr>
        <w:spacing w:line="276" w:lineRule="auto"/>
        <w:jc w:val="left"/>
        <w:rPr>
          <w:rFonts w:asciiTheme="minorHAnsi" w:eastAsia="Cambria" w:hAnsiTheme="minorHAnsi" w:cstheme="minorHAnsi"/>
          <w:sz w:val="22"/>
          <w:szCs w:val="22"/>
        </w:rPr>
      </w:pPr>
      <w:r w:rsidRPr="00875A3C">
        <w:rPr>
          <w:rFonts w:asciiTheme="minorHAnsi" w:eastAsia="Cambria" w:hAnsiTheme="minorHAnsi" w:cstheme="minorHAnsi"/>
          <w:sz w:val="22"/>
          <w:szCs w:val="22"/>
        </w:rPr>
        <w:t>Powierzchnia użytkowa pomieszczeń</w:t>
      </w:r>
      <w:r>
        <w:rPr>
          <w:rFonts w:asciiTheme="minorHAnsi" w:eastAsia="Cambria" w:hAnsiTheme="minorHAnsi" w:cstheme="minorHAnsi"/>
          <w:sz w:val="22"/>
          <w:szCs w:val="22"/>
        </w:rPr>
        <w:t xml:space="preserve"> pracowni</w:t>
      </w:r>
      <w:r w:rsidRPr="00875A3C">
        <w:rPr>
          <w:rFonts w:asciiTheme="minorHAnsi" w:eastAsia="Cambria" w:hAnsiTheme="minorHAnsi" w:cstheme="minorHAnsi"/>
          <w:sz w:val="22"/>
          <w:szCs w:val="22"/>
        </w:rPr>
        <w:t xml:space="preserve">: ok. </w:t>
      </w:r>
      <w:r w:rsidR="00A61D51">
        <w:rPr>
          <w:rFonts w:asciiTheme="minorHAnsi" w:eastAsia="Cambria" w:hAnsiTheme="minorHAnsi" w:cstheme="minorHAnsi"/>
          <w:sz w:val="22"/>
          <w:szCs w:val="22"/>
        </w:rPr>
        <w:t>6</w:t>
      </w:r>
      <w:r w:rsidR="007102E4">
        <w:rPr>
          <w:rFonts w:asciiTheme="minorHAnsi" w:eastAsia="Cambria" w:hAnsiTheme="minorHAnsi" w:cstheme="minorHAnsi"/>
          <w:sz w:val="22"/>
          <w:szCs w:val="22"/>
        </w:rPr>
        <w:t>3</w:t>
      </w:r>
      <w:r w:rsidRPr="00875A3C">
        <w:rPr>
          <w:rFonts w:asciiTheme="minorHAnsi" w:eastAsia="Cambria" w:hAnsiTheme="minorHAnsi" w:cstheme="minorHAnsi"/>
          <w:sz w:val="22"/>
          <w:szCs w:val="22"/>
        </w:rPr>
        <w:t>m2</w:t>
      </w:r>
      <w:r>
        <w:rPr>
          <w:rFonts w:asciiTheme="minorHAnsi" w:eastAsia="Cambria" w:hAnsiTheme="minorHAnsi" w:cstheme="minorHAnsi"/>
          <w:sz w:val="22"/>
          <w:szCs w:val="22"/>
        </w:rPr>
        <w:t>.</w:t>
      </w:r>
    </w:p>
    <w:p w14:paraId="593F92DC" w14:textId="77777777" w:rsidR="007D1CF5" w:rsidRPr="00875A3C" w:rsidRDefault="007D1CF5" w:rsidP="006F09A5">
      <w:pPr>
        <w:spacing w:line="276" w:lineRule="auto"/>
        <w:jc w:val="left"/>
        <w:rPr>
          <w:rFonts w:asciiTheme="minorHAnsi" w:eastAsia="Cambria" w:hAnsiTheme="minorHAnsi" w:cstheme="minorHAnsi"/>
          <w:sz w:val="22"/>
          <w:szCs w:val="22"/>
        </w:rPr>
      </w:pPr>
      <w:r w:rsidRPr="00875A3C">
        <w:rPr>
          <w:rFonts w:asciiTheme="minorHAnsi" w:eastAsia="Cambria" w:hAnsiTheme="minorHAnsi" w:cstheme="minorHAnsi"/>
          <w:sz w:val="22"/>
          <w:szCs w:val="22"/>
        </w:rPr>
        <w:t>Powierzchnia użytkowa poszczególnych pomieszczeń:</w:t>
      </w:r>
    </w:p>
    <w:p w14:paraId="76F1E486" w14:textId="3D94F4E3" w:rsidR="007D1CF5" w:rsidRDefault="007D1CF5" w:rsidP="006F09A5">
      <w:pPr>
        <w:spacing w:line="276" w:lineRule="auto"/>
        <w:jc w:val="left"/>
        <w:rPr>
          <w:rFonts w:asciiTheme="minorHAnsi" w:eastAsia="Cambria" w:hAnsiTheme="minorHAnsi" w:cstheme="minorHAnsi"/>
          <w:sz w:val="22"/>
          <w:szCs w:val="22"/>
        </w:rPr>
      </w:pPr>
      <w:r w:rsidRPr="00875A3C">
        <w:rPr>
          <w:rFonts w:asciiTheme="minorHAnsi" w:eastAsia="Cambria" w:hAnsiTheme="minorHAnsi" w:cstheme="minorHAnsi"/>
          <w:sz w:val="22"/>
          <w:szCs w:val="22"/>
        </w:rPr>
        <w:t xml:space="preserve">- pomieszczenie </w:t>
      </w:r>
      <w:proofErr w:type="spellStart"/>
      <w:r w:rsidR="007102E4">
        <w:rPr>
          <w:rFonts w:asciiTheme="minorHAnsi" w:eastAsia="Cambria" w:hAnsiTheme="minorHAnsi" w:cstheme="minorHAnsi"/>
          <w:sz w:val="22"/>
          <w:szCs w:val="22"/>
        </w:rPr>
        <w:t>A</w:t>
      </w:r>
      <w:r w:rsidR="00A61D51">
        <w:rPr>
          <w:rFonts w:asciiTheme="minorHAnsi" w:eastAsia="Cambria" w:hAnsiTheme="minorHAnsi" w:cstheme="minorHAnsi"/>
          <w:sz w:val="22"/>
          <w:szCs w:val="22"/>
        </w:rPr>
        <w:t>ngiografu</w:t>
      </w:r>
      <w:proofErr w:type="spellEnd"/>
      <w:r w:rsidR="00434173">
        <w:rPr>
          <w:rFonts w:asciiTheme="minorHAnsi" w:eastAsia="Cambria" w:hAnsiTheme="minorHAnsi" w:cstheme="minorHAnsi"/>
          <w:sz w:val="22"/>
          <w:szCs w:val="22"/>
        </w:rPr>
        <w:t xml:space="preserve"> (gabinet RTG) </w:t>
      </w:r>
      <w:r w:rsidR="00727F1D">
        <w:rPr>
          <w:rFonts w:asciiTheme="minorHAnsi" w:eastAsia="Cambria" w:hAnsiTheme="minorHAnsi" w:cstheme="minorHAnsi"/>
          <w:sz w:val="22"/>
          <w:szCs w:val="22"/>
        </w:rPr>
        <w:t>-  ok 41</w:t>
      </w:r>
      <w:r w:rsidRPr="00875A3C">
        <w:rPr>
          <w:rFonts w:asciiTheme="minorHAnsi" w:eastAsia="Cambria" w:hAnsiTheme="minorHAnsi" w:cstheme="minorHAnsi"/>
          <w:sz w:val="22"/>
          <w:szCs w:val="22"/>
        </w:rPr>
        <w:t>m2</w:t>
      </w:r>
    </w:p>
    <w:p w14:paraId="63E4439A" w14:textId="43F0417D" w:rsidR="00A61D51" w:rsidRPr="00875A3C" w:rsidRDefault="00A61D51" w:rsidP="006F09A5">
      <w:pPr>
        <w:spacing w:line="276" w:lineRule="auto"/>
        <w:jc w:val="left"/>
        <w:rPr>
          <w:rFonts w:asciiTheme="minorHAnsi" w:eastAsia="Cambria" w:hAnsiTheme="minorHAnsi" w:cstheme="minorHAnsi"/>
          <w:sz w:val="22"/>
          <w:szCs w:val="22"/>
        </w:rPr>
      </w:pPr>
      <w:r w:rsidRPr="00875A3C">
        <w:rPr>
          <w:rFonts w:asciiTheme="minorHAnsi" w:eastAsia="Cambria" w:hAnsiTheme="minorHAnsi" w:cstheme="minorHAnsi"/>
          <w:sz w:val="22"/>
          <w:szCs w:val="22"/>
        </w:rPr>
        <w:t>- pom</w:t>
      </w:r>
      <w:r w:rsidR="00727F1D">
        <w:rPr>
          <w:rFonts w:asciiTheme="minorHAnsi" w:eastAsia="Cambria" w:hAnsiTheme="minorHAnsi" w:cstheme="minorHAnsi"/>
          <w:sz w:val="22"/>
          <w:szCs w:val="22"/>
        </w:rPr>
        <w:t>ieszczenie maszynowni- ok. 7</w:t>
      </w:r>
      <w:r>
        <w:rPr>
          <w:rFonts w:asciiTheme="minorHAnsi" w:eastAsia="Cambria" w:hAnsiTheme="minorHAnsi" w:cstheme="minorHAnsi"/>
          <w:sz w:val="22"/>
          <w:szCs w:val="22"/>
        </w:rPr>
        <w:t>m2</w:t>
      </w:r>
      <w:r w:rsidR="00482224">
        <w:rPr>
          <w:rFonts w:asciiTheme="minorHAnsi" w:eastAsia="Cambria" w:hAnsiTheme="minorHAnsi" w:cstheme="minorHAnsi"/>
          <w:sz w:val="22"/>
          <w:szCs w:val="22"/>
        </w:rPr>
        <w:t xml:space="preserve"> </w:t>
      </w:r>
    </w:p>
    <w:p w14:paraId="74A47542" w14:textId="4E9ED07B" w:rsidR="007D1CF5" w:rsidRPr="00875A3C" w:rsidRDefault="007D1CF5" w:rsidP="006F09A5">
      <w:pPr>
        <w:spacing w:line="276" w:lineRule="auto"/>
        <w:jc w:val="left"/>
        <w:rPr>
          <w:rFonts w:asciiTheme="minorHAnsi" w:eastAsia="Cambria" w:hAnsiTheme="minorHAnsi" w:cstheme="minorHAnsi"/>
          <w:sz w:val="22"/>
          <w:szCs w:val="22"/>
        </w:rPr>
      </w:pPr>
      <w:r w:rsidRPr="00875A3C">
        <w:rPr>
          <w:rFonts w:asciiTheme="minorHAnsi" w:eastAsia="Cambria" w:hAnsiTheme="minorHAnsi" w:cstheme="minorHAnsi"/>
          <w:sz w:val="22"/>
          <w:szCs w:val="22"/>
        </w:rPr>
        <w:t xml:space="preserve">- pomieszczenie przygotowania pacjenta- ok. </w:t>
      </w:r>
      <w:r w:rsidR="00727F1D">
        <w:rPr>
          <w:rFonts w:asciiTheme="minorHAnsi" w:eastAsia="Cambria" w:hAnsiTheme="minorHAnsi" w:cstheme="minorHAnsi"/>
          <w:sz w:val="22"/>
          <w:szCs w:val="22"/>
        </w:rPr>
        <w:t>10</w:t>
      </w:r>
      <w:r w:rsidRPr="00875A3C">
        <w:rPr>
          <w:rFonts w:asciiTheme="minorHAnsi" w:eastAsia="Cambria" w:hAnsiTheme="minorHAnsi" w:cstheme="minorHAnsi"/>
          <w:sz w:val="22"/>
          <w:szCs w:val="22"/>
        </w:rPr>
        <w:t>m2</w:t>
      </w:r>
    </w:p>
    <w:p w14:paraId="5E38E7A5" w14:textId="19131E03" w:rsidR="00727F1D" w:rsidRDefault="007D1CF5" w:rsidP="006F09A5">
      <w:pPr>
        <w:spacing w:line="276" w:lineRule="auto"/>
        <w:jc w:val="left"/>
        <w:rPr>
          <w:rFonts w:asciiTheme="minorHAnsi" w:eastAsia="Cambria" w:hAnsiTheme="minorHAnsi" w:cstheme="minorHAnsi"/>
          <w:sz w:val="22"/>
          <w:szCs w:val="22"/>
        </w:rPr>
      </w:pPr>
      <w:r w:rsidRPr="00875A3C">
        <w:rPr>
          <w:rFonts w:asciiTheme="minorHAnsi" w:eastAsia="Cambria" w:hAnsiTheme="minorHAnsi" w:cstheme="minorHAnsi"/>
          <w:sz w:val="22"/>
          <w:szCs w:val="22"/>
        </w:rPr>
        <w:t xml:space="preserve">- pomieszczenie </w:t>
      </w:r>
      <w:r w:rsidR="00727F1D">
        <w:rPr>
          <w:rFonts w:asciiTheme="minorHAnsi" w:eastAsia="Cambria" w:hAnsiTheme="minorHAnsi" w:cstheme="minorHAnsi"/>
          <w:sz w:val="22"/>
          <w:szCs w:val="22"/>
        </w:rPr>
        <w:t>umywalni-</w:t>
      </w:r>
      <w:r w:rsidRPr="00875A3C">
        <w:rPr>
          <w:rFonts w:asciiTheme="minorHAnsi" w:eastAsia="Cambria" w:hAnsiTheme="minorHAnsi" w:cstheme="minorHAnsi"/>
          <w:sz w:val="22"/>
          <w:szCs w:val="22"/>
        </w:rPr>
        <w:t xml:space="preserve"> ok.  </w:t>
      </w:r>
      <w:r w:rsidR="007102E4">
        <w:rPr>
          <w:rFonts w:asciiTheme="minorHAnsi" w:eastAsia="Cambria" w:hAnsiTheme="minorHAnsi" w:cstheme="minorHAnsi"/>
          <w:sz w:val="22"/>
          <w:szCs w:val="22"/>
        </w:rPr>
        <w:t>6</w:t>
      </w:r>
      <w:r w:rsidRPr="00875A3C">
        <w:rPr>
          <w:rFonts w:asciiTheme="minorHAnsi" w:eastAsia="Cambria" w:hAnsiTheme="minorHAnsi" w:cstheme="minorHAnsi"/>
          <w:sz w:val="22"/>
          <w:szCs w:val="22"/>
        </w:rPr>
        <w:t>m2</w:t>
      </w:r>
    </w:p>
    <w:p w14:paraId="2C8BA9D2" w14:textId="20EF4ED4" w:rsidR="007D1CF5" w:rsidRPr="0066789E" w:rsidRDefault="007D1CF5" w:rsidP="006F09A5">
      <w:pPr>
        <w:spacing w:line="276" w:lineRule="auto"/>
        <w:jc w:val="left"/>
        <w:rPr>
          <w:rFonts w:asciiTheme="minorHAnsi" w:eastAsia="Cambria" w:hAnsiTheme="minorHAnsi" w:cstheme="minorHAnsi"/>
          <w:sz w:val="22"/>
          <w:szCs w:val="22"/>
        </w:rPr>
      </w:pPr>
      <w:r w:rsidRPr="00875A3C">
        <w:rPr>
          <w:rFonts w:asciiTheme="minorHAnsi" w:eastAsia="Cambria" w:hAnsiTheme="minorHAnsi" w:cstheme="minorHAnsi"/>
          <w:sz w:val="22"/>
          <w:szCs w:val="22"/>
        </w:rPr>
        <w:t xml:space="preserve">Kubatura objęta opracowaniem: ok. </w:t>
      </w:r>
      <w:r w:rsidR="00727F1D">
        <w:rPr>
          <w:rFonts w:asciiTheme="minorHAnsi" w:eastAsia="Cambria" w:hAnsiTheme="minorHAnsi" w:cstheme="minorHAnsi"/>
          <w:sz w:val="22"/>
          <w:szCs w:val="22"/>
        </w:rPr>
        <w:t>1</w:t>
      </w:r>
      <w:r w:rsidR="007102E4">
        <w:rPr>
          <w:rFonts w:asciiTheme="minorHAnsi" w:eastAsia="Cambria" w:hAnsiTheme="minorHAnsi" w:cstheme="minorHAnsi"/>
          <w:sz w:val="22"/>
          <w:szCs w:val="22"/>
        </w:rPr>
        <w:t>80</w:t>
      </w:r>
      <w:r w:rsidRPr="00875A3C">
        <w:rPr>
          <w:rFonts w:asciiTheme="minorHAnsi" w:eastAsia="Cambria" w:hAnsiTheme="minorHAnsi" w:cstheme="minorHAnsi"/>
          <w:sz w:val="22"/>
          <w:szCs w:val="22"/>
        </w:rPr>
        <w:t xml:space="preserve"> m3</w:t>
      </w:r>
    </w:p>
    <w:p w14:paraId="62A84A3F" w14:textId="77777777" w:rsidR="00825D8A" w:rsidRPr="00727F1D" w:rsidRDefault="00825D8A" w:rsidP="006F09A5">
      <w:pPr>
        <w:autoSpaceDE w:val="0"/>
        <w:autoSpaceDN w:val="0"/>
        <w:adjustRightInd w:val="0"/>
        <w:spacing w:line="276" w:lineRule="auto"/>
        <w:jc w:val="left"/>
        <w:rPr>
          <w:rFonts w:asciiTheme="minorHAnsi" w:hAnsiTheme="minorHAnsi" w:cstheme="minorHAnsi"/>
          <w:b/>
          <w:bCs/>
          <w:color w:val="538135" w:themeColor="accent6" w:themeShade="BF"/>
          <w:sz w:val="22"/>
          <w:szCs w:val="22"/>
          <w:lang w:eastAsia="pl-PL"/>
        </w:rPr>
      </w:pPr>
    </w:p>
    <w:p w14:paraId="2AC9767F" w14:textId="3F3DC72B" w:rsidR="002D571D" w:rsidRPr="007102E4" w:rsidRDefault="00825D8A" w:rsidP="006F09A5">
      <w:pPr>
        <w:autoSpaceDE w:val="0"/>
        <w:autoSpaceDN w:val="0"/>
        <w:adjustRightInd w:val="0"/>
        <w:spacing w:line="276" w:lineRule="auto"/>
        <w:jc w:val="left"/>
        <w:rPr>
          <w:rFonts w:asciiTheme="minorHAnsi" w:hAnsiTheme="minorHAnsi" w:cstheme="minorHAnsi"/>
          <w:b/>
          <w:bCs/>
          <w:sz w:val="22"/>
          <w:szCs w:val="22"/>
          <w:lang w:eastAsia="pl-PL"/>
        </w:rPr>
      </w:pPr>
      <w:r w:rsidRPr="007102E4">
        <w:rPr>
          <w:rFonts w:asciiTheme="minorHAnsi" w:hAnsiTheme="minorHAnsi" w:cstheme="minorHAnsi"/>
          <w:b/>
          <w:bCs/>
          <w:sz w:val="22"/>
          <w:szCs w:val="22"/>
          <w:lang w:eastAsia="pl-PL"/>
        </w:rPr>
        <w:t xml:space="preserve">Zakres prac ogólnobudowlanych obejmuje </w:t>
      </w:r>
      <w:r w:rsidR="002D571D" w:rsidRPr="007102E4">
        <w:rPr>
          <w:rFonts w:asciiTheme="minorHAnsi" w:hAnsiTheme="minorHAnsi" w:cstheme="minorHAnsi"/>
          <w:b/>
          <w:bCs/>
          <w:sz w:val="22"/>
          <w:szCs w:val="22"/>
          <w:lang w:eastAsia="pl-PL"/>
        </w:rPr>
        <w:t>w szczególności</w:t>
      </w:r>
      <w:r w:rsidRPr="007102E4">
        <w:rPr>
          <w:rFonts w:asciiTheme="minorHAnsi" w:hAnsiTheme="minorHAnsi" w:cstheme="minorHAnsi"/>
          <w:b/>
          <w:bCs/>
          <w:sz w:val="22"/>
          <w:szCs w:val="22"/>
          <w:lang w:eastAsia="pl-PL"/>
        </w:rPr>
        <w:t>:</w:t>
      </w:r>
    </w:p>
    <w:p w14:paraId="0080F299" w14:textId="7F8A4A69" w:rsidR="002D571D" w:rsidRPr="007102E4" w:rsidRDefault="00115873" w:rsidP="006F09A5">
      <w:pPr>
        <w:autoSpaceDE w:val="0"/>
        <w:autoSpaceDN w:val="0"/>
        <w:adjustRightInd w:val="0"/>
        <w:spacing w:line="276" w:lineRule="auto"/>
        <w:jc w:val="left"/>
        <w:rPr>
          <w:rFonts w:asciiTheme="minorHAnsi" w:hAnsiTheme="minorHAnsi" w:cstheme="minorHAnsi"/>
          <w:sz w:val="22"/>
          <w:szCs w:val="22"/>
          <w:lang w:eastAsia="pl-PL"/>
        </w:rPr>
      </w:pPr>
      <w:r w:rsidRPr="007102E4">
        <w:rPr>
          <w:rFonts w:asciiTheme="minorHAnsi" w:hAnsiTheme="minorHAnsi" w:cstheme="minorHAnsi"/>
          <w:sz w:val="22"/>
          <w:szCs w:val="22"/>
          <w:lang w:eastAsia="pl-PL"/>
        </w:rPr>
        <w:t xml:space="preserve">- </w:t>
      </w:r>
      <w:r w:rsidRPr="007102E4">
        <w:rPr>
          <w:rFonts w:asciiTheme="minorHAnsi" w:eastAsia="ArialMT" w:hAnsiTheme="minorHAnsi" w:cstheme="minorHAnsi"/>
          <w:sz w:val="22"/>
          <w:szCs w:val="22"/>
          <w:lang w:eastAsia="pl-PL"/>
        </w:rPr>
        <w:t>prace przygotowawcze</w:t>
      </w:r>
      <w:r w:rsidR="0004645A" w:rsidRPr="007102E4">
        <w:rPr>
          <w:rFonts w:asciiTheme="minorHAnsi" w:eastAsia="ArialMT" w:hAnsiTheme="minorHAnsi" w:cstheme="minorHAnsi"/>
          <w:sz w:val="22"/>
          <w:szCs w:val="22"/>
          <w:lang w:eastAsia="pl-PL"/>
        </w:rPr>
        <w:t xml:space="preserve">, </w:t>
      </w:r>
      <w:r w:rsidRPr="007102E4">
        <w:rPr>
          <w:rFonts w:asciiTheme="minorHAnsi" w:eastAsia="ArialMT" w:hAnsiTheme="minorHAnsi" w:cstheme="minorHAnsi"/>
          <w:sz w:val="22"/>
          <w:szCs w:val="22"/>
          <w:lang w:eastAsia="pl-PL"/>
        </w:rPr>
        <w:t>organizacj</w:t>
      </w:r>
      <w:r w:rsidR="0004645A" w:rsidRPr="007102E4">
        <w:rPr>
          <w:rFonts w:asciiTheme="minorHAnsi" w:eastAsia="ArialMT" w:hAnsiTheme="minorHAnsi" w:cstheme="minorHAnsi"/>
          <w:sz w:val="22"/>
          <w:szCs w:val="22"/>
          <w:lang w:eastAsia="pl-PL"/>
        </w:rPr>
        <w:t>a</w:t>
      </w:r>
      <w:r w:rsidRPr="007102E4">
        <w:rPr>
          <w:rFonts w:asciiTheme="minorHAnsi" w:eastAsia="ArialMT" w:hAnsiTheme="minorHAnsi" w:cstheme="minorHAnsi"/>
          <w:sz w:val="22"/>
          <w:szCs w:val="22"/>
          <w:lang w:eastAsia="pl-PL"/>
        </w:rPr>
        <w:t xml:space="preserve"> </w:t>
      </w:r>
      <w:r w:rsidR="0004645A" w:rsidRPr="007102E4">
        <w:rPr>
          <w:rFonts w:asciiTheme="minorHAnsi" w:eastAsia="ArialMT" w:hAnsiTheme="minorHAnsi" w:cstheme="minorHAnsi"/>
          <w:sz w:val="22"/>
          <w:szCs w:val="22"/>
          <w:lang w:eastAsia="pl-PL"/>
        </w:rPr>
        <w:t xml:space="preserve">i </w:t>
      </w:r>
      <w:r w:rsidRPr="007102E4">
        <w:rPr>
          <w:rFonts w:asciiTheme="minorHAnsi" w:eastAsia="ArialMT" w:hAnsiTheme="minorHAnsi" w:cstheme="minorHAnsi"/>
          <w:sz w:val="22"/>
          <w:szCs w:val="22"/>
          <w:lang w:eastAsia="pl-PL"/>
        </w:rPr>
        <w:t>zabezpieczenie terenu</w:t>
      </w:r>
      <w:r w:rsidR="0004645A" w:rsidRPr="007102E4">
        <w:rPr>
          <w:rFonts w:asciiTheme="minorHAnsi" w:eastAsia="ArialMT" w:hAnsiTheme="minorHAnsi" w:cstheme="minorHAnsi"/>
          <w:sz w:val="22"/>
          <w:szCs w:val="22"/>
          <w:lang w:eastAsia="pl-PL"/>
        </w:rPr>
        <w:t xml:space="preserve"> </w:t>
      </w:r>
      <w:r w:rsidRPr="007102E4">
        <w:rPr>
          <w:rFonts w:asciiTheme="minorHAnsi" w:hAnsiTheme="minorHAnsi" w:cstheme="minorHAnsi"/>
          <w:sz w:val="22"/>
          <w:szCs w:val="22"/>
          <w:lang w:eastAsia="pl-PL"/>
        </w:rPr>
        <w:t>robót</w:t>
      </w:r>
      <w:r w:rsidR="0004645A" w:rsidRPr="007102E4">
        <w:rPr>
          <w:rFonts w:asciiTheme="minorHAnsi" w:hAnsiTheme="minorHAnsi" w:cstheme="minorHAnsi"/>
          <w:sz w:val="22"/>
          <w:szCs w:val="22"/>
          <w:lang w:eastAsia="pl-PL"/>
        </w:rPr>
        <w:t xml:space="preserve">, </w:t>
      </w:r>
      <w:r w:rsidR="009E4945" w:rsidRPr="007102E4">
        <w:rPr>
          <w:rFonts w:asciiTheme="minorHAnsi" w:hAnsiTheme="minorHAnsi" w:cstheme="minorHAnsi"/>
          <w:sz w:val="22"/>
          <w:szCs w:val="22"/>
          <w:lang w:eastAsia="pl-PL"/>
        </w:rPr>
        <w:t xml:space="preserve">zorganizowanie zaplecza budowy, </w:t>
      </w:r>
      <w:r w:rsidRPr="007102E4">
        <w:rPr>
          <w:rFonts w:asciiTheme="minorHAnsi" w:hAnsiTheme="minorHAnsi" w:cstheme="minorHAnsi"/>
          <w:sz w:val="22"/>
          <w:szCs w:val="22"/>
          <w:lang w:eastAsia="pl-PL"/>
        </w:rPr>
        <w:t>dostawa i odbiór kontenerów na odpady</w:t>
      </w:r>
      <w:r w:rsidR="00965640" w:rsidRPr="007102E4">
        <w:rPr>
          <w:rFonts w:asciiTheme="minorHAnsi" w:hAnsiTheme="minorHAnsi" w:cstheme="minorHAnsi"/>
          <w:sz w:val="22"/>
          <w:szCs w:val="22"/>
          <w:lang w:eastAsia="pl-PL"/>
        </w:rPr>
        <w:t xml:space="preserve"> </w:t>
      </w:r>
    </w:p>
    <w:p w14:paraId="21333FE8" w14:textId="469701AB" w:rsidR="002D571D" w:rsidRPr="007102E4" w:rsidRDefault="00115873" w:rsidP="006F09A5">
      <w:pPr>
        <w:autoSpaceDE w:val="0"/>
        <w:autoSpaceDN w:val="0"/>
        <w:adjustRightInd w:val="0"/>
        <w:spacing w:line="276" w:lineRule="auto"/>
        <w:jc w:val="left"/>
        <w:rPr>
          <w:rFonts w:asciiTheme="minorHAnsi" w:hAnsiTheme="minorHAnsi" w:cstheme="minorHAnsi"/>
          <w:sz w:val="22"/>
          <w:szCs w:val="22"/>
          <w:lang w:eastAsia="pl-PL"/>
        </w:rPr>
      </w:pPr>
      <w:r w:rsidRPr="007102E4">
        <w:rPr>
          <w:rFonts w:asciiTheme="minorHAnsi" w:hAnsiTheme="minorHAnsi" w:cstheme="minorHAnsi"/>
          <w:sz w:val="22"/>
          <w:szCs w:val="22"/>
          <w:lang w:eastAsia="pl-PL"/>
        </w:rPr>
        <w:t xml:space="preserve">- </w:t>
      </w:r>
      <w:r w:rsidR="00736F2B" w:rsidRPr="007102E4">
        <w:rPr>
          <w:rFonts w:asciiTheme="minorHAnsi" w:hAnsiTheme="minorHAnsi" w:cstheme="minorHAnsi"/>
          <w:sz w:val="22"/>
          <w:szCs w:val="22"/>
          <w:lang w:eastAsia="pl-PL"/>
        </w:rPr>
        <w:t>pomieszczenia</w:t>
      </w:r>
      <w:r w:rsidR="0004645A" w:rsidRPr="007102E4">
        <w:rPr>
          <w:rFonts w:asciiTheme="minorHAnsi" w:hAnsiTheme="minorHAnsi" w:cstheme="minorHAnsi"/>
          <w:sz w:val="22"/>
          <w:szCs w:val="22"/>
          <w:lang w:eastAsia="pl-PL"/>
        </w:rPr>
        <w:t>:</w:t>
      </w:r>
      <w:r w:rsidR="00736F2B" w:rsidRPr="007102E4">
        <w:rPr>
          <w:rFonts w:asciiTheme="minorHAnsi" w:hAnsiTheme="minorHAnsi" w:cstheme="minorHAnsi"/>
          <w:sz w:val="22"/>
          <w:szCs w:val="22"/>
          <w:lang w:eastAsia="pl-PL"/>
        </w:rPr>
        <w:t xml:space="preserve"> </w:t>
      </w:r>
      <w:proofErr w:type="spellStart"/>
      <w:r w:rsidR="007102E4" w:rsidRPr="007102E4">
        <w:rPr>
          <w:rFonts w:asciiTheme="minorHAnsi" w:hAnsiTheme="minorHAnsi" w:cstheme="minorHAnsi"/>
          <w:sz w:val="22"/>
          <w:szCs w:val="22"/>
          <w:lang w:eastAsia="pl-PL"/>
        </w:rPr>
        <w:t>Angiografu</w:t>
      </w:r>
      <w:proofErr w:type="spellEnd"/>
      <w:r w:rsidR="0004645A" w:rsidRPr="007102E4">
        <w:rPr>
          <w:rFonts w:asciiTheme="minorHAnsi" w:hAnsiTheme="minorHAnsi" w:cstheme="minorHAnsi"/>
          <w:sz w:val="22"/>
          <w:szCs w:val="22"/>
          <w:lang w:eastAsia="pl-PL"/>
        </w:rPr>
        <w:t>, prz</w:t>
      </w:r>
      <w:r w:rsidR="007102E4" w:rsidRPr="007102E4">
        <w:rPr>
          <w:rFonts w:asciiTheme="minorHAnsi" w:hAnsiTheme="minorHAnsi" w:cstheme="minorHAnsi"/>
          <w:sz w:val="22"/>
          <w:szCs w:val="22"/>
          <w:lang w:eastAsia="pl-PL"/>
        </w:rPr>
        <w:t>ygotowania</w:t>
      </w:r>
      <w:r w:rsidR="0004645A" w:rsidRPr="007102E4">
        <w:rPr>
          <w:rFonts w:asciiTheme="minorHAnsi" w:hAnsiTheme="minorHAnsi" w:cstheme="minorHAnsi"/>
          <w:sz w:val="22"/>
          <w:szCs w:val="22"/>
          <w:lang w:eastAsia="pl-PL"/>
        </w:rPr>
        <w:t xml:space="preserve"> </w:t>
      </w:r>
      <w:r w:rsidR="00871C6D" w:rsidRPr="007102E4">
        <w:rPr>
          <w:rFonts w:asciiTheme="minorHAnsi" w:hAnsiTheme="minorHAnsi" w:cstheme="minorHAnsi"/>
          <w:sz w:val="22"/>
          <w:szCs w:val="22"/>
          <w:lang w:eastAsia="pl-PL"/>
        </w:rPr>
        <w:t>pacjenta</w:t>
      </w:r>
      <w:r w:rsidR="007102E4" w:rsidRPr="007102E4">
        <w:rPr>
          <w:rFonts w:asciiTheme="minorHAnsi" w:hAnsiTheme="minorHAnsi" w:cstheme="minorHAnsi"/>
          <w:sz w:val="22"/>
          <w:szCs w:val="22"/>
          <w:lang w:eastAsia="pl-PL"/>
        </w:rPr>
        <w:t>, umywalni</w:t>
      </w:r>
      <w:r w:rsidR="00871C6D" w:rsidRPr="007102E4">
        <w:rPr>
          <w:rFonts w:asciiTheme="minorHAnsi" w:hAnsiTheme="minorHAnsi" w:cstheme="minorHAnsi"/>
          <w:sz w:val="22"/>
          <w:szCs w:val="22"/>
          <w:lang w:eastAsia="pl-PL"/>
        </w:rPr>
        <w:t xml:space="preserve"> </w:t>
      </w:r>
      <w:r w:rsidR="0004645A" w:rsidRPr="007102E4">
        <w:rPr>
          <w:rFonts w:asciiTheme="minorHAnsi" w:hAnsiTheme="minorHAnsi" w:cstheme="minorHAnsi"/>
          <w:sz w:val="22"/>
          <w:szCs w:val="22"/>
          <w:lang w:eastAsia="pl-PL"/>
        </w:rPr>
        <w:t xml:space="preserve"> - przygotowan</w:t>
      </w:r>
      <w:r w:rsidR="002D571D" w:rsidRPr="007102E4">
        <w:rPr>
          <w:rFonts w:asciiTheme="minorHAnsi" w:hAnsiTheme="minorHAnsi" w:cstheme="minorHAnsi"/>
          <w:sz w:val="22"/>
          <w:szCs w:val="22"/>
          <w:lang w:eastAsia="pl-PL"/>
        </w:rPr>
        <w:t xml:space="preserve">ie do wykonania robót budowlanych; </w:t>
      </w:r>
      <w:r w:rsidR="0004645A" w:rsidRPr="00482224">
        <w:rPr>
          <w:rFonts w:asciiTheme="minorHAnsi" w:hAnsiTheme="minorHAnsi" w:cstheme="minorHAnsi"/>
          <w:sz w:val="22"/>
          <w:szCs w:val="22"/>
          <w:lang w:eastAsia="pl-PL"/>
        </w:rPr>
        <w:t xml:space="preserve">demontaż </w:t>
      </w:r>
      <w:r w:rsidR="0060482B" w:rsidRPr="00482224">
        <w:rPr>
          <w:rFonts w:asciiTheme="minorHAnsi" w:hAnsiTheme="minorHAnsi" w:cstheme="minorHAnsi"/>
          <w:sz w:val="22"/>
          <w:szCs w:val="22"/>
          <w:lang w:eastAsia="pl-PL"/>
        </w:rPr>
        <w:t>istniejąc</w:t>
      </w:r>
      <w:r w:rsidR="007102E4" w:rsidRPr="00482224">
        <w:rPr>
          <w:rFonts w:asciiTheme="minorHAnsi" w:hAnsiTheme="minorHAnsi" w:cstheme="minorHAnsi"/>
          <w:sz w:val="22"/>
          <w:szCs w:val="22"/>
          <w:lang w:eastAsia="pl-PL"/>
        </w:rPr>
        <w:t xml:space="preserve">ych sprzętów, wyposażenia i urządzeń wraz z meblami (istniejące myjki </w:t>
      </w:r>
      <w:r w:rsidR="00EB41F4">
        <w:rPr>
          <w:rFonts w:asciiTheme="minorHAnsi" w:hAnsiTheme="minorHAnsi" w:cstheme="minorHAnsi"/>
          <w:sz w:val="22"/>
          <w:szCs w:val="22"/>
          <w:lang w:eastAsia="pl-PL"/>
        </w:rPr>
        <w:t xml:space="preserve">                    </w:t>
      </w:r>
      <w:r w:rsidR="007102E4" w:rsidRPr="00482224">
        <w:rPr>
          <w:rFonts w:asciiTheme="minorHAnsi" w:hAnsiTheme="minorHAnsi" w:cstheme="minorHAnsi"/>
          <w:sz w:val="22"/>
          <w:szCs w:val="22"/>
          <w:lang w:eastAsia="pl-PL"/>
        </w:rPr>
        <w:t>w umywalni, meble/zabudowy – przewiduje się do ponownego montażu)</w:t>
      </w:r>
      <w:r w:rsidR="0004645A" w:rsidRPr="00482224">
        <w:rPr>
          <w:rFonts w:asciiTheme="minorHAnsi" w:hAnsiTheme="minorHAnsi" w:cstheme="minorHAnsi"/>
          <w:sz w:val="22"/>
          <w:szCs w:val="22"/>
          <w:lang w:eastAsia="pl-PL"/>
        </w:rPr>
        <w:t>;</w:t>
      </w:r>
      <w:r w:rsidR="0004645A" w:rsidRPr="007102E4">
        <w:rPr>
          <w:rFonts w:asciiTheme="minorHAnsi" w:hAnsiTheme="minorHAnsi" w:cstheme="minorHAnsi"/>
          <w:sz w:val="22"/>
          <w:szCs w:val="22"/>
          <w:lang w:eastAsia="pl-PL"/>
        </w:rPr>
        <w:t xml:space="preserve"> demontaż istniejących </w:t>
      </w:r>
      <w:r w:rsidR="0060482B" w:rsidRPr="007102E4">
        <w:rPr>
          <w:rFonts w:asciiTheme="minorHAnsi" w:hAnsiTheme="minorHAnsi" w:cstheme="minorHAnsi"/>
          <w:sz w:val="22"/>
          <w:szCs w:val="22"/>
          <w:lang w:eastAsia="pl-PL"/>
        </w:rPr>
        <w:t>okładzin</w:t>
      </w:r>
      <w:r w:rsidR="0004645A" w:rsidRPr="007102E4">
        <w:rPr>
          <w:rFonts w:asciiTheme="minorHAnsi" w:hAnsiTheme="minorHAnsi" w:cstheme="minorHAnsi"/>
          <w:sz w:val="22"/>
          <w:szCs w:val="22"/>
          <w:lang w:eastAsia="pl-PL"/>
        </w:rPr>
        <w:t xml:space="preserve"> ściennych</w:t>
      </w:r>
      <w:r w:rsidR="0060482B" w:rsidRPr="007102E4">
        <w:rPr>
          <w:rFonts w:asciiTheme="minorHAnsi" w:hAnsiTheme="minorHAnsi" w:cstheme="minorHAnsi"/>
          <w:sz w:val="22"/>
          <w:szCs w:val="22"/>
          <w:lang w:eastAsia="pl-PL"/>
        </w:rPr>
        <w:t xml:space="preserve">, </w:t>
      </w:r>
      <w:r w:rsidR="0004645A" w:rsidRPr="007102E4">
        <w:rPr>
          <w:rFonts w:asciiTheme="minorHAnsi" w:hAnsiTheme="minorHAnsi" w:cstheme="minorHAnsi"/>
          <w:sz w:val="22"/>
          <w:szCs w:val="22"/>
          <w:lang w:eastAsia="pl-PL"/>
        </w:rPr>
        <w:t xml:space="preserve">posadzkowych i sufitowych; </w:t>
      </w:r>
      <w:r w:rsidR="007102E4" w:rsidRPr="007102E4">
        <w:rPr>
          <w:rFonts w:asciiTheme="minorHAnsi" w:hAnsiTheme="minorHAnsi" w:cstheme="minorHAnsi"/>
          <w:sz w:val="22"/>
          <w:szCs w:val="22"/>
          <w:lang w:eastAsia="pl-PL"/>
        </w:rPr>
        <w:t xml:space="preserve">demontaż podkonstrukcji stalowej zamontowanej na suficie </w:t>
      </w:r>
      <w:r w:rsidR="00EB41F4">
        <w:rPr>
          <w:rFonts w:asciiTheme="minorHAnsi" w:hAnsiTheme="minorHAnsi" w:cstheme="minorHAnsi"/>
          <w:sz w:val="22"/>
          <w:szCs w:val="22"/>
          <w:lang w:eastAsia="pl-PL"/>
        </w:rPr>
        <w:t xml:space="preserve">                       </w:t>
      </w:r>
      <w:r w:rsidR="007102E4" w:rsidRPr="007102E4">
        <w:rPr>
          <w:rFonts w:asciiTheme="minorHAnsi" w:hAnsiTheme="minorHAnsi" w:cstheme="minorHAnsi"/>
          <w:sz w:val="22"/>
          <w:szCs w:val="22"/>
          <w:lang w:eastAsia="pl-PL"/>
        </w:rPr>
        <w:t xml:space="preserve">(dla istniejących w pomieszczeniu </w:t>
      </w:r>
      <w:proofErr w:type="spellStart"/>
      <w:r w:rsidR="007102E4" w:rsidRPr="007102E4">
        <w:rPr>
          <w:rFonts w:asciiTheme="minorHAnsi" w:hAnsiTheme="minorHAnsi" w:cstheme="minorHAnsi"/>
          <w:sz w:val="22"/>
          <w:szCs w:val="22"/>
          <w:lang w:eastAsia="pl-PL"/>
        </w:rPr>
        <w:t>Angiografu</w:t>
      </w:r>
      <w:proofErr w:type="spellEnd"/>
      <w:r w:rsidR="007102E4" w:rsidRPr="007102E4">
        <w:rPr>
          <w:rFonts w:asciiTheme="minorHAnsi" w:hAnsiTheme="minorHAnsi" w:cstheme="minorHAnsi"/>
          <w:sz w:val="22"/>
          <w:szCs w:val="22"/>
          <w:lang w:eastAsia="pl-PL"/>
        </w:rPr>
        <w:t xml:space="preserve">  i przewidzianych do demontażu urządzeń);  </w:t>
      </w:r>
      <w:r w:rsidR="007102E4">
        <w:rPr>
          <w:rFonts w:asciiTheme="minorHAnsi" w:hAnsiTheme="minorHAnsi" w:cstheme="minorHAnsi"/>
          <w:sz w:val="22"/>
          <w:szCs w:val="22"/>
          <w:lang w:eastAsia="pl-PL"/>
        </w:rPr>
        <w:t xml:space="preserve">montaż nowej, dedykowanej pod nowe urządzenie podkonstrukcji na stropie pomieszczenia; </w:t>
      </w:r>
      <w:r w:rsidR="0004645A" w:rsidRPr="007102E4">
        <w:rPr>
          <w:rFonts w:asciiTheme="minorHAnsi" w:hAnsiTheme="minorHAnsi" w:cstheme="minorHAnsi"/>
          <w:sz w:val="22"/>
          <w:szCs w:val="22"/>
          <w:lang w:eastAsia="pl-PL"/>
        </w:rPr>
        <w:t>skucie starych i odparzonych tynków; wyrównanie</w:t>
      </w:r>
      <w:r w:rsidR="007102E4" w:rsidRPr="007102E4">
        <w:rPr>
          <w:rFonts w:asciiTheme="minorHAnsi" w:hAnsiTheme="minorHAnsi" w:cstheme="minorHAnsi"/>
          <w:sz w:val="22"/>
          <w:szCs w:val="22"/>
          <w:lang w:eastAsia="pl-PL"/>
        </w:rPr>
        <w:t>, naprawa</w:t>
      </w:r>
      <w:r w:rsidR="0004645A" w:rsidRPr="007102E4">
        <w:rPr>
          <w:rFonts w:asciiTheme="minorHAnsi" w:hAnsiTheme="minorHAnsi" w:cstheme="minorHAnsi"/>
          <w:sz w:val="22"/>
          <w:szCs w:val="22"/>
          <w:lang w:eastAsia="pl-PL"/>
        </w:rPr>
        <w:t xml:space="preserve"> i przygotowanie powierzchni pod nowe okładziny ścian, posadzek i stropów; wykonanie nowych tynków i </w:t>
      </w:r>
      <w:r w:rsidR="0060482B" w:rsidRPr="007102E4">
        <w:rPr>
          <w:rFonts w:asciiTheme="minorHAnsi" w:hAnsiTheme="minorHAnsi" w:cstheme="minorHAnsi"/>
          <w:sz w:val="22"/>
          <w:szCs w:val="22"/>
          <w:lang w:eastAsia="pl-PL"/>
        </w:rPr>
        <w:t>gładzi</w:t>
      </w:r>
      <w:r w:rsidR="0004645A" w:rsidRPr="007102E4">
        <w:rPr>
          <w:rFonts w:asciiTheme="minorHAnsi" w:hAnsiTheme="minorHAnsi" w:cstheme="minorHAnsi"/>
          <w:sz w:val="22"/>
          <w:szCs w:val="22"/>
          <w:lang w:eastAsia="pl-PL"/>
        </w:rPr>
        <w:t xml:space="preserve">; szpachlowanie ścian; </w:t>
      </w:r>
      <w:r w:rsidR="0060482B" w:rsidRPr="007102E4">
        <w:rPr>
          <w:rFonts w:asciiTheme="minorHAnsi" w:hAnsiTheme="minorHAnsi" w:cstheme="minorHAnsi"/>
          <w:sz w:val="22"/>
          <w:szCs w:val="22"/>
          <w:lang w:eastAsia="pl-PL"/>
        </w:rPr>
        <w:t>prace</w:t>
      </w:r>
      <w:r w:rsidR="00871C6D" w:rsidRPr="007102E4">
        <w:rPr>
          <w:rFonts w:asciiTheme="minorHAnsi" w:hAnsiTheme="minorHAnsi" w:cstheme="minorHAnsi"/>
          <w:sz w:val="22"/>
          <w:szCs w:val="22"/>
          <w:lang w:eastAsia="pl-PL"/>
        </w:rPr>
        <w:t xml:space="preserve">  </w:t>
      </w:r>
      <w:r w:rsidR="00132E07" w:rsidRPr="007102E4">
        <w:rPr>
          <w:rFonts w:asciiTheme="minorHAnsi" w:hAnsiTheme="minorHAnsi" w:cstheme="minorHAnsi"/>
          <w:sz w:val="22"/>
          <w:szCs w:val="22"/>
          <w:lang w:eastAsia="pl-PL"/>
        </w:rPr>
        <w:t>m</w:t>
      </w:r>
      <w:r w:rsidR="00871C6D" w:rsidRPr="007102E4">
        <w:rPr>
          <w:rFonts w:asciiTheme="minorHAnsi" w:hAnsiTheme="minorHAnsi" w:cstheme="minorHAnsi"/>
          <w:sz w:val="22"/>
          <w:szCs w:val="22"/>
          <w:lang w:eastAsia="pl-PL"/>
        </w:rPr>
        <w:t>alarskie</w:t>
      </w:r>
      <w:r w:rsidR="0004645A" w:rsidRPr="007102E4">
        <w:rPr>
          <w:rFonts w:asciiTheme="minorHAnsi" w:hAnsiTheme="minorHAnsi" w:cstheme="minorHAnsi"/>
          <w:sz w:val="22"/>
          <w:szCs w:val="22"/>
          <w:lang w:eastAsia="pl-PL"/>
        </w:rPr>
        <w:t xml:space="preserve">; montaż nowych wykładzin podłogowych; </w:t>
      </w:r>
      <w:r w:rsidR="002D571D" w:rsidRPr="007102E4">
        <w:rPr>
          <w:rFonts w:asciiTheme="minorHAnsi" w:hAnsiTheme="minorHAnsi" w:cstheme="minorHAnsi"/>
          <w:sz w:val="22"/>
          <w:szCs w:val="22"/>
          <w:lang w:eastAsia="pl-PL"/>
        </w:rPr>
        <w:t xml:space="preserve">montaż nowych okładzin ściennych; </w:t>
      </w:r>
      <w:r w:rsidR="0004645A" w:rsidRPr="007102E4">
        <w:rPr>
          <w:rFonts w:asciiTheme="minorHAnsi" w:hAnsiTheme="minorHAnsi" w:cstheme="minorHAnsi"/>
          <w:sz w:val="22"/>
          <w:szCs w:val="22"/>
          <w:lang w:eastAsia="pl-PL"/>
        </w:rPr>
        <w:t>montaż nowych sufit</w:t>
      </w:r>
      <w:r w:rsidR="0004645A" w:rsidRPr="003572FD">
        <w:rPr>
          <w:rFonts w:asciiTheme="minorHAnsi" w:hAnsiTheme="minorHAnsi" w:cstheme="minorHAnsi"/>
          <w:sz w:val="22"/>
          <w:szCs w:val="22"/>
          <w:lang w:eastAsia="pl-PL"/>
        </w:rPr>
        <w:t>ów podwieszanych;</w:t>
      </w:r>
      <w:r w:rsidR="007102E4" w:rsidRPr="003572FD">
        <w:rPr>
          <w:rFonts w:asciiTheme="minorHAnsi" w:hAnsiTheme="minorHAnsi" w:cstheme="minorHAnsi"/>
          <w:sz w:val="22"/>
          <w:szCs w:val="22"/>
          <w:lang w:eastAsia="pl-PL"/>
        </w:rPr>
        <w:t xml:space="preserve"> </w:t>
      </w:r>
      <w:r w:rsidR="002D571D" w:rsidRPr="003572FD">
        <w:rPr>
          <w:rFonts w:asciiTheme="minorHAnsi" w:hAnsiTheme="minorHAnsi" w:cstheme="minorHAnsi"/>
          <w:sz w:val="22"/>
          <w:szCs w:val="22"/>
          <w:lang w:eastAsia="pl-PL"/>
        </w:rPr>
        <w:t>istniejąc</w:t>
      </w:r>
      <w:r w:rsidR="007102E4" w:rsidRPr="003572FD">
        <w:rPr>
          <w:rFonts w:asciiTheme="minorHAnsi" w:hAnsiTheme="minorHAnsi" w:cstheme="minorHAnsi"/>
          <w:sz w:val="22"/>
          <w:szCs w:val="22"/>
          <w:lang w:eastAsia="pl-PL"/>
        </w:rPr>
        <w:t xml:space="preserve">a stolarka </w:t>
      </w:r>
      <w:r w:rsidR="002D571D" w:rsidRPr="003572FD">
        <w:rPr>
          <w:rFonts w:asciiTheme="minorHAnsi" w:hAnsiTheme="minorHAnsi" w:cstheme="minorHAnsi"/>
          <w:sz w:val="22"/>
          <w:szCs w:val="22"/>
          <w:lang w:eastAsia="pl-PL"/>
        </w:rPr>
        <w:t>drzwiow</w:t>
      </w:r>
      <w:r w:rsidR="007102E4" w:rsidRPr="003572FD">
        <w:rPr>
          <w:rFonts w:asciiTheme="minorHAnsi" w:hAnsiTheme="minorHAnsi" w:cstheme="minorHAnsi"/>
          <w:sz w:val="22"/>
          <w:szCs w:val="22"/>
          <w:lang w:eastAsia="pl-PL"/>
        </w:rPr>
        <w:t>a z osłonami - przewiduje się wykonanie (w zakresie skrzydeł drzwiowych i ościeżnic) napraw uszkodzeń, odświeżenie wykończonej powierzchni i montaż</w:t>
      </w:r>
      <w:r w:rsidR="008B0983" w:rsidRPr="003572FD">
        <w:rPr>
          <w:rFonts w:asciiTheme="minorHAnsi" w:hAnsiTheme="minorHAnsi" w:cstheme="minorHAnsi"/>
          <w:sz w:val="22"/>
          <w:szCs w:val="22"/>
          <w:lang w:eastAsia="pl-PL"/>
        </w:rPr>
        <w:t xml:space="preserve"> na wszystkich drzwiach paneli ochronnych stalowych na wysokość</w:t>
      </w:r>
      <w:r w:rsidR="003572FD" w:rsidRPr="003572FD">
        <w:rPr>
          <w:rFonts w:asciiTheme="minorHAnsi" w:hAnsiTheme="minorHAnsi" w:cstheme="minorHAnsi"/>
          <w:sz w:val="22"/>
          <w:szCs w:val="22"/>
          <w:lang w:eastAsia="pl-PL"/>
        </w:rPr>
        <w:t xml:space="preserve">  80</w:t>
      </w:r>
      <w:r w:rsidR="008B0983" w:rsidRPr="003572FD">
        <w:rPr>
          <w:rFonts w:asciiTheme="minorHAnsi" w:hAnsiTheme="minorHAnsi" w:cstheme="minorHAnsi"/>
          <w:sz w:val="22"/>
          <w:szCs w:val="22"/>
          <w:lang w:eastAsia="pl-PL"/>
        </w:rPr>
        <w:t>cm</w:t>
      </w:r>
      <w:r w:rsidR="007102E4" w:rsidRPr="003572FD">
        <w:rPr>
          <w:rFonts w:asciiTheme="minorHAnsi" w:hAnsiTheme="minorHAnsi" w:cstheme="minorHAnsi"/>
          <w:sz w:val="22"/>
          <w:szCs w:val="22"/>
          <w:lang w:eastAsia="pl-PL"/>
        </w:rPr>
        <w:t>; montaż nowych elementów wyposażenia typu lamy oświetleniowe, biały montaż, osprzęt elektryczny i inne</w:t>
      </w:r>
    </w:p>
    <w:p w14:paraId="2D5FC82D" w14:textId="4DD7B041" w:rsidR="00A83231" w:rsidRDefault="00115873" w:rsidP="006F09A5">
      <w:pPr>
        <w:autoSpaceDE w:val="0"/>
        <w:autoSpaceDN w:val="0"/>
        <w:adjustRightInd w:val="0"/>
        <w:spacing w:line="276" w:lineRule="auto"/>
        <w:jc w:val="left"/>
        <w:rPr>
          <w:rFonts w:asciiTheme="minorHAnsi" w:hAnsiTheme="minorHAnsi" w:cstheme="minorHAnsi"/>
          <w:sz w:val="22"/>
          <w:szCs w:val="22"/>
          <w:lang w:eastAsia="pl-PL"/>
        </w:rPr>
      </w:pPr>
      <w:r w:rsidRPr="007C3C9A">
        <w:rPr>
          <w:rFonts w:asciiTheme="minorHAnsi" w:hAnsiTheme="minorHAnsi" w:cstheme="minorHAnsi"/>
          <w:sz w:val="22"/>
          <w:szCs w:val="22"/>
          <w:lang w:eastAsia="pl-PL"/>
        </w:rPr>
        <w:t xml:space="preserve">- </w:t>
      </w:r>
      <w:r w:rsidR="002D571D" w:rsidRPr="007C3C9A">
        <w:rPr>
          <w:rFonts w:asciiTheme="minorHAnsi" w:hAnsiTheme="minorHAnsi" w:cstheme="minorHAnsi"/>
          <w:sz w:val="22"/>
          <w:szCs w:val="22"/>
          <w:lang w:eastAsia="pl-PL"/>
        </w:rPr>
        <w:t xml:space="preserve">pomieszczenie </w:t>
      </w:r>
      <w:r w:rsidR="007102E4" w:rsidRPr="007C3C9A">
        <w:rPr>
          <w:rFonts w:asciiTheme="minorHAnsi" w:hAnsiTheme="minorHAnsi" w:cstheme="minorHAnsi"/>
          <w:sz w:val="22"/>
          <w:szCs w:val="22"/>
          <w:lang w:eastAsia="pl-PL"/>
        </w:rPr>
        <w:t>maszynowni</w:t>
      </w:r>
      <w:r w:rsidR="002D571D" w:rsidRPr="007C3C9A">
        <w:rPr>
          <w:rFonts w:asciiTheme="minorHAnsi" w:hAnsiTheme="minorHAnsi" w:cstheme="minorHAnsi"/>
          <w:sz w:val="22"/>
          <w:szCs w:val="22"/>
          <w:lang w:eastAsia="pl-PL"/>
        </w:rPr>
        <w:t xml:space="preserve"> </w:t>
      </w:r>
      <w:r w:rsidR="00A83231" w:rsidRPr="007C3C9A">
        <w:rPr>
          <w:rFonts w:asciiTheme="minorHAnsi" w:hAnsiTheme="minorHAnsi" w:cstheme="minorHAnsi"/>
          <w:sz w:val="22"/>
          <w:szCs w:val="22"/>
          <w:lang w:eastAsia="pl-PL"/>
        </w:rPr>
        <w:t xml:space="preserve">– </w:t>
      </w:r>
      <w:r w:rsidR="007C3C9A" w:rsidRPr="007C3C9A">
        <w:rPr>
          <w:rFonts w:asciiTheme="minorHAnsi" w:hAnsiTheme="minorHAnsi" w:cstheme="minorHAnsi"/>
          <w:sz w:val="22"/>
          <w:szCs w:val="22"/>
          <w:lang w:eastAsia="pl-PL"/>
        </w:rPr>
        <w:t xml:space="preserve">wymiana istniejącej szafy dla nowego urządzenia </w:t>
      </w:r>
      <w:proofErr w:type="spellStart"/>
      <w:r w:rsidR="007C3C9A" w:rsidRPr="007C3C9A">
        <w:rPr>
          <w:rFonts w:asciiTheme="minorHAnsi" w:hAnsiTheme="minorHAnsi" w:cstheme="minorHAnsi"/>
          <w:sz w:val="22"/>
          <w:szCs w:val="22"/>
          <w:lang w:eastAsia="pl-PL"/>
        </w:rPr>
        <w:t>Angiografu</w:t>
      </w:r>
      <w:proofErr w:type="spellEnd"/>
      <w:r w:rsidR="007102E4" w:rsidRPr="007C3C9A">
        <w:rPr>
          <w:rFonts w:asciiTheme="minorHAnsi" w:hAnsiTheme="minorHAnsi" w:cstheme="minorHAnsi"/>
          <w:sz w:val="22"/>
          <w:szCs w:val="22"/>
          <w:lang w:eastAsia="pl-PL"/>
        </w:rPr>
        <w:t xml:space="preserve"> wraz z </w:t>
      </w:r>
      <w:r w:rsidR="007C3C9A" w:rsidRPr="007C3C9A">
        <w:rPr>
          <w:rFonts w:asciiTheme="minorHAnsi" w:hAnsiTheme="minorHAnsi" w:cstheme="minorHAnsi"/>
          <w:sz w:val="22"/>
          <w:szCs w:val="22"/>
          <w:lang w:eastAsia="pl-PL"/>
        </w:rPr>
        <w:t xml:space="preserve">wymianą </w:t>
      </w:r>
      <w:r w:rsidR="007102E4" w:rsidRPr="007C3C9A">
        <w:rPr>
          <w:rFonts w:asciiTheme="minorHAnsi" w:hAnsiTheme="minorHAnsi" w:cstheme="minorHAnsi"/>
          <w:sz w:val="22"/>
          <w:szCs w:val="22"/>
          <w:lang w:eastAsia="pl-PL"/>
        </w:rPr>
        <w:t>jednostek klimatyzac</w:t>
      </w:r>
      <w:r w:rsidR="003572FD">
        <w:rPr>
          <w:rFonts w:asciiTheme="minorHAnsi" w:hAnsiTheme="minorHAnsi" w:cstheme="minorHAnsi"/>
          <w:sz w:val="22"/>
          <w:szCs w:val="22"/>
          <w:lang w:eastAsia="pl-PL"/>
        </w:rPr>
        <w:t xml:space="preserve">yjnych typu </w:t>
      </w:r>
      <w:proofErr w:type="spellStart"/>
      <w:r w:rsidR="003572FD">
        <w:rPr>
          <w:rFonts w:asciiTheme="minorHAnsi" w:hAnsiTheme="minorHAnsi" w:cstheme="minorHAnsi"/>
          <w:sz w:val="22"/>
          <w:szCs w:val="22"/>
          <w:lang w:eastAsia="pl-PL"/>
        </w:rPr>
        <w:t>split</w:t>
      </w:r>
      <w:proofErr w:type="spellEnd"/>
      <w:r w:rsidR="003572FD">
        <w:rPr>
          <w:rFonts w:asciiTheme="minorHAnsi" w:hAnsiTheme="minorHAnsi" w:cstheme="minorHAnsi"/>
          <w:sz w:val="22"/>
          <w:szCs w:val="22"/>
          <w:lang w:eastAsia="pl-PL"/>
        </w:rPr>
        <w:t>,</w:t>
      </w:r>
    </w:p>
    <w:p w14:paraId="08FAE55F" w14:textId="2A27DE74" w:rsidR="003572FD" w:rsidRPr="003572FD" w:rsidRDefault="003572FD" w:rsidP="006F09A5">
      <w:pPr>
        <w:autoSpaceDE w:val="0"/>
        <w:autoSpaceDN w:val="0"/>
        <w:adjustRightInd w:val="0"/>
        <w:spacing w:line="276" w:lineRule="auto"/>
        <w:jc w:val="left"/>
        <w:rPr>
          <w:rFonts w:asciiTheme="minorHAnsi" w:hAnsiTheme="minorHAnsi" w:cstheme="minorHAnsi"/>
          <w:sz w:val="22"/>
          <w:szCs w:val="22"/>
          <w:lang w:eastAsia="pl-PL"/>
        </w:rPr>
      </w:pPr>
      <w:r>
        <w:rPr>
          <w:rFonts w:asciiTheme="minorHAnsi" w:hAnsiTheme="minorHAnsi" w:cstheme="minorHAnsi"/>
          <w:sz w:val="22"/>
          <w:szCs w:val="22"/>
          <w:lang w:eastAsia="pl-PL"/>
        </w:rPr>
        <w:t xml:space="preserve">- Zamawiający załącza projekt istniejących osłon radiologicznych w pomieszczeniu, który należy zweryfikować </w:t>
      </w:r>
      <w:r w:rsidR="00EB41F4">
        <w:rPr>
          <w:rFonts w:asciiTheme="minorHAnsi" w:hAnsiTheme="minorHAnsi" w:cstheme="minorHAnsi"/>
          <w:sz w:val="22"/>
          <w:szCs w:val="22"/>
          <w:lang w:eastAsia="pl-PL"/>
        </w:rPr>
        <w:t xml:space="preserve">              </w:t>
      </w:r>
      <w:r>
        <w:rPr>
          <w:rFonts w:asciiTheme="minorHAnsi" w:hAnsiTheme="minorHAnsi" w:cstheme="minorHAnsi"/>
          <w:sz w:val="22"/>
          <w:szCs w:val="22"/>
          <w:lang w:eastAsia="pl-PL"/>
        </w:rPr>
        <w:t xml:space="preserve">i dostosować projekt do zaoferowanego </w:t>
      </w:r>
      <w:proofErr w:type="spellStart"/>
      <w:r>
        <w:rPr>
          <w:rFonts w:asciiTheme="minorHAnsi" w:hAnsiTheme="minorHAnsi" w:cstheme="minorHAnsi"/>
          <w:sz w:val="22"/>
          <w:szCs w:val="22"/>
          <w:lang w:eastAsia="pl-PL"/>
        </w:rPr>
        <w:t>Angiografu</w:t>
      </w:r>
      <w:proofErr w:type="spellEnd"/>
      <w:r>
        <w:rPr>
          <w:rFonts w:asciiTheme="minorHAnsi" w:hAnsiTheme="minorHAnsi" w:cstheme="minorHAnsi"/>
          <w:sz w:val="22"/>
          <w:szCs w:val="22"/>
          <w:lang w:eastAsia="pl-PL"/>
        </w:rPr>
        <w:t xml:space="preserve">, a następnie w razie konieczności dostosować osłony do </w:t>
      </w:r>
      <w:r w:rsidRPr="003572FD">
        <w:rPr>
          <w:rFonts w:asciiTheme="minorHAnsi" w:hAnsiTheme="minorHAnsi" w:cstheme="minorHAnsi"/>
          <w:sz w:val="22"/>
          <w:szCs w:val="22"/>
          <w:lang w:eastAsia="pl-PL"/>
        </w:rPr>
        <w:t>nowego projektu,</w:t>
      </w:r>
    </w:p>
    <w:p w14:paraId="3E24884C" w14:textId="78EF1455" w:rsidR="00434173" w:rsidRPr="00786B49" w:rsidRDefault="00434173" w:rsidP="006F09A5">
      <w:pPr>
        <w:spacing w:line="276" w:lineRule="auto"/>
        <w:rPr>
          <w:rFonts w:asciiTheme="minorHAnsi" w:eastAsia="Cambria" w:hAnsiTheme="minorHAnsi" w:cstheme="minorHAnsi"/>
          <w:sz w:val="22"/>
          <w:szCs w:val="22"/>
        </w:rPr>
      </w:pPr>
      <w:r w:rsidRPr="003572FD">
        <w:rPr>
          <w:rFonts w:asciiTheme="minorHAnsi" w:eastAsia="Cambria" w:hAnsiTheme="minorHAnsi" w:cstheme="minorHAnsi"/>
          <w:sz w:val="22"/>
          <w:szCs w:val="22"/>
        </w:rPr>
        <w:t xml:space="preserve">- dla wszystkich </w:t>
      </w:r>
      <w:r w:rsidR="00786B49" w:rsidRPr="003572FD">
        <w:rPr>
          <w:rFonts w:asciiTheme="minorHAnsi" w:eastAsia="Cambria" w:hAnsiTheme="minorHAnsi" w:cstheme="minorHAnsi"/>
          <w:sz w:val="22"/>
          <w:szCs w:val="22"/>
        </w:rPr>
        <w:t>pomieszczeń</w:t>
      </w:r>
      <w:r w:rsidRPr="003572FD">
        <w:rPr>
          <w:rFonts w:asciiTheme="minorHAnsi" w:eastAsia="Cambria" w:hAnsiTheme="minorHAnsi" w:cstheme="minorHAnsi"/>
          <w:sz w:val="22"/>
          <w:szCs w:val="22"/>
        </w:rPr>
        <w:t xml:space="preserve"> </w:t>
      </w:r>
      <w:r w:rsidR="00786B49" w:rsidRPr="003572FD">
        <w:rPr>
          <w:rFonts w:asciiTheme="minorHAnsi" w:eastAsia="Cambria" w:hAnsiTheme="minorHAnsi" w:cstheme="minorHAnsi"/>
          <w:sz w:val="22"/>
          <w:szCs w:val="22"/>
        </w:rPr>
        <w:t xml:space="preserve">należy przewidzieć demontaż istniejących mebli, zabudów, wyposażenia typu myjka lekarska w celu demontażu istniejących i montażu nowych okładzin ścian, posadzek i stropów; po wykonaniu robót budowlanych należy przewidzieć montaż w/w mebli i wyposażenia w poszczególnych pomieszczeniach wraz z podłączeniami i uruchomieniem </w:t>
      </w:r>
    </w:p>
    <w:p w14:paraId="54C3F877" w14:textId="43E028BD" w:rsidR="007D3869" w:rsidRPr="007102E4" w:rsidRDefault="007D3869" w:rsidP="006F09A5">
      <w:pPr>
        <w:spacing w:line="276" w:lineRule="auto"/>
        <w:rPr>
          <w:rFonts w:asciiTheme="minorHAnsi" w:eastAsia="Cambria" w:hAnsiTheme="minorHAnsi" w:cstheme="minorHAnsi"/>
          <w:sz w:val="22"/>
          <w:szCs w:val="22"/>
        </w:rPr>
      </w:pPr>
      <w:r w:rsidRPr="007102E4">
        <w:rPr>
          <w:rFonts w:asciiTheme="minorHAnsi" w:eastAsia="Cambria" w:hAnsiTheme="minorHAnsi" w:cstheme="minorHAnsi"/>
          <w:sz w:val="22"/>
          <w:szCs w:val="22"/>
        </w:rPr>
        <w:t>Drogi komunikacyjne w pracowni muszą  zapewniać możliwość przejazdu łóżkiem szpitalnym; wjazdu pacjenta na łóżku do pomieszczeń diagnostycznych.</w:t>
      </w:r>
      <w:r w:rsidR="00BB270D" w:rsidRPr="007102E4">
        <w:rPr>
          <w:rFonts w:asciiTheme="minorHAnsi" w:eastAsia="Cambria" w:hAnsiTheme="minorHAnsi" w:cstheme="minorHAnsi"/>
          <w:sz w:val="22"/>
          <w:szCs w:val="22"/>
        </w:rPr>
        <w:t xml:space="preserve"> Powinno się tu znajdować też miejsce na wózek dla pacjenta, wykonany z materiałów niemagnetycznych, na który pacjent jest przekładany z wózka transportowego przed wjazdem do </w:t>
      </w:r>
      <w:r w:rsidR="00434173">
        <w:rPr>
          <w:rFonts w:asciiTheme="minorHAnsi" w:eastAsia="Cambria" w:hAnsiTheme="minorHAnsi" w:cstheme="minorHAnsi"/>
          <w:sz w:val="22"/>
          <w:szCs w:val="22"/>
        </w:rPr>
        <w:t xml:space="preserve">pomieszczenia </w:t>
      </w:r>
      <w:proofErr w:type="spellStart"/>
      <w:r w:rsidR="00434173">
        <w:rPr>
          <w:rFonts w:asciiTheme="minorHAnsi" w:eastAsia="Cambria" w:hAnsiTheme="minorHAnsi" w:cstheme="minorHAnsi"/>
          <w:sz w:val="22"/>
          <w:szCs w:val="22"/>
        </w:rPr>
        <w:t>Angiografu</w:t>
      </w:r>
      <w:proofErr w:type="spellEnd"/>
      <w:r w:rsidR="00BB270D" w:rsidRPr="007102E4">
        <w:rPr>
          <w:rFonts w:asciiTheme="minorHAnsi" w:eastAsia="Cambria" w:hAnsiTheme="minorHAnsi" w:cstheme="minorHAnsi"/>
          <w:sz w:val="22"/>
          <w:szCs w:val="22"/>
        </w:rPr>
        <w:t>.</w:t>
      </w:r>
    </w:p>
    <w:p w14:paraId="2898E171" w14:textId="77777777" w:rsidR="003572FD" w:rsidRDefault="003572FD" w:rsidP="006F09A5">
      <w:pPr>
        <w:autoSpaceDE w:val="0"/>
        <w:autoSpaceDN w:val="0"/>
        <w:adjustRightInd w:val="0"/>
        <w:spacing w:line="276" w:lineRule="auto"/>
        <w:jc w:val="left"/>
        <w:rPr>
          <w:rFonts w:asciiTheme="minorHAnsi" w:hAnsiTheme="minorHAnsi" w:cstheme="minorHAnsi"/>
          <w:b/>
          <w:bCs/>
          <w:sz w:val="22"/>
          <w:szCs w:val="22"/>
          <w:lang w:eastAsia="pl-PL"/>
        </w:rPr>
      </w:pPr>
    </w:p>
    <w:p w14:paraId="1D6A456F" w14:textId="77777777" w:rsidR="00EB41F4" w:rsidRDefault="00EB41F4" w:rsidP="006F09A5">
      <w:pPr>
        <w:autoSpaceDE w:val="0"/>
        <w:autoSpaceDN w:val="0"/>
        <w:adjustRightInd w:val="0"/>
        <w:spacing w:line="276" w:lineRule="auto"/>
        <w:jc w:val="left"/>
        <w:rPr>
          <w:rFonts w:asciiTheme="minorHAnsi" w:hAnsiTheme="minorHAnsi" w:cstheme="minorHAnsi"/>
          <w:b/>
          <w:bCs/>
          <w:sz w:val="22"/>
          <w:szCs w:val="22"/>
          <w:lang w:eastAsia="pl-PL"/>
        </w:rPr>
      </w:pPr>
    </w:p>
    <w:p w14:paraId="64BA869F" w14:textId="355CE898" w:rsidR="00115873" w:rsidRPr="0036465B" w:rsidRDefault="00115873" w:rsidP="006F09A5">
      <w:pPr>
        <w:autoSpaceDE w:val="0"/>
        <w:autoSpaceDN w:val="0"/>
        <w:adjustRightInd w:val="0"/>
        <w:spacing w:line="276" w:lineRule="auto"/>
        <w:jc w:val="left"/>
        <w:rPr>
          <w:rFonts w:asciiTheme="minorHAnsi" w:hAnsiTheme="minorHAnsi" w:cstheme="minorHAnsi"/>
          <w:b/>
          <w:bCs/>
          <w:sz w:val="22"/>
          <w:szCs w:val="22"/>
          <w:lang w:eastAsia="pl-PL"/>
        </w:rPr>
      </w:pPr>
      <w:r w:rsidRPr="0036465B">
        <w:rPr>
          <w:rFonts w:asciiTheme="minorHAnsi" w:hAnsiTheme="minorHAnsi" w:cstheme="minorHAnsi"/>
          <w:b/>
          <w:bCs/>
          <w:sz w:val="22"/>
          <w:szCs w:val="22"/>
          <w:lang w:eastAsia="pl-PL"/>
        </w:rPr>
        <w:lastRenderedPageBreak/>
        <w:t>Zakres prac elektrycznych i niskoprądowych</w:t>
      </w:r>
      <w:r w:rsidR="00776750" w:rsidRPr="0036465B">
        <w:rPr>
          <w:rFonts w:asciiTheme="minorHAnsi" w:hAnsiTheme="minorHAnsi" w:cstheme="minorHAnsi"/>
          <w:b/>
          <w:bCs/>
          <w:sz w:val="22"/>
          <w:szCs w:val="22"/>
          <w:lang w:eastAsia="pl-PL"/>
        </w:rPr>
        <w:t xml:space="preserve"> </w:t>
      </w:r>
      <w:r w:rsidR="00825D8A" w:rsidRPr="0036465B">
        <w:rPr>
          <w:rFonts w:asciiTheme="minorHAnsi" w:hAnsiTheme="minorHAnsi" w:cstheme="minorHAnsi"/>
          <w:b/>
          <w:bCs/>
          <w:sz w:val="22"/>
          <w:szCs w:val="22"/>
          <w:lang w:eastAsia="pl-PL"/>
        </w:rPr>
        <w:t xml:space="preserve">obejmuje </w:t>
      </w:r>
      <w:r w:rsidR="002D571D" w:rsidRPr="0036465B">
        <w:rPr>
          <w:rFonts w:asciiTheme="minorHAnsi" w:hAnsiTheme="minorHAnsi" w:cstheme="minorHAnsi"/>
          <w:b/>
          <w:bCs/>
          <w:sz w:val="22"/>
          <w:szCs w:val="22"/>
          <w:lang w:eastAsia="pl-PL"/>
        </w:rPr>
        <w:t>w szczególności</w:t>
      </w:r>
      <w:r w:rsidRPr="0036465B">
        <w:rPr>
          <w:rFonts w:asciiTheme="minorHAnsi" w:hAnsiTheme="minorHAnsi" w:cstheme="minorHAnsi"/>
          <w:b/>
          <w:bCs/>
          <w:sz w:val="22"/>
          <w:szCs w:val="22"/>
          <w:lang w:eastAsia="pl-PL"/>
        </w:rPr>
        <w:t>:</w:t>
      </w:r>
    </w:p>
    <w:p w14:paraId="0B08E4ED" w14:textId="20190F82" w:rsidR="007737A1" w:rsidRPr="0036465B" w:rsidRDefault="007737A1" w:rsidP="006F09A5">
      <w:pPr>
        <w:autoSpaceDE w:val="0"/>
        <w:autoSpaceDN w:val="0"/>
        <w:adjustRightInd w:val="0"/>
        <w:spacing w:line="276" w:lineRule="auto"/>
        <w:jc w:val="left"/>
        <w:rPr>
          <w:rFonts w:asciiTheme="minorHAnsi" w:eastAsia="ArialMT" w:hAnsiTheme="minorHAnsi" w:cstheme="minorHAnsi"/>
          <w:sz w:val="22"/>
          <w:szCs w:val="22"/>
          <w:lang w:eastAsia="pl-PL"/>
        </w:rPr>
      </w:pPr>
      <w:r w:rsidRPr="0036465B">
        <w:rPr>
          <w:rFonts w:asciiTheme="minorHAnsi" w:hAnsiTheme="minorHAnsi" w:cstheme="minorHAnsi"/>
          <w:sz w:val="22"/>
          <w:szCs w:val="22"/>
          <w:lang w:eastAsia="pl-PL"/>
        </w:rPr>
        <w:t xml:space="preserve">- </w:t>
      </w:r>
      <w:r w:rsidRPr="0036465B">
        <w:rPr>
          <w:rFonts w:asciiTheme="minorHAnsi" w:eastAsia="ArialMT" w:hAnsiTheme="minorHAnsi" w:cstheme="minorHAnsi"/>
          <w:sz w:val="22"/>
          <w:szCs w:val="22"/>
          <w:lang w:eastAsia="pl-PL"/>
        </w:rPr>
        <w:t>demontaż</w:t>
      </w:r>
      <w:r w:rsidR="0036465B" w:rsidRPr="0036465B">
        <w:rPr>
          <w:rFonts w:asciiTheme="minorHAnsi" w:eastAsia="ArialMT" w:hAnsiTheme="minorHAnsi" w:cstheme="minorHAnsi"/>
          <w:sz w:val="22"/>
          <w:szCs w:val="22"/>
          <w:lang w:eastAsia="pl-PL"/>
        </w:rPr>
        <w:t xml:space="preserve"> niefunkcjonującej</w:t>
      </w:r>
      <w:r w:rsidRPr="0036465B">
        <w:rPr>
          <w:rFonts w:asciiTheme="minorHAnsi" w:eastAsia="ArialMT" w:hAnsiTheme="minorHAnsi" w:cstheme="minorHAnsi"/>
          <w:sz w:val="22"/>
          <w:szCs w:val="22"/>
          <w:lang w:eastAsia="pl-PL"/>
        </w:rPr>
        <w:t xml:space="preserve"> in</w:t>
      </w:r>
      <w:r w:rsidR="0036465B" w:rsidRPr="0036465B">
        <w:rPr>
          <w:rFonts w:asciiTheme="minorHAnsi" w:eastAsia="ArialMT" w:hAnsiTheme="minorHAnsi" w:cstheme="minorHAnsi"/>
          <w:sz w:val="22"/>
          <w:szCs w:val="22"/>
          <w:lang w:eastAsia="pl-PL"/>
        </w:rPr>
        <w:t>stalacji elektrycznej w zakresie opracowania,</w:t>
      </w:r>
      <w:r w:rsidR="00434173" w:rsidRPr="0036465B">
        <w:rPr>
          <w:rFonts w:asciiTheme="minorHAnsi" w:eastAsia="ArialMT" w:hAnsiTheme="minorHAnsi" w:cstheme="minorHAnsi"/>
          <w:sz w:val="22"/>
          <w:szCs w:val="22"/>
          <w:lang w:eastAsia="pl-PL"/>
        </w:rPr>
        <w:t xml:space="preserve"> </w:t>
      </w:r>
    </w:p>
    <w:p w14:paraId="6F42FE29" w14:textId="25C795E3" w:rsidR="00D702B0" w:rsidRPr="0036465B" w:rsidRDefault="007737A1" w:rsidP="006F09A5">
      <w:pPr>
        <w:autoSpaceDE w:val="0"/>
        <w:autoSpaceDN w:val="0"/>
        <w:adjustRightInd w:val="0"/>
        <w:spacing w:line="276" w:lineRule="auto"/>
        <w:jc w:val="left"/>
        <w:rPr>
          <w:rFonts w:asciiTheme="minorHAnsi" w:eastAsia="ArialMT" w:hAnsiTheme="minorHAnsi" w:cstheme="minorHAnsi"/>
          <w:sz w:val="22"/>
          <w:szCs w:val="22"/>
          <w:lang w:eastAsia="pl-PL"/>
        </w:rPr>
      </w:pPr>
      <w:r w:rsidRPr="0036465B">
        <w:rPr>
          <w:rFonts w:asciiTheme="minorHAnsi" w:hAnsiTheme="minorHAnsi" w:cstheme="minorHAnsi"/>
          <w:sz w:val="22"/>
          <w:szCs w:val="22"/>
          <w:lang w:eastAsia="pl-PL"/>
        </w:rPr>
        <w:t xml:space="preserve">- </w:t>
      </w:r>
      <w:r w:rsidRPr="0036465B">
        <w:rPr>
          <w:rFonts w:asciiTheme="minorHAnsi" w:eastAsia="ArialMT" w:hAnsiTheme="minorHAnsi" w:cstheme="minorHAnsi"/>
          <w:sz w:val="22"/>
          <w:szCs w:val="22"/>
          <w:lang w:eastAsia="pl-PL"/>
        </w:rPr>
        <w:t>w miarę potrzeby modernizacja istniejącej rozdzielnicy el.</w:t>
      </w:r>
      <w:r w:rsidR="0036465B" w:rsidRPr="0036465B">
        <w:rPr>
          <w:rFonts w:asciiTheme="minorHAnsi" w:eastAsia="ArialMT" w:hAnsiTheme="minorHAnsi" w:cstheme="minorHAnsi"/>
          <w:sz w:val="22"/>
          <w:szCs w:val="22"/>
          <w:lang w:eastAsia="pl-PL"/>
        </w:rPr>
        <w:t>,</w:t>
      </w:r>
    </w:p>
    <w:p w14:paraId="5D4261D0" w14:textId="7E5ED145" w:rsidR="00D37C2D" w:rsidRPr="0036465B" w:rsidRDefault="00D37C2D" w:rsidP="006F09A5">
      <w:pPr>
        <w:autoSpaceDE w:val="0"/>
        <w:autoSpaceDN w:val="0"/>
        <w:adjustRightInd w:val="0"/>
        <w:spacing w:line="276" w:lineRule="auto"/>
        <w:jc w:val="left"/>
        <w:rPr>
          <w:rFonts w:asciiTheme="minorHAnsi" w:eastAsia="ArialMT" w:hAnsiTheme="minorHAnsi" w:cstheme="minorHAnsi"/>
          <w:sz w:val="22"/>
          <w:szCs w:val="22"/>
          <w:lang w:eastAsia="pl-PL"/>
        </w:rPr>
      </w:pPr>
      <w:r w:rsidRPr="0036465B">
        <w:rPr>
          <w:rFonts w:asciiTheme="minorHAnsi" w:eastAsia="ArialMT" w:hAnsiTheme="minorHAnsi" w:cstheme="minorHAnsi"/>
          <w:sz w:val="22"/>
          <w:szCs w:val="22"/>
          <w:lang w:eastAsia="pl-PL"/>
        </w:rPr>
        <w:t xml:space="preserve">- wymiana rozdzielnicy sieci IT (Grupa 2) </w:t>
      </w:r>
      <w:r w:rsidR="0036465B" w:rsidRPr="0036465B">
        <w:rPr>
          <w:rFonts w:asciiTheme="minorHAnsi" w:eastAsia="ArialMT" w:hAnsiTheme="minorHAnsi" w:cstheme="minorHAnsi"/>
          <w:sz w:val="22"/>
          <w:szCs w:val="22"/>
          <w:lang w:eastAsia="pl-PL"/>
        </w:rPr>
        <w:t>zasilającej gniazda elektryczne,</w:t>
      </w:r>
    </w:p>
    <w:p w14:paraId="781D4F38" w14:textId="168F450F" w:rsidR="00115873" w:rsidRPr="0036465B" w:rsidRDefault="00115873" w:rsidP="006F09A5">
      <w:pPr>
        <w:autoSpaceDE w:val="0"/>
        <w:autoSpaceDN w:val="0"/>
        <w:adjustRightInd w:val="0"/>
        <w:spacing w:line="276" w:lineRule="auto"/>
        <w:jc w:val="left"/>
        <w:rPr>
          <w:rFonts w:asciiTheme="minorHAnsi" w:eastAsia="ArialMT" w:hAnsiTheme="minorHAnsi" w:cstheme="minorHAnsi"/>
          <w:sz w:val="22"/>
          <w:szCs w:val="22"/>
          <w:lang w:eastAsia="pl-PL"/>
        </w:rPr>
      </w:pPr>
      <w:r w:rsidRPr="0036465B">
        <w:rPr>
          <w:rFonts w:asciiTheme="minorHAnsi" w:hAnsiTheme="minorHAnsi" w:cstheme="minorHAnsi"/>
          <w:sz w:val="22"/>
          <w:szCs w:val="22"/>
          <w:lang w:eastAsia="pl-PL"/>
        </w:rPr>
        <w:t xml:space="preserve">- </w:t>
      </w:r>
      <w:r w:rsidR="00871C6D" w:rsidRPr="0036465B">
        <w:rPr>
          <w:rFonts w:asciiTheme="minorHAnsi" w:eastAsia="ArialMT" w:hAnsiTheme="minorHAnsi" w:cstheme="minorHAnsi"/>
          <w:sz w:val="22"/>
          <w:szCs w:val="22"/>
          <w:lang w:eastAsia="pl-PL"/>
        </w:rPr>
        <w:t xml:space="preserve">dostosowanie </w:t>
      </w:r>
      <w:r w:rsidR="0036465B" w:rsidRPr="0036465B">
        <w:rPr>
          <w:rFonts w:asciiTheme="minorHAnsi" w:eastAsia="ArialMT" w:hAnsiTheme="minorHAnsi" w:cstheme="minorHAnsi"/>
          <w:sz w:val="22"/>
          <w:szCs w:val="22"/>
          <w:lang w:eastAsia="pl-PL"/>
        </w:rPr>
        <w:t xml:space="preserve">lub wymiana </w:t>
      </w:r>
      <w:r w:rsidR="00871C6D" w:rsidRPr="0036465B">
        <w:rPr>
          <w:rFonts w:asciiTheme="minorHAnsi" w:eastAsia="ArialMT" w:hAnsiTheme="minorHAnsi" w:cstheme="minorHAnsi"/>
          <w:sz w:val="22"/>
          <w:szCs w:val="22"/>
          <w:lang w:eastAsia="pl-PL"/>
        </w:rPr>
        <w:t xml:space="preserve">istniejącej </w:t>
      </w:r>
      <w:r w:rsidR="007737A1" w:rsidRPr="0036465B">
        <w:rPr>
          <w:rFonts w:asciiTheme="minorHAnsi" w:eastAsia="ArialMT" w:hAnsiTheme="minorHAnsi" w:cstheme="minorHAnsi"/>
          <w:sz w:val="22"/>
          <w:szCs w:val="22"/>
          <w:lang w:eastAsia="pl-PL"/>
        </w:rPr>
        <w:t xml:space="preserve">instalacji </w:t>
      </w:r>
      <w:r w:rsidR="00871C6D" w:rsidRPr="0036465B">
        <w:rPr>
          <w:rFonts w:asciiTheme="minorHAnsi" w:eastAsia="ArialMT" w:hAnsiTheme="minorHAnsi" w:cstheme="minorHAnsi"/>
          <w:sz w:val="22"/>
          <w:szCs w:val="22"/>
          <w:lang w:eastAsia="pl-PL"/>
        </w:rPr>
        <w:t>elek</w:t>
      </w:r>
      <w:r w:rsidR="007737A1" w:rsidRPr="0036465B">
        <w:rPr>
          <w:rFonts w:asciiTheme="minorHAnsi" w:eastAsia="ArialMT" w:hAnsiTheme="minorHAnsi" w:cstheme="minorHAnsi"/>
          <w:sz w:val="22"/>
          <w:szCs w:val="22"/>
          <w:lang w:eastAsia="pl-PL"/>
        </w:rPr>
        <w:t>trycznej na potrzeby nowych urzą</w:t>
      </w:r>
      <w:r w:rsidR="00871C6D" w:rsidRPr="0036465B">
        <w:rPr>
          <w:rFonts w:asciiTheme="minorHAnsi" w:eastAsia="ArialMT" w:hAnsiTheme="minorHAnsi" w:cstheme="minorHAnsi"/>
          <w:sz w:val="22"/>
          <w:szCs w:val="22"/>
          <w:lang w:eastAsia="pl-PL"/>
        </w:rPr>
        <w:t>dzeń</w:t>
      </w:r>
      <w:r w:rsidR="002F5A81" w:rsidRPr="0036465B">
        <w:rPr>
          <w:rFonts w:asciiTheme="minorHAnsi" w:eastAsia="ArialMT" w:hAnsiTheme="minorHAnsi" w:cstheme="minorHAnsi"/>
          <w:sz w:val="22"/>
          <w:szCs w:val="22"/>
          <w:lang w:eastAsia="pl-PL"/>
        </w:rPr>
        <w:t>, sprzętów, osprzętu el.</w:t>
      </w:r>
      <w:r w:rsidR="0036465B" w:rsidRPr="0036465B">
        <w:rPr>
          <w:rFonts w:asciiTheme="minorHAnsi" w:eastAsia="ArialMT" w:hAnsiTheme="minorHAnsi" w:cstheme="minorHAnsi"/>
          <w:sz w:val="22"/>
          <w:szCs w:val="22"/>
          <w:lang w:eastAsia="pl-PL"/>
        </w:rPr>
        <w:t>,</w:t>
      </w:r>
    </w:p>
    <w:p w14:paraId="17751FF1" w14:textId="11590B6C" w:rsidR="00115873" w:rsidRPr="0036465B" w:rsidRDefault="00115873" w:rsidP="006F09A5">
      <w:pPr>
        <w:autoSpaceDE w:val="0"/>
        <w:autoSpaceDN w:val="0"/>
        <w:adjustRightInd w:val="0"/>
        <w:spacing w:line="276" w:lineRule="auto"/>
        <w:jc w:val="left"/>
        <w:rPr>
          <w:rFonts w:asciiTheme="minorHAnsi" w:eastAsia="ArialMT" w:hAnsiTheme="minorHAnsi" w:cstheme="minorHAnsi"/>
          <w:sz w:val="22"/>
          <w:szCs w:val="22"/>
          <w:lang w:eastAsia="pl-PL"/>
        </w:rPr>
      </w:pPr>
      <w:r w:rsidRPr="0036465B">
        <w:rPr>
          <w:rFonts w:asciiTheme="minorHAnsi" w:hAnsiTheme="minorHAnsi" w:cstheme="minorHAnsi"/>
          <w:sz w:val="22"/>
          <w:szCs w:val="22"/>
          <w:lang w:eastAsia="pl-PL"/>
        </w:rPr>
        <w:t xml:space="preserve">- </w:t>
      </w:r>
      <w:r w:rsidR="00871C6D" w:rsidRPr="0036465B">
        <w:rPr>
          <w:rFonts w:asciiTheme="minorHAnsi" w:eastAsia="ArialMT" w:hAnsiTheme="minorHAnsi" w:cstheme="minorHAnsi"/>
          <w:sz w:val="22"/>
          <w:szCs w:val="22"/>
          <w:lang w:eastAsia="pl-PL"/>
        </w:rPr>
        <w:t>dostawa i montaż nowej rozdzielni</w:t>
      </w:r>
      <w:r w:rsidR="009E6E89" w:rsidRPr="0036465B">
        <w:rPr>
          <w:rFonts w:asciiTheme="minorHAnsi" w:eastAsia="ArialMT" w:hAnsiTheme="minorHAnsi" w:cstheme="minorHAnsi"/>
          <w:sz w:val="22"/>
          <w:szCs w:val="22"/>
          <w:lang w:eastAsia="pl-PL"/>
        </w:rPr>
        <w:t xml:space="preserve"> dla potrzeb </w:t>
      </w:r>
      <w:r w:rsidR="007102E4" w:rsidRPr="0036465B">
        <w:rPr>
          <w:rFonts w:asciiTheme="minorHAnsi" w:eastAsia="ArialMT" w:hAnsiTheme="minorHAnsi" w:cstheme="minorHAnsi"/>
          <w:sz w:val="22"/>
          <w:szCs w:val="22"/>
          <w:lang w:eastAsia="pl-PL"/>
        </w:rPr>
        <w:t xml:space="preserve">urządzenia </w:t>
      </w:r>
      <w:proofErr w:type="spellStart"/>
      <w:r w:rsidR="007102E4" w:rsidRPr="0036465B">
        <w:rPr>
          <w:rFonts w:asciiTheme="minorHAnsi" w:eastAsia="ArialMT" w:hAnsiTheme="minorHAnsi" w:cstheme="minorHAnsi"/>
          <w:sz w:val="22"/>
          <w:szCs w:val="22"/>
          <w:lang w:eastAsia="pl-PL"/>
        </w:rPr>
        <w:t>A</w:t>
      </w:r>
      <w:r w:rsidR="00D37C2D" w:rsidRPr="0036465B">
        <w:rPr>
          <w:rFonts w:asciiTheme="minorHAnsi" w:eastAsia="ArialMT" w:hAnsiTheme="minorHAnsi" w:cstheme="minorHAnsi"/>
          <w:sz w:val="22"/>
          <w:szCs w:val="22"/>
          <w:lang w:eastAsia="pl-PL"/>
        </w:rPr>
        <w:t>ngiografu</w:t>
      </w:r>
      <w:proofErr w:type="spellEnd"/>
      <w:r w:rsidR="0036465B" w:rsidRPr="0036465B">
        <w:rPr>
          <w:rFonts w:asciiTheme="minorHAnsi" w:eastAsia="ArialMT" w:hAnsiTheme="minorHAnsi" w:cstheme="minorHAnsi"/>
          <w:sz w:val="22"/>
          <w:szCs w:val="22"/>
          <w:lang w:eastAsia="pl-PL"/>
        </w:rPr>
        <w:t>,</w:t>
      </w:r>
    </w:p>
    <w:p w14:paraId="03571920" w14:textId="2017DFD7" w:rsidR="00871C6D" w:rsidRPr="0036465B" w:rsidRDefault="00871C6D" w:rsidP="006F09A5">
      <w:pPr>
        <w:autoSpaceDE w:val="0"/>
        <w:autoSpaceDN w:val="0"/>
        <w:adjustRightInd w:val="0"/>
        <w:spacing w:line="276" w:lineRule="auto"/>
        <w:jc w:val="left"/>
        <w:rPr>
          <w:rFonts w:asciiTheme="minorHAnsi" w:eastAsia="ArialMT" w:hAnsiTheme="minorHAnsi" w:cstheme="minorHAnsi"/>
          <w:sz w:val="22"/>
          <w:szCs w:val="22"/>
          <w:lang w:eastAsia="pl-PL"/>
        </w:rPr>
      </w:pPr>
      <w:r w:rsidRPr="0036465B">
        <w:rPr>
          <w:rFonts w:asciiTheme="minorHAnsi" w:eastAsia="ArialMT" w:hAnsiTheme="minorHAnsi" w:cstheme="minorHAnsi"/>
          <w:sz w:val="22"/>
          <w:szCs w:val="22"/>
          <w:lang w:eastAsia="pl-PL"/>
        </w:rPr>
        <w:t xml:space="preserve">- wymiana </w:t>
      </w:r>
      <w:r w:rsidR="005A35C2" w:rsidRPr="0036465B">
        <w:rPr>
          <w:rFonts w:asciiTheme="minorHAnsi" w:eastAsia="ArialMT" w:hAnsiTheme="minorHAnsi" w:cstheme="minorHAnsi"/>
          <w:sz w:val="22"/>
          <w:szCs w:val="22"/>
          <w:lang w:eastAsia="pl-PL"/>
        </w:rPr>
        <w:t>przewodu</w:t>
      </w:r>
      <w:r w:rsidRPr="0036465B">
        <w:rPr>
          <w:rFonts w:asciiTheme="minorHAnsi" w:eastAsia="ArialMT" w:hAnsiTheme="minorHAnsi" w:cstheme="minorHAnsi"/>
          <w:sz w:val="22"/>
          <w:szCs w:val="22"/>
          <w:lang w:eastAsia="pl-PL"/>
        </w:rPr>
        <w:t xml:space="preserve"> głównego </w:t>
      </w:r>
      <w:r w:rsidR="002F5A81" w:rsidRPr="0036465B">
        <w:rPr>
          <w:rFonts w:asciiTheme="minorHAnsi" w:eastAsia="ArialMT" w:hAnsiTheme="minorHAnsi" w:cstheme="minorHAnsi"/>
          <w:sz w:val="22"/>
          <w:szCs w:val="22"/>
          <w:lang w:eastAsia="pl-PL"/>
        </w:rPr>
        <w:t xml:space="preserve">(zasilającego </w:t>
      </w:r>
      <w:r w:rsidR="005A35C2" w:rsidRPr="0036465B">
        <w:rPr>
          <w:rFonts w:asciiTheme="minorHAnsi" w:eastAsia="ArialMT" w:hAnsiTheme="minorHAnsi" w:cstheme="minorHAnsi"/>
          <w:sz w:val="22"/>
          <w:szCs w:val="22"/>
          <w:lang w:eastAsia="pl-PL"/>
        </w:rPr>
        <w:t xml:space="preserve">aparat </w:t>
      </w:r>
      <w:proofErr w:type="spellStart"/>
      <w:r w:rsidR="007102E4" w:rsidRPr="0036465B">
        <w:rPr>
          <w:rFonts w:asciiTheme="minorHAnsi" w:eastAsia="ArialMT" w:hAnsiTheme="minorHAnsi" w:cstheme="minorHAnsi"/>
          <w:sz w:val="22"/>
          <w:szCs w:val="22"/>
          <w:lang w:eastAsia="pl-PL"/>
        </w:rPr>
        <w:t>A</w:t>
      </w:r>
      <w:r w:rsidR="00D37C2D" w:rsidRPr="0036465B">
        <w:rPr>
          <w:rFonts w:asciiTheme="minorHAnsi" w:eastAsia="ArialMT" w:hAnsiTheme="minorHAnsi" w:cstheme="minorHAnsi"/>
          <w:sz w:val="22"/>
          <w:szCs w:val="22"/>
          <w:lang w:eastAsia="pl-PL"/>
        </w:rPr>
        <w:t>ngiografu</w:t>
      </w:r>
      <w:proofErr w:type="spellEnd"/>
      <w:r w:rsidR="002F5A81" w:rsidRPr="0036465B">
        <w:rPr>
          <w:rFonts w:asciiTheme="minorHAnsi" w:eastAsia="ArialMT" w:hAnsiTheme="minorHAnsi" w:cstheme="minorHAnsi"/>
          <w:sz w:val="22"/>
          <w:szCs w:val="22"/>
          <w:lang w:eastAsia="pl-PL"/>
        </w:rPr>
        <w:t>)</w:t>
      </w:r>
      <w:r w:rsidR="005A35C2" w:rsidRPr="0036465B">
        <w:rPr>
          <w:rFonts w:asciiTheme="minorHAnsi" w:eastAsia="ArialMT" w:hAnsiTheme="minorHAnsi" w:cstheme="minorHAnsi"/>
          <w:sz w:val="22"/>
          <w:szCs w:val="22"/>
          <w:lang w:eastAsia="pl-PL"/>
        </w:rPr>
        <w:t>, przy czym Zamawiający dopuszcza pozostawienie istniejącego przewodu zasilającego aparat pod warunkiem zbadania i potwierdzenia jego parametrów i skuteczności działania dla zmodernizowanego aparatu, w tym poprawności przepływów</w:t>
      </w:r>
      <w:r w:rsidR="0036465B" w:rsidRPr="0036465B">
        <w:rPr>
          <w:rFonts w:asciiTheme="minorHAnsi" w:eastAsia="ArialMT" w:hAnsiTheme="minorHAnsi" w:cstheme="minorHAnsi"/>
          <w:sz w:val="22"/>
          <w:szCs w:val="22"/>
          <w:lang w:eastAsia="pl-PL"/>
        </w:rPr>
        <w:t>,</w:t>
      </w:r>
    </w:p>
    <w:p w14:paraId="3F6B996C" w14:textId="4EF2F806" w:rsidR="00115873" w:rsidRPr="00170067" w:rsidRDefault="00115873" w:rsidP="006F09A5">
      <w:pPr>
        <w:autoSpaceDE w:val="0"/>
        <w:autoSpaceDN w:val="0"/>
        <w:adjustRightInd w:val="0"/>
        <w:spacing w:line="276" w:lineRule="auto"/>
        <w:jc w:val="left"/>
        <w:rPr>
          <w:rFonts w:asciiTheme="minorHAnsi" w:hAnsiTheme="minorHAnsi" w:cstheme="minorHAnsi"/>
          <w:sz w:val="22"/>
          <w:szCs w:val="22"/>
          <w:lang w:eastAsia="pl-PL"/>
        </w:rPr>
      </w:pPr>
      <w:r w:rsidRPr="0036465B">
        <w:rPr>
          <w:rFonts w:asciiTheme="minorHAnsi" w:hAnsiTheme="minorHAnsi" w:cstheme="minorHAnsi"/>
          <w:sz w:val="22"/>
          <w:szCs w:val="22"/>
          <w:lang w:eastAsia="pl-PL"/>
        </w:rPr>
        <w:t xml:space="preserve">- instalacja </w:t>
      </w:r>
      <w:r w:rsidR="002F5A81" w:rsidRPr="0036465B">
        <w:rPr>
          <w:rFonts w:asciiTheme="minorHAnsi" w:hAnsiTheme="minorHAnsi" w:cstheme="minorHAnsi"/>
          <w:sz w:val="22"/>
          <w:szCs w:val="22"/>
          <w:lang w:eastAsia="pl-PL"/>
        </w:rPr>
        <w:t xml:space="preserve">nowych </w:t>
      </w:r>
      <w:r w:rsidRPr="0036465B">
        <w:rPr>
          <w:rFonts w:asciiTheme="minorHAnsi" w:hAnsiTheme="minorHAnsi" w:cstheme="minorHAnsi"/>
          <w:sz w:val="22"/>
          <w:szCs w:val="22"/>
          <w:lang w:eastAsia="pl-PL"/>
        </w:rPr>
        <w:t>gniazd wtykowych 230VAC ogólnych, komputerowych DATA</w:t>
      </w:r>
      <w:r w:rsidR="0036465B" w:rsidRPr="0036465B">
        <w:rPr>
          <w:rFonts w:asciiTheme="minorHAnsi" w:hAnsiTheme="minorHAnsi" w:cstheme="minorHAnsi"/>
          <w:sz w:val="22"/>
          <w:szCs w:val="22"/>
          <w:lang w:eastAsia="pl-PL"/>
        </w:rPr>
        <w:t>,</w:t>
      </w:r>
    </w:p>
    <w:p w14:paraId="1DE991F0" w14:textId="77777777" w:rsidR="00115873" w:rsidRPr="00170067" w:rsidRDefault="00115873" w:rsidP="006F09A5">
      <w:pPr>
        <w:autoSpaceDE w:val="0"/>
        <w:autoSpaceDN w:val="0"/>
        <w:adjustRightInd w:val="0"/>
        <w:spacing w:line="276" w:lineRule="auto"/>
        <w:jc w:val="left"/>
        <w:rPr>
          <w:rFonts w:asciiTheme="minorHAnsi" w:eastAsia="ArialMT" w:hAnsiTheme="minorHAnsi" w:cstheme="minorHAnsi"/>
          <w:sz w:val="22"/>
          <w:szCs w:val="22"/>
          <w:lang w:eastAsia="pl-PL"/>
        </w:rPr>
      </w:pPr>
      <w:r w:rsidRPr="00170067">
        <w:rPr>
          <w:rFonts w:asciiTheme="minorHAnsi" w:hAnsiTheme="minorHAnsi" w:cstheme="minorHAnsi"/>
          <w:sz w:val="22"/>
          <w:szCs w:val="22"/>
          <w:lang w:eastAsia="pl-PL"/>
        </w:rPr>
        <w:t xml:space="preserve">- </w:t>
      </w:r>
      <w:r w:rsidRPr="00170067">
        <w:rPr>
          <w:rFonts w:asciiTheme="minorHAnsi" w:eastAsia="ArialMT" w:hAnsiTheme="minorHAnsi" w:cstheme="minorHAnsi"/>
          <w:sz w:val="22"/>
          <w:szCs w:val="22"/>
          <w:lang w:eastAsia="pl-PL"/>
        </w:rPr>
        <w:t xml:space="preserve">instalacja oświetlenia ogólnego, ściemnianego, awaryjnego, ewakuacyjnego </w:t>
      </w:r>
    </w:p>
    <w:p w14:paraId="3FD9162F" w14:textId="353CE4D4" w:rsidR="00B472E5" w:rsidRPr="00170067" w:rsidRDefault="00115873" w:rsidP="006F09A5">
      <w:pPr>
        <w:autoSpaceDE w:val="0"/>
        <w:autoSpaceDN w:val="0"/>
        <w:adjustRightInd w:val="0"/>
        <w:spacing w:line="276" w:lineRule="auto"/>
        <w:jc w:val="left"/>
        <w:rPr>
          <w:rFonts w:asciiTheme="minorHAnsi" w:eastAsia="ArialMT" w:hAnsiTheme="minorHAnsi" w:cstheme="minorHAnsi"/>
          <w:sz w:val="22"/>
          <w:szCs w:val="22"/>
          <w:lang w:eastAsia="pl-PL"/>
        </w:rPr>
      </w:pPr>
      <w:r w:rsidRPr="00170067">
        <w:rPr>
          <w:rFonts w:asciiTheme="minorHAnsi" w:hAnsiTheme="minorHAnsi" w:cstheme="minorHAnsi"/>
          <w:sz w:val="22"/>
          <w:szCs w:val="22"/>
          <w:lang w:eastAsia="pl-PL"/>
        </w:rPr>
        <w:t xml:space="preserve">- </w:t>
      </w:r>
      <w:r w:rsidRPr="00170067">
        <w:rPr>
          <w:rFonts w:asciiTheme="minorHAnsi" w:eastAsia="ArialMT" w:hAnsiTheme="minorHAnsi" w:cstheme="minorHAnsi"/>
          <w:sz w:val="22"/>
          <w:szCs w:val="22"/>
          <w:lang w:eastAsia="pl-PL"/>
        </w:rPr>
        <w:t>wykonanie tras kablowych, instalacja koryt oraz kanałów kablowych</w:t>
      </w:r>
    </w:p>
    <w:p w14:paraId="6CBFB76E" w14:textId="4DAA45F8" w:rsidR="00115873" w:rsidRDefault="00115873" w:rsidP="006F09A5">
      <w:pPr>
        <w:autoSpaceDE w:val="0"/>
        <w:autoSpaceDN w:val="0"/>
        <w:adjustRightInd w:val="0"/>
        <w:spacing w:line="276" w:lineRule="auto"/>
        <w:jc w:val="left"/>
        <w:rPr>
          <w:rFonts w:asciiTheme="minorHAnsi" w:eastAsia="ArialMT" w:hAnsiTheme="minorHAnsi" w:cstheme="minorHAnsi"/>
          <w:sz w:val="22"/>
          <w:szCs w:val="22"/>
          <w:lang w:eastAsia="pl-PL"/>
        </w:rPr>
      </w:pPr>
      <w:r w:rsidRPr="00170067">
        <w:rPr>
          <w:rFonts w:asciiTheme="minorHAnsi" w:hAnsiTheme="minorHAnsi" w:cstheme="minorHAnsi"/>
          <w:sz w:val="22"/>
          <w:szCs w:val="22"/>
          <w:lang w:eastAsia="pl-PL"/>
        </w:rPr>
        <w:t xml:space="preserve">- instalacja okablowania </w:t>
      </w:r>
      <w:r w:rsidRPr="00170067">
        <w:rPr>
          <w:rFonts w:asciiTheme="minorHAnsi" w:eastAsia="ArialMT" w:hAnsiTheme="minorHAnsi" w:cstheme="minorHAnsi"/>
          <w:sz w:val="22"/>
          <w:szCs w:val="22"/>
          <w:lang w:eastAsia="pl-PL"/>
        </w:rPr>
        <w:t>strukturalnego wraz z wymianą gniazd RJ45 oraz pomiarami,</w:t>
      </w:r>
      <w:r w:rsidR="00D111DB">
        <w:rPr>
          <w:rFonts w:asciiTheme="minorHAnsi" w:eastAsia="ArialMT" w:hAnsiTheme="minorHAnsi" w:cstheme="minorHAnsi"/>
          <w:sz w:val="22"/>
          <w:szCs w:val="22"/>
          <w:lang w:eastAsia="pl-PL"/>
        </w:rPr>
        <w:t xml:space="preserve"> </w:t>
      </w:r>
      <w:r w:rsidRPr="00170067">
        <w:rPr>
          <w:rFonts w:asciiTheme="minorHAnsi" w:eastAsia="ArialMT" w:hAnsiTheme="minorHAnsi" w:cstheme="minorHAnsi"/>
          <w:sz w:val="22"/>
          <w:szCs w:val="22"/>
          <w:lang w:eastAsia="pl-PL"/>
        </w:rPr>
        <w:t xml:space="preserve">dostawa </w:t>
      </w:r>
      <w:proofErr w:type="spellStart"/>
      <w:r w:rsidRPr="00170067">
        <w:rPr>
          <w:rFonts w:asciiTheme="minorHAnsi" w:eastAsia="ArialMT" w:hAnsiTheme="minorHAnsi" w:cstheme="minorHAnsi"/>
          <w:sz w:val="22"/>
          <w:szCs w:val="22"/>
          <w:lang w:eastAsia="pl-PL"/>
        </w:rPr>
        <w:t>switcha</w:t>
      </w:r>
      <w:proofErr w:type="spellEnd"/>
      <w:r w:rsidRPr="00170067">
        <w:rPr>
          <w:rFonts w:asciiTheme="minorHAnsi" w:eastAsia="ArialMT" w:hAnsiTheme="minorHAnsi" w:cstheme="minorHAnsi"/>
          <w:sz w:val="22"/>
          <w:szCs w:val="22"/>
          <w:lang w:eastAsia="pl-PL"/>
        </w:rPr>
        <w:t xml:space="preserve"> </w:t>
      </w:r>
      <w:r w:rsidR="00EB41F4">
        <w:rPr>
          <w:rFonts w:asciiTheme="minorHAnsi" w:eastAsia="ArialMT" w:hAnsiTheme="minorHAnsi" w:cstheme="minorHAnsi"/>
          <w:sz w:val="22"/>
          <w:szCs w:val="22"/>
          <w:lang w:eastAsia="pl-PL"/>
        </w:rPr>
        <w:t xml:space="preserve">                 </w:t>
      </w:r>
      <w:r w:rsidRPr="00170067">
        <w:rPr>
          <w:rFonts w:asciiTheme="minorHAnsi" w:eastAsia="ArialMT" w:hAnsiTheme="minorHAnsi" w:cstheme="minorHAnsi"/>
          <w:sz w:val="22"/>
          <w:szCs w:val="22"/>
          <w:lang w:eastAsia="pl-PL"/>
        </w:rPr>
        <w:t xml:space="preserve">wraz z instalacją w </w:t>
      </w:r>
      <w:r w:rsidR="002F5A81">
        <w:rPr>
          <w:rFonts w:asciiTheme="minorHAnsi" w:eastAsia="ArialMT" w:hAnsiTheme="minorHAnsi" w:cstheme="minorHAnsi"/>
          <w:sz w:val="22"/>
          <w:szCs w:val="22"/>
          <w:lang w:eastAsia="pl-PL"/>
        </w:rPr>
        <w:t xml:space="preserve"> </w:t>
      </w:r>
      <w:r w:rsidRPr="00170067">
        <w:rPr>
          <w:rFonts w:asciiTheme="minorHAnsi" w:eastAsia="ArialMT" w:hAnsiTheme="minorHAnsi" w:cstheme="minorHAnsi"/>
          <w:sz w:val="22"/>
          <w:szCs w:val="22"/>
          <w:lang w:eastAsia="pl-PL"/>
        </w:rPr>
        <w:t>istniejącej szafie GFD</w:t>
      </w:r>
      <w:r w:rsidR="00965640">
        <w:rPr>
          <w:rFonts w:asciiTheme="minorHAnsi" w:eastAsia="ArialMT" w:hAnsiTheme="minorHAnsi" w:cstheme="minorHAnsi"/>
          <w:sz w:val="22"/>
          <w:szCs w:val="22"/>
          <w:lang w:eastAsia="pl-PL"/>
        </w:rPr>
        <w:t xml:space="preserve"> sterowni </w:t>
      </w:r>
    </w:p>
    <w:p w14:paraId="11ECE9C1" w14:textId="77777777" w:rsidR="00CC610A" w:rsidRPr="00C712D6" w:rsidRDefault="00CC610A" w:rsidP="006F09A5">
      <w:pPr>
        <w:autoSpaceDE w:val="0"/>
        <w:autoSpaceDN w:val="0"/>
        <w:adjustRightInd w:val="0"/>
        <w:spacing w:line="276" w:lineRule="auto"/>
        <w:jc w:val="left"/>
        <w:rPr>
          <w:rFonts w:asciiTheme="minorHAnsi" w:eastAsia="ArialMT" w:hAnsiTheme="minorHAnsi" w:cstheme="minorHAnsi"/>
          <w:sz w:val="22"/>
          <w:szCs w:val="22"/>
          <w:lang w:eastAsia="pl-PL"/>
        </w:rPr>
      </w:pPr>
      <w:r w:rsidRPr="00C712D6">
        <w:rPr>
          <w:rFonts w:asciiTheme="minorHAnsi" w:eastAsia="ArialMT" w:hAnsiTheme="minorHAnsi" w:cstheme="minorHAnsi"/>
          <w:sz w:val="22"/>
          <w:szCs w:val="22"/>
          <w:lang w:eastAsia="pl-PL"/>
        </w:rPr>
        <w:t>- wymiana opraw oświetleniowych na oprawy w technologii LED</w:t>
      </w:r>
    </w:p>
    <w:p w14:paraId="1A32F1E9" w14:textId="3D43B22B" w:rsidR="003F6279" w:rsidRDefault="003F6279" w:rsidP="006F09A5">
      <w:pPr>
        <w:autoSpaceDE w:val="0"/>
        <w:autoSpaceDN w:val="0"/>
        <w:adjustRightInd w:val="0"/>
        <w:spacing w:line="276" w:lineRule="auto"/>
        <w:jc w:val="left"/>
        <w:rPr>
          <w:rFonts w:asciiTheme="minorHAnsi" w:eastAsia="ArialMT" w:hAnsiTheme="minorHAnsi" w:cstheme="minorHAnsi"/>
          <w:sz w:val="22"/>
          <w:szCs w:val="22"/>
          <w:lang w:eastAsia="pl-PL"/>
        </w:rPr>
      </w:pPr>
      <w:r w:rsidRPr="00C712D6">
        <w:rPr>
          <w:rFonts w:asciiTheme="minorHAnsi" w:eastAsia="ArialMT" w:hAnsiTheme="minorHAnsi" w:cstheme="minorHAnsi"/>
          <w:sz w:val="22"/>
          <w:szCs w:val="22"/>
          <w:lang w:eastAsia="pl-PL"/>
        </w:rPr>
        <w:t>- wkucie, ukrycie w przegrodach prowadzonych na tynkowo instalacji elektrycznych, w przypadku braku możliwości – zabudowa instalacji</w:t>
      </w:r>
      <w:r>
        <w:rPr>
          <w:rFonts w:asciiTheme="minorHAnsi" w:eastAsia="ArialMT" w:hAnsiTheme="minorHAnsi" w:cstheme="minorHAnsi"/>
          <w:sz w:val="22"/>
          <w:szCs w:val="22"/>
          <w:lang w:eastAsia="pl-PL"/>
        </w:rPr>
        <w:t xml:space="preserve"> </w:t>
      </w:r>
    </w:p>
    <w:p w14:paraId="38A9B7B2" w14:textId="20B46E6C" w:rsidR="007D3869" w:rsidRDefault="007D1CF5" w:rsidP="006F09A5">
      <w:pPr>
        <w:autoSpaceDE w:val="0"/>
        <w:autoSpaceDN w:val="0"/>
        <w:adjustRightInd w:val="0"/>
        <w:spacing w:line="276" w:lineRule="auto"/>
        <w:jc w:val="left"/>
        <w:rPr>
          <w:rFonts w:asciiTheme="minorHAnsi" w:eastAsia="ArialMT" w:hAnsiTheme="minorHAnsi" w:cstheme="minorHAnsi"/>
          <w:sz w:val="22"/>
          <w:szCs w:val="22"/>
          <w:lang w:eastAsia="pl-PL"/>
        </w:rPr>
      </w:pPr>
      <w:r>
        <w:rPr>
          <w:rFonts w:asciiTheme="minorHAnsi" w:eastAsia="ArialMT" w:hAnsiTheme="minorHAnsi" w:cstheme="minorHAnsi"/>
          <w:sz w:val="22"/>
          <w:szCs w:val="22"/>
          <w:lang w:eastAsia="pl-PL"/>
        </w:rPr>
        <w:t>- oraz inne, wskazane poniżej w PFU</w:t>
      </w:r>
      <w:r w:rsidR="00434173">
        <w:rPr>
          <w:rFonts w:asciiTheme="minorHAnsi" w:eastAsia="ArialMT" w:hAnsiTheme="minorHAnsi" w:cstheme="minorHAnsi"/>
          <w:sz w:val="22"/>
          <w:szCs w:val="22"/>
          <w:lang w:eastAsia="pl-PL"/>
        </w:rPr>
        <w:t>.</w:t>
      </w:r>
    </w:p>
    <w:p w14:paraId="48D04F14" w14:textId="1C53FF66" w:rsidR="00D702B0" w:rsidRDefault="00434173" w:rsidP="006F09A5">
      <w:pPr>
        <w:autoSpaceDE w:val="0"/>
        <w:autoSpaceDN w:val="0"/>
        <w:adjustRightInd w:val="0"/>
        <w:spacing w:line="276" w:lineRule="auto"/>
        <w:jc w:val="left"/>
        <w:rPr>
          <w:rFonts w:asciiTheme="minorHAnsi" w:eastAsia="ArialMT" w:hAnsiTheme="minorHAnsi" w:cstheme="minorHAnsi"/>
          <w:sz w:val="22"/>
          <w:szCs w:val="22"/>
          <w:lang w:eastAsia="pl-PL"/>
        </w:rPr>
      </w:pPr>
      <w:r>
        <w:rPr>
          <w:rFonts w:asciiTheme="minorHAnsi" w:eastAsia="ArialMT" w:hAnsiTheme="minorHAnsi" w:cstheme="minorHAnsi"/>
          <w:sz w:val="22"/>
          <w:szCs w:val="22"/>
          <w:lang w:eastAsia="pl-PL"/>
        </w:rPr>
        <w:t>W p</w:t>
      </w:r>
      <w:r w:rsidR="007D3869" w:rsidRPr="007D3869">
        <w:rPr>
          <w:rFonts w:asciiTheme="minorHAnsi" w:eastAsia="ArialMT" w:hAnsiTheme="minorHAnsi" w:cstheme="minorHAnsi"/>
          <w:sz w:val="22"/>
          <w:szCs w:val="22"/>
          <w:lang w:eastAsia="pl-PL"/>
        </w:rPr>
        <w:t>omieszczeni</w:t>
      </w:r>
      <w:r>
        <w:rPr>
          <w:rFonts w:asciiTheme="minorHAnsi" w:eastAsia="ArialMT" w:hAnsiTheme="minorHAnsi" w:cstheme="minorHAnsi"/>
          <w:sz w:val="22"/>
          <w:szCs w:val="22"/>
          <w:lang w:eastAsia="pl-PL"/>
        </w:rPr>
        <w:t>u</w:t>
      </w:r>
      <w:r w:rsidR="007D3869" w:rsidRPr="007D3869">
        <w:rPr>
          <w:rFonts w:asciiTheme="minorHAnsi" w:eastAsia="ArialMT" w:hAnsiTheme="minorHAnsi" w:cstheme="minorHAnsi"/>
          <w:sz w:val="22"/>
          <w:szCs w:val="22"/>
          <w:lang w:eastAsia="pl-PL"/>
        </w:rPr>
        <w:t xml:space="preserve"> diagnostyczn</w:t>
      </w:r>
      <w:r>
        <w:rPr>
          <w:rFonts w:asciiTheme="minorHAnsi" w:eastAsia="ArialMT" w:hAnsiTheme="minorHAnsi" w:cstheme="minorHAnsi"/>
          <w:sz w:val="22"/>
          <w:szCs w:val="22"/>
          <w:lang w:eastAsia="pl-PL"/>
        </w:rPr>
        <w:t xml:space="preserve">ym </w:t>
      </w:r>
      <w:proofErr w:type="spellStart"/>
      <w:r>
        <w:rPr>
          <w:rFonts w:asciiTheme="minorHAnsi" w:eastAsia="ArialMT" w:hAnsiTheme="minorHAnsi" w:cstheme="minorHAnsi"/>
          <w:sz w:val="22"/>
          <w:szCs w:val="22"/>
          <w:lang w:eastAsia="pl-PL"/>
        </w:rPr>
        <w:t>Angiografu</w:t>
      </w:r>
      <w:proofErr w:type="spellEnd"/>
      <w:r w:rsidR="007D3869" w:rsidRPr="007D3869">
        <w:rPr>
          <w:rFonts w:asciiTheme="minorHAnsi" w:eastAsia="ArialMT" w:hAnsiTheme="minorHAnsi" w:cstheme="minorHAnsi"/>
          <w:sz w:val="22"/>
          <w:szCs w:val="22"/>
          <w:lang w:eastAsia="pl-PL"/>
        </w:rPr>
        <w:t>, przygotowania pacjenta i ster</w:t>
      </w:r>
      <w:r w:rsidR="007D3869">
        <w:rPr>
          <w:rFonts w:asciiTheme="minorHAnsi" w:eastAsia="ArialMT" w:hAnsiTheme="minorHAnsi" w:cstheme="minorHAnsi"/>
          <w:sz w:val="22"/>
          <w:szCs w:val="22"/>
          <w:lang w:eastAsia="pl-PL"/>
        </w:rPr>
        <w:t xml:space="preserve">owni </w:t>
      </w:r>
      <w:r>
        <w:rPr>
          <w:rFonts w:asciiTheme="minorHAnsi" w:eastAsia="ArialMT" w:hAnsiTheme="minorHAnsi" w:cstheme="minorHAnsi"/>
          <w:sz w:val="22"/>
          <w:szCs w:val="22"/>
          <w:lang w:eastAsia="pl-PL"/>
        </w:rPr>
        <w:t xml:space="preserve">należy przewidzieć wykonanie </w:t>
      </w:r>
      <w:r w:rsidR="007D3869" w:rsidRPr="007D3869">
        <w:rPr>
          <w:rFonts w:asciiTheme="minorHAnsi" w:eastAsia="ArialMT" w:hAnsiTheme="minorHAnsi" w:cstheme="minorHAnsi"/>
          <w:sz w:val="22"/>
          <w:szCs w:val="22"/>
          <w:lang w:eastAsia="pl-PL"/>
        </w:rPr>
        <w:t>wspóln</w:t>
      </w:r>
      <w:r>
        <w:rPr>
          <w:rFonts w:asciiTheme="minorHAnsi" w:eastAsia="ArialMT" w:hAnsiTheme="minorHAnsi" w:cstheme="minorHAnsi"/>
          <w:sz w:val="22"/>
          <w:szCs w:val="22"/>
          <w:lang w:eastAsia="pl-PL"/>
        </w:rPr>
        <w:t>ego</w:t>
      </w:r>
      <w:r w:rsidR="007D3869" w:rsidRPr="007D3869">
        <w:rPr>
          <w:rFonts w:asciiTheme="minorHAnsi" w:eastAsia="ArialMT" w:hAnsiTheme="minorHAnsi" w:cstheme="minorHAnsi"/>
          <w:sz w:val="22"/>
          <w:szCs w:val="22"/>
          <w:lang w:eastAsia="pl-PL"/>
        </w:rPr>
        <w:t xml:space="preserve"> system</w:t>
      </w:r>
      <w:r>
        <w:rPr>
          <w:rFonts w:asciiTheme="minorHAnsi" w:eastAsia="ArialMT" w:hAnsiTheme="minorHAnsi" w:cstheme="minorHAnsi"/>
          <w:sz w:val="22"/>
          <w:szCs w:val="22"/>
          <w:lang w:eastAsia="pl-PL"/>
        </w:rPr>
        <w:t>u</w:t>
      </w:r>
      <w:r w:rsidR="007D3869" w:rsidRPr="007D3869">
        <w:rPr>
          <w:rFonts w:asciiTheme="minorHAnsi" w:eastAsia="ArialMT" w:hAnsiTheme="minorHAnsi" w:cstheme="minorHAnsi"/>
          <w:sz w:val="22"/>
          <w:szCs w:val="22"/>
          <w:lang w:eastAsia="pl-PL"/>
        </w:rPr>
        <w:t xml:space="preserve"> wewnętrznej łączności głosowej</w:t>
      </w:r>
      <w:r w:rsidR="007D3869">
        <w:rPr>
          <w:rFonts w:asciiTheme="minorHAnsi" w:eastAsia="ArialMT" w:hAnsiTheme="minorHAnsi" w:cstheme="minorHAnsi"/>
          <w:sz w:val="22"/>
          <w:szCs w:val="22"/>
          <w:lang w:eastAsia="pl-PL"/>
        </w:rPr>
        <w:t>.</w:t>
      </w:r>
    </w:p>
    <w:p w14:paraId="044DB682" w14:textId="77777777" w:rsidR="00D702B0" w:rsidRDefault="00D702B0" w:rsidP="006F09A5">
      <w:pPr>
        <w:autoSpaceDE w:val="0"/>
        <w:autoSpaceDN w:val="0"/>
        <w:adjustRightInd w:val="0"/>
        <w:spacing w:line="276" w:lineRule="auto"/>
        <w:jc w:val="left"/>
        <w:rPr>
          <w:rFonts w:asciiTheme="minorHAnsi" w:hAnsiTheme="minorHAnsi" w:cstheme="minorHAnsi"/>
          <w:b/>
          <w:bCs/>
          <w:sz w:val="22"/>
          <w:szCs w:val="22"/>
          <w:lang w:eastAsia="pl-PL"/>
        </w:rPr>
      </w:pPr>
    </w:p>
    <w:p w14:paraId="0E4B80AB" w14:textId="77777777" w:rsidR="007D1CF5" w:rsidRDefault="007D1CF5" w:rsidP="006F09A5">
      <w:pPr>
        <w:autoSpaceDE w:val="0"/>
        <w:autoSpaceDN w:val="0"/>
        <w:adjustRightInd w:val="0"/>
        <w:spacing w:line="276" w:lineRule="auto"/>
        <w:jc w:val="left"/>
        <w:rPr>
          <w:rFonts w:asciiTheme="minorHAnsi" w:hAnsiTheme="minorHAnsi" w:cstheme="minorHAnsi"/>
          <w:b/>
          <w:bCs/>
          <w:sz w:val="22"/>
          <w:szCs w:val="22"/>
          <w:lang w:eastAsia="pl-PL"/>
        </w:rPr>
      </w:pPr>
      <w:r w:rsidRPr="000A67B0">
        <w:rPr>
          <w:rFonts w:asciiTheme="minorHAnsi" w:hAnsiTheme="minorHAnsi" w:cstheme="minorHAnsi"/>
          <w:b/>
          <w:bCs/>
          <w:sz w:val="22"/>
          <w:szCs w:val="22"/>
          <w:lang w:eastAsia="pl-PL"/>
        </w:rPr>
        <w:t xml:space="preserve">Zakres prac w </w:t>
      </w:r>
      <w:r w:rsidRPr="0066789E">
        <w:rPr>
          <w:rFonts w:asciiTheme="minorHAnsi" w:hAnsiTheme="minorHAnsi" w:cstheme="minorHAnsi"/>
          <w:b/>
          <w:bCs/>
          <w:sz w:val="22"/>
          <w:szCs w:val="22"/>
          <w:lang w:eastAsia="pl-PL"/>
        </w:rPr>
        <w:t>ramach instalacji sanitarnych obejmuje w szczególności:</w:t>
      </w:r>
    </w:p>
    <w:p w14:paraId="2B3FADCB" w14:textId="77777777" w:rsidR="001D79E0" w:rsidRPr="00FF3752" w:rsidRDefault="001D79E0" w:rsidP="006F09A5">
      <w:pPr>
        <w:autoSpaceDE w:val="0"/>
        <w:autoSpaceDN w:val="0"/>
        <w:adjustRightInd w:val="0"/>
        <w:spacing w:line="276" w:lineRule="auto"/>
        <w:jc w:val="left"/>
        <w:rPr>
          <w:rFonts w:asciiTheme="minorHAnsi" w:hAnsiTheme="minorHAnsi" w:cstheme="minorHAnsi"/>
          <w:b/>
          <w:bCs/>
          <w:sz w:val="22"/>
          <w:szCs w:val="22"/>
          <w:lang w:eastAsia="pl-PL"/>
        </w:rPr>
      </w:pPr>
    </w:p>
    <w:p w14:paraId="2A3DAAB2" w14:textId="04A2D51E" w:rsidR="001D79E0" w:rsidRDefault="007D1CF5" w:rsidP="00D950A6">
      <w:pPr>
        <w:autoSpaceDE w:val="0"/>
        <w:autoSpaceDN w:val="0"/>
        <w:adjustRightInd w:val="0"/>
        <w:spacing w:line="276" w:lineRule="auto"/>
        <w:ind w:left="360"/>
        <w:jc w:val="left"/>
        <w:rPr>
          <w:rFonts w:asciiTheme="minorHAnsi" w:hAnsiTheme="minorHAnsi" w:cstheme="minorHAnsi"/>
          <w:sz w:val="22"/>
          <w:szCs w:val="22"/>
          <w:u w:val="single"/>
          <w:lang w:eastAsia="pl-PL"/>
        </w:rPr>
      </w:pPr>
      <w:r w:rsidRPr="00111481">
        <w:rPr>
          <w:rFonts w:asciiTheme="minorHAnsi" w:hAnsiTheme="minorHAnsi" w:cstheme="minorHAnsi"/>
          <w:sz w:val="22"/>
          <w:szCs w:val="22"/>
          <w:u w:val="single"/>
          <w:lang w:eastAsia="pl-PL"/>
        </w:rPr>
        <w:t>Instalacja wentylacji i klimatyzacji</w:t>
      </w:r>
    </w:p>
    <w:p w14:paraId="15449B48" w14:textId="609F6A9A" w:rsidR="001D79E0" w:rsidRPr="0067655C" w:rsidRDefault="001D79E0" w:rsidP="00D950A6">
      <w:pPr>
        <w:autoSpaceDE w:val="0"/>
        <w:autoSpaceDN w:val="0"/>
        <w:adjustRightInd w:val="0"/>
        <w:spacing w:line="276" w:lineRule="auto"/>
        <w:rPr>
          <w:rFonts w:asciiTheme="minorHAnsi" w:eastAsia="ArialMT" w:hAnsiTheme="minorHAnsi" w:cstheme="minorHAnsi"/>
          <w:sz w:val="22"/>
          <w:szCs w:val="22"/>
          <w:lang w:eastAsia="pl-PL"/>
        </w:rPr>
      </w:pPr>
      <w:r w:rsidRPr="0067655C">
        <w:rPr>
          <w:rFonts w:asciiTheme="minorHAnsi" w:eastAsia="ArialMT" w:hAnsiTheme="minorHAnsi" w:cstheme="minorHAnsi"/>
          <w:sz w:val="22"/>
          <w:szCs w:val="22"/>
          <w:lang w:eastAsia="pl-PL"/>
        </w:rPr>
        <w:t xml:space="preserve">- wykonanie instalacji klimatyzacji w pomieszczeniach dla pracowni </w:t>
      </w:r>
      <w:r w:rsidR="005A3AC2">
        <w:rPr>
          <w:rFonts w:asciiTheme="minorHAnsi" w:eastAsia="ArialMT" w:hAnsiTheme="minorHAnsi" w:cstheme="minorHAnsi"/>
          <w:sz w:val="22"/>
          <w:szCs w:val="22"/>
          <w:lang w:eastAsia="pl-PL"/>
        </w:rPr>
        <w:t>A</w:t>
      </w:r>
      <w:r w:rsidRPr="0067655C">
        <w:rPr>
          <w:rFonts w:asciiTheme="minorHAnsi" w:eastAsia="ArialMT" w:hAnsiTheme="minorHAnsi" w:cstheme="minorHAnsi"/>
          <w:sz w:val="22"/>
          <w:szCs w:val="22"/>
          <w:lang w:eastAsia="pl-PL"/>
        </w:rPr>
        <w:t>ngiograficznych</w:t>
      </w:r>
      <w:r w:rsidR="00D950A6">
        <w:rPr>
          <w:rFonts w:asciiTheme="minorHAnsi" w:eastAsia="ArialMT" w:hAnsiTheme="minorHAnsi" w:cstheme="minorHAnsi"/>
          <w:sz w:val="22"/>
          <w:szCs w:val="22"/>
          <w:lang w:eastAsia="pl-PL"/>
        </w:rPr>
        <w:t>,</w:t>
      </w:r>
    </w:p>
    <w:p w14:paraId="091DEDBD" w14:textId="184B28DE" w:rsidR="001D79E0" w:rsidRPr="0067655C" w:rsidRDefault="007D1CF5" w:rsidP="00D950A6">
      <w:pPr>
        <w:autoSpaceDE w:val="0"/>
        <w:autoSpaceDN w:val="0"/>
        <w:adjustRightInd w:val="0"/>
        <w:spacing w:line="276" w:lineRule="auto"/>
        <w:rPr>
          <w:rFonts w:asciiTheme="minorHAnsi" w:hAnsiTheme="minorHAnsi" w:cstheme="minorHAnsi"/>
          <w:sz w:val="22"/>
          <w:szCs w:val="22"/>
          <w:lang w:eastAsia="pl-PL"/>
        </w:rPr>
      </w:pPr>
      <w:r w:rsidRPr="0067655C">
        <w:rPr>
          <w:rFonts w:asciiTheme="minorHAnsi" w:hAnsiTheme="minorHAnsi" w:cstheme="minorHAnsi"/>
          <w:sz w:val="22"/>
          <w:szCs w:val="22"/>
          <w:lang w:eastAsia="pl-PL"/>
        </w:rPr>
        <w:t xml:space="preserve">- demontaż </w:t>
      </w:r>
      <w:r w:rsidR="003B7EFD" w:rsidRPr="0067655C">
        <w:rPr>
          <w:rFonts w:asciiTheme="minorHAnsi" w:hAnsiTheme="minorHAnsi" w:cstheme="minorHAnsi"/>
          <w:sz w:val="22"/>
          <w:szCs w:val="22"/>
          <w:lang w:eastAsia="pl-PL"/>
        </w:rPr>
        <w:t xml:space="preserve">istniejącej instalacja wentylacji mechanicznej </w:t>
      </w:r>
      <w:r w:rsidR="001D79E0" w:rsidRPr="0067655C">
        <w:rPr>
          <w:rFonts w:asciiTheme="minorHAnsi" w:hAnsiTheme="minorHAnsi" w:cstheme="minorHAnsi"/>
          <w:sz w:val="22"/>
          <w:szCs w:val="22"/>
          <w:lang w:eastAsia="pl-PL"/>
        </w:rPr>
        <w:t xml:space="preserve">obsługujących dwie pracownie </w:t>
      </w:r>
      <w:r w:rsidR="005A3AC2">
        <w:rPr>
          <w:rFonts w:asciiTheme="minorHAnsi" w:hAnsiTheme="minorHAnsi" w:cstheme="minorHAnsi"/>
          <w:sz w:val="22"/>
          <w:szCs w:val="22"/>
          <w:lang w:eastAsia="pl-PL"/>
        </w:rPr>
        <w:t>A</w:t>
      </w:r>
      <w:r w:rsidR="001D79E0" w:rsidRPr="0067655C">
        <w:rPr>
          <w:rFonts w:asciiTheme="minorHAnsi" w:hAnsiTheme="minorHAnsi" w:cstheme="minorHAnsi"/>
          <w:sz w:val="22"/>
          <w:szCs w:val="22"/>
          <w:lang w:eastAsia="pl-PL"/>
        </w:rPr>
        <w:t xml:space="preserve">ngiograficzne </w:t>
      </w:r>
      <w:r w:rsidR="00EB41F4">
        <w:rPr>
          <w:rFonts w:asciiTheme="minorHAnsi" w:hAnsiTheme="minorHAnsi" w:cstheme="minorHAnsi"/>
          <w:sz w:val="22"/>
          <w:szCs w:val="22"/>
          <w:lang w:eastAsia="pl-PL"/>
        </w:rPr>
        <w:t xml:space="preserve">                        </w:t>
      </w:r>
      <w:r w:rsidR="001D79E0" w:rsidRPr="0067655C">
        <w:rPr>
          <w:rFonts w:asciiTheme="minorHAnsi" w:hAnsiTheme="minorHAnsi" w:cstheme="minorHAnsi"/>
          <w:sz w:val="22"/>
          <w:szCs w:val="22"/>
          <w:lang w:eastAsia="pl-PL"/>
        </w:rPr>
        <w:t>( w tym odcięcie instalacji od istniejącej centrali wentylacyjnej i podłączenie do nowoprojektowanej centrali)</w:t>
      </w:r>
      <w:r w:rsidR="00D950A6">
        <w:rPr>
          <w:rFonts w:asciiTheme="minorHAnsi" w:hAnsiTheme="minorHAnsi" w:cstheme="minorHAnsi"/>
          <w:sz w:val="22"/>
          <w:szCs w:val="22"/>
          <w:lang w:eastAsia="pl-PL"/>
        </w:rPr>
        <w:t>,</w:t>
      </w:r>
    </w:p>
    <w:p w14:paraId="228B3163" w14:textId="47E89EEC" w:rsidR="001D79E0" w:rsidRPr="0067655C" w:rsidRDefault="001D79E0" w:rsidP="00D950A6">
      <w:pPr>
        <w:autoSpaceDE w:val="0"/>
        <w:autoSpaceDN w:val="0"/>
        <w:adjustRightInd w:val="0"/>
        <w:spacing w:line="276" w:lineRule="auto"/>
        <w:rPr>
          <w:rFonts w:asciiTheme="minorHAnsi" w:hAnsiTheme="minorHAnsi" w:cstheme="minorHAnsi"/>
          <w:sz w:val="22"/>
          <w:szCs w:val="22"/>
          <w:lang w:eastAsia="pl-PL"/>
        </w:rPr>
      </w:pPr>
      <w:r w:rsidRPr="0067655C">
        <w:rPr>
          <w:rFonts w:asciiTheme="minorHAnsi" w:hAnsiTheme="minorHAnsi" w:cstheme="minorHAnsi"/>
          <w:sz w:val="22"/>
          <w:szCs w:val="22"/>
          <w:lang w:eastAsia="pl-PL"/>
        </w:rPr>
        <w:t>- sprawdzenie, regulacja i dostosowanie wymaganej wydajności dla istniejącej centrali wentylacyjnej obsługujących OIT</w:t>
      </w:r>
      <w:r w:rsidR="00D950A6">
        <w:rPr>
          <w:rFonts w:asciiTheme="minorHAnsi" w:hAnsiTheme="minorHAnsi" w:cstheme="minorHAnsi"/>
          <w:sz w:val="22"/>
          <w:szCs w:val="22"/>
          <w:lang w:eastAsia="pl-PL"/>
        </w:rPr>
        <w:t>,</w:t>
      </w:r>
    </w:p>
    <w:p w14:paraId="2263DE41" w14:textId="18F107E1" w:rsidR="001D79E0" w:rsidRPr="0067655C" w:rsidRDefault="001D79E0" w:rsidP="00D950A6">
      <w:pPr>
        <w:autoSpaceDE w:val="0"/>
        <w:autoSpaceDN w:val="0"/>
        <w:adjustRightInd w:val="0"/>
        <w:spacing w:line="276" w:lineRule="auto"/>
        <w:rPr>
          <w:rFonts w:asciiTheme="minorHAnsi" w:hAnsiTheme="minorHAnsi" w:cstheme="minorHAnsi"/>
          <w:sz w:val="22"/>
          <w:szCs w:val="22"/>
          <w:lang w:eastAsia="pl-PL"/>
        </w:rPr>
      </w:pPr>
      <w:r w:rsidRPr="0067655C">
        <w:rPr>
          <w:rFonts w:asciiTheme="minorHAnsi" w:hAnsiTheme="minorHAnsi" w:cstheme="minorHAnsi"/>
          <w:sz w:val="22"/>
          <w:szCs w:val="22"/>
          <w:lang w:eastAsia="pl-PL"/>
        </w:rPr>
        <w:t>- demontaż istniejące</w:t>
      </w:r>
      <w:r w:rsidR="005A3AC2">
        <w:rPr>
          <w:rFonts w:asciiTheme="minorHAnsi" w:hAnsiTheme="minorHAnsi" w:cstheme="minorHAnsi"/>
          <w:sz w:val="22"/>
          <w:szCs w:val="22"/>
          <w:lang w:eastAsia="pl-PL"/>
        </w:rPr>
        <w:t xml:space="preserve">, </w:t>
      </w:r>
      <w:r w:rsidRPr="0067655C">
        <w:rPr>
          <w:rFonts w:asciiTheme="minorHAnsi" w:hAnsiTheme="minorHAnsi" w:cstheme="minorHAnsi"/>
          <w:sz w:val="22"/>
          <w:szCs w:val="22"/>
          <w:lang w:eastAsia="pl-PL"/>
        </w:rPr>
        <w:t xml:space="preserve">nieczynnej centrali wentylacyjnej w pomieszczeniu </w:t>
      </w:r>
      <w:proofErr w:type="spellStart"/>
      <w:r w:rsidRPr="0067655C">
        <w:rPr>
          <w:rFonts w:asciiTheme="minorHAnsi" w:hAnsiTheme="minorHAnsi" w:cstheme="minorHAnsi"/>
          <w:sz w:val="22"/>
          <w:szCs w:val="22"/>
          <w:lang w:eastAsia="pl-PL"/>
        </w:rPr>
        <w:t>wentylatorowani</w:t>
      </w:r>
      <w:proofErr w:type="spellEnd"/>
      <w:r w:rsidRPr="0067655C">
        <w:rPr>
          <w:rFonts w:asciiTheme="minorHAnsi" w:hAnsiTheme="minorHAnsi" w:cstheme="minorHAnsi"/>
          <w:sz w:val="22"/>
          <w:szCs w:val="22"/>
          <w:lang w:eastAsia="pl-PL"/>
        </w:rPr>
        <w:t xml:space="preserve"> wraz z kanałami wentylacyjnymi odchodzącymi od niej</w:t>
      </w:r>
    </w:p>
    <w:p w14:paraId="6DEA10FD" w14:textId="205720FB" w:rsidR="00561B81" w:rsidRDefault="007D1CF5" w:rsidP="00D950A6">
      <w:pPr>
        <w:autoSpaceDE w:val="0"/>
        <w:autoSpaceDN w:val="0"/>
        <w:adjustRightInd w:val="0"/>
        <w:spacing w:line="276" w:lineRule="auto"/>
        <w:rPr>
          <w:rFonts w:asciiTheme="minorHAnsi" w:eastAsia="ArialMT" w:hAnsiTheme="minorHAnsi" w:cstheme="minorHAnsi"/>
          <w:sz w:val="22"/>
          <w:szCs w:val="22"/>
          <w:lang w:eastAsia="pl-PL"/>
        </w:rPr>
      </w:pPr>
      <w:r w:rsidRPr="0067655C">
        <w:rPr>
          <w:rFonts w:asciiTheme="minorHAnsi" w:hAnsiTheme="minorHAnsi" w:cstheme="minorHAnsi"/>
          <w:sz w:val="22"/>
          <w:szCs w:val="22"/>
          <w:lang w:eastAsia="pl-PL"/>
        </w:rPr>
        <w:t xml:space="preserve">- </w:t>
      </w:r>
      <w:r w:rsidRPr="0067655C">
        <w:rPr>
          <w:rFonts w:asciiTheme="minorHAnsi" w:eastAsia="ArialMT" w:hAnsiTheme="minorHAnsi" w:cstheme="minorHAnsi"/>
          <w:sz w:val="22"/>
          <w:szCs w:val="22"/>
          <w:lang w:eastAsia="pl-PL"/>
        </w:rPr>
        <w:t>dostawa i montaż centrali wentylacyjnej z odzyskiem ciepła</w:t>
      </w:r>
      <w:r w:rsidR="003B7EFD" w:rsidRPr="0067655C">
        <w:rPr>
          <w:rFonts w:asciiTheme="minorHAnsi" w:eastAsia="ArialMT" w:hAnsiTheme="minorHAnsi" w:cstheme="minorHAnsi"/>
          <w:sz w:val="22"/>
          <w:szCs w:val="22"/>
          <w:lang w:eastAsia="pl-PL"/>
        </w:rPr>
        <w:t xml:space="preserve">, </w:t>
      </w:r>
      <w:r w:rsidR="00561B81" w:rsidRPr="0067655C">
        <w:rPr>
          <w:rFonts w:asciiTheme="minorHAnsi" w:eastAsia="Calibri" w:hAnsiTheme="minorHAnsi" w:cstheme="minorHAnsi"/>
          <w:sz w:val="22"/>
          <w:szCs w:val="22"/>
        </w:rPr>
        <w:t>wyposażon</w:t>
      </w:r>
      <w:r w:rsidR="003B7EFD" w:rsidRPr="0067655C">
        <w:rPr>
          <w:rFonts w:asciiTheme="minorHAnsi" w:eastAsia="Calibri" w:hAnsiTheme="minorHAnsi" w:cstheme="minorHAnsi"/>
          <w:sz w:val="22"/>
          <w:szCs w:val="22"/>
        </w:rPr>
        <w:t>ą w indywidualne źródło chłodu – pompa ciepła i nagrzewnicę wodną</w:t>
      </w:r>
      <w:r w:rsidR="00561B81" w:rsidRPr="0067655C">
        <w:rPr>
          <w:rFonts w:asciiTheme="minorHAnsi" w:eastAsia="Calibri" w:hAnsiTheme="minorHAnsi" w:cstheme="minorHAnsi"/>
          <w:sz w:val="22"/>
          <w:szCs w:val="22"/>
        </w:rPr>
        <w:t xml:space="preserve"> </w:t>
      </w:r>
      <w:r w:rsidRPr="0067655C">
        <w:rPr>
          <w:rFonts w:asciiTheme="minorHAnsi" w:eastAsia="ArialMT" w:hAnsiTheme="minorHAnsi" w:cstheme="minorHAnsi"/>
          <w:sz w:val="22"/>
          <w:szCs w:val="22"/>
          <w:lang w:eastAsia="pl-PL"/>
        </w:rPr>
        <w:t>obsługując</w:t>
      </w:r>
      <w:r w:rsidR="003B7EFD" w:rsidRPr="0067655C">
        <w:rPr>
          <w:rFonts w:asciiTheme="minorHAnsi" w:eastAsia="ArialMT" w:hAnsiTheme="minorHAnsi" w:cstheme="minorHAnsi"/>
          <w:sz w:val="22"/>
          <w:szCs w:val="22"/>
          <w:lang w:eastAsia="pl-PL"/>
        </w:rPr>
        <w:t>ą</w:t>
      </w:r>
      <w:r w:rsidRPr="0067655C">
        <w:rPr>
          <w:rFonts w:asciiTheme="minorHAnsi" w:eastAsia="ArialMT" w:hAnsiTheme="minorHAnsi" w:cstheme="minorHAnsi"/>
          <w:sz w:val="22"/>
          <w:szCs w:val="22"/>
          <w:lang w:eastAsia="pl-PL"/>
        </w:rPr>
        <w:t xml:space="preserve"> wszystkie pomieszczenia</w:t>
      </w:r>
      <w:r w:rsidR="00561B81" w:rsidRPr="0067655C">
        <w:rPr>
          <w:rFonts w:asciiTheme="minorHAnsi" w:eastAsia="ArialMT" w:hAnsiTheme="minorHAnsi" w:cstheme="minorHAnsi"/>
          <w:sz w:val="22"/>
          <w:szCs w:val="22"/>
          <w:lang w:eastAsia="pl-PL"/>
        </w:rPr>
        <w:t xml:space="preserve"> dwóch </w:t>
      </w:r>
      <w:r w:rsidRPr="0067655C">
        <w:rPr>
          <w:rFonts w:asciiTheme="minorHAnsi" w:eastAsia="ArialMT" w:hAnsiTheme="minorHAnsi" w:cstheme="minorHAnsi"/>
          <w:sz w:val="22"/>
          <w:szCs w:val="22"/>
          <w:lang w:eastAsia="pl-PL"/>
        </w:rPr>
        <w:t xml:space="preserve">pracowni </w:t>
      </w:r>
      <w:r w:rsidR="005A3AC2">
        <w:rPr>
          <w:rFonts w:asciiTheme="minorHAnsi" w:eastAsia="ArialMT" w:hAnsiTheme="minorHAnsi" w:cstheme="minorHAnsi"/>
          <w:sz w:val="22"/>
          <w:szCs w:val="22"/>
          <w:lang w:eastAsia="pl-PL"/>
        </w:rPr>
        <w:t>A</w:t>
      </w:r>
      <w:r w:rsidR="003B7EFD" w:rsidRPr="0067655C">
        <w:rPr>
          <w:rFonts w:asciiTheme="minorHAnsi" w:eastAsia="ArialMT" w:hAnsiTheme="minorHAnsi" w:cstheme="minorHAnsi"/>
          <w:sz w:val="22"/>
          <w:szCs w:val="22"/>
          <w:lang w:eastAsia="pl-PL"/>
        </w:rPr>
        <w:t>ngiograficznych</w:t>
      </w:r>
      <w:r w:rsidR="00D950A6">
        <w:rPr>
          <w:rFonts w:asciiTheme="minorHAnsi" w:eastAsia="ArialMT" w:hAnsiTheme="minorHAnsi" w:cstheme="minorHAnsi"/>
          <w:sz w:val="22"/>
          <w:szCs w:val="22"/>
          <w:lang w:eastAsia="pl-PL"/>
        </w:rPr>
        <w:t>.</w:t>
      </w:r>
    </w:p>
    <w:p w14:paraId="15735E41" w14:textId="77777777" w:rsidR="00D950A6" w:rsidRPr="0067655C" w:rsidRDefault="00D950A6" w:rsidP="00D950A6">
      <w:pPr>
        <w:autoSpaceDE w:val="0"/>
        <w:autoSpaceDN w:val="0"/>
        <w:adjustRightInd w:val="0"/>
        <w:spacing w:line="276" w:lineRule="auto"/>
        <w:rPr>
          <w:rFonts w:asciiTheme="minorHAnsi" w:eastAsia="ArialMT" w:hAnsiTheme="minorHAnsi" w:cstheme="minorHAnsi"/>
          <w:sz w:val="22"/>
          <w:szCs w:val="22"/>
          <w:lang w:eastAsia="pl-PL"/>
        </w:rPr>
      </w:pPr>
    </w:p>
    <w:p w14:paraId="3A9FA026" w14:textId="0DFBB68D" w:rsidR="0067655C" w:rsidRDefault="00561B81" w:rsidP="00D950A6">
      <w:pPr>
        <w:autoSpaceDE w:val="0"/>
        <w:autoSpaceDN w:val="0"/>
        <w:adjustRightInd w:val="0"/>
        <w:spacing w:line="276" w:lineRule="auto"/>
        <w:rPr>
          <w:rFonts w:asciiTheme="minorHAnsi" w:eastAsia="ArialMT" w:hAnsiTheme="minorHAnsi" w:cstheme="minorHAnsi"/>
          <w:sz w:val="22"/>
          <w:szCs w:val="22"/>
          <w:lang w:eastAsia="pl-PL"/>
        </w:rPr>
      </w:pPr>
      <w:r w:rsidRPr="0067655C">
        <w:rPr>
          <w:rFonts w:asciiTheme="minorHAnsi" w:hAnsiTheme="minorHAnsi" w:cstheme="minorHAnsi"/>
          <w:sz w:val="22"/>
          <w:szCs w:val="22"/>
          <w:lang w:eastAsia="pl-PL"/>
        </w:rPr>
        <w:t>C</w:t>
      </w:r>
      <w:r w:rsidR="007D1CF5" w:rsidRPr="0067655C">
        <w:rPr>
          <w:rFonts w:asciiTheme="minorHAnsi" w:hAnsiTheme="minorHAnsi" w:cstheme="minorHAnsi"/>
          <w:sz w:val="22"/>
          <w:szCs w:val="22"/>
          <w:lang w:eastAsia="pl-PL"/>
        </w:rPr>
        <w:t xml:space="preserve">entrala </w:t>
      </w:r>
      <w:r w:rsidRPr="0067655C">
        <w:rPr>
          <w:rFonts w:asciiTheme="minorHAnsi" w:hAnsiTheme="minorHAnsi" w:cstheme="minorHAnsi"/>
          <w:sz w:val="22"/>
          <w:szCs w:val="22"/>
          <w:lang w:eastAsia="pl-PL"/>
        </w:rPr>
        <w:t xml:space="preserve">obsługująca dwa pomieszczenia </w:t>
      </w:r>
      <w:r w:rsidR="005A3AC2">
        <w:rPr>
          <w:rFonts w:asciiTheme="minorHAnsi" w:hAnsiTheme="minorHAnsi" w:cstheme="minorHAnsi"/>
          <w:sz w:val="22"/>
          <w:szCs w:val="22"/>
          <w:lang w:eastAsia="pl-PL"/>
        </w:rPr>
        <w:t>A</w:t>
      </w:r>
      <w:r w:rsidR="00F24DD2" w:rsidRPr="0067655C">
        <w:rPr>
          <w:rFonts w:asciiTheme="minorHAnsi" w:hAnsiTheme="minorHAnsi" w:cstheme="minorHAnsi"/>
          <w:sz w:val="22"/>
          <w:szCs w:val="22"/>
          <w:lang w:eastAsia="pl-PL"/>
        </w:rPr>
        <w:t>ngiograficzne</w:t>
      </w:r>
      <w:r w:rsidRPr="0067655C">
        <w:rPr>
          <w:rFonts w:asciiTheme="minorHAnsi" w:hAnsiTheme="minorHAnsi" w:cstheme="minorHAnsi"/>
          <w:sz w:val="22"/>
          <w:szCs w:val="22"/>
          <w:lang w:eastAsia="pl-PL"/>
        </w:rPr>
        <w:t xml:space="preserve"> </w:t>
      </w:r>
      <w:r w:rsidR="007D1CF5" w:rsidRPr="0067655C">
        <w:rPr>
          <w:rFonts w:asciiTheme="minorHAnsi" w:hAnsiTheme="minorHAnsi" w:cstheme="minorHAnsi"/>
          <w:sz w:val="22"/>
          <w:szCs w:val="22"/>
          <w:lang w:eastAsia="pl-PL"/>
        </w:rPr>
        <w:t xml:space="preserve">w wydaniu zewnętrznym lub wewnętrzna podwieszana w zależności od uwarunkowań, możliwości lokalizacyjnych oraz mając na uwadze komfort akustyczny przebywających pacjentów i personelu medycznego; </w:t>
      </w:r>
      <w:r w:rsidR="007D1CF5" w:rsidRPr="0067655C">
        <w:rPr>
          <w:rFonts w:asciiTheme="minorHAnsi" w:eastAsia="ArialMT" w:hAnsiTheme="minorHAnsi" w:cstheme="minorHAnsi"/>
          <w:sz w:val="22"/>
          <w:szCs w:val="22"/>
          <w:lang w:eastAsia="pl-PL"/>
        </w:rPr>
        <w:t>centrala w dostawie z kompletną automatyką sterującą</w:t>
      </w:r>
      <w:r w:rsidR="00A04A16" w:rsidRPr="0067655C">
        <w:rPr>
          <w:rFonts w:asciiTheme="minorHAnsi" w:eastAsia="ArialMT" w:hAnsiTheme="minorHAnsi" w:cstheme="minorHAnsi"/>
          <w:sz w:val="22"/>
          <w:szCs w:val="22"/>
          <w:lang w:eastAsia="pl-PL"/>
        </w:rPr>
        <w:t xml:space="preserve">; dla instalacji wentylacji mechanicznej i klimatyzacji należy sprawdzić i przyjąć ilości powietrza zgodnie z obowiązującymi przepisami i wymaganiami producenta urządzenia </w:t>
      </w:r>
      <w:proofErr w:type="spellStart"/>
      <w:r w:rsidR="007102E4" w:rsidRPr="0067655C">
        <w:rPr>
          <w:rFonts w:asciiTheme="minorHAnsi" w:eastAsia="ArialMT" w:hAnsiTheme="minorHAnsi" w:cstheme="minorHAnsi"/>
          <w:sz w:val="22"/>
          <w:szCs w:val="22"/>
          <w:lang w:eastAsia="pl-PL"/>
        </w:rPr>
        <w:t>Angiografu</w:t>
      </w:r>
      <w:proofErr w:type="spellEnd"/>
      <w:r w:rsidR="0067655C">
        <w:rPr>
          <w:rFonts w:asciiTheme="minorHAnsi" w:eastAsia="ArialMT" w:hAnsiTheme="minorHAnsi" w:cstheme="minorHAnsi"/>
          <w:sz w:val="22"/>
          <w:szCs w:val="22"/>
          <w:lang w:eastAsia="pl-PL"/>
        </w:rPr>
        <w:t>.</w:t>
      </w:r>
    </w:p>
    <w:p w14:paraId="456AC2D0" w14:textId="229148B9" w:rsidR="007D1CF5" w:rsidRPr="0067655C" w:rsidRDefault="007102E4" w:rsidP="006F09A5">
      <w:pPr>
        <w:autoSpaceDE w:val="0"/>
        <w:autoSpaceDN w:val="0"/>
        <w:adjustRightInd w:val="0"/>
        <w:spacing w:line="276" w:lineRule="auto"/>
        <w:jc w:val="left"/>
        <w:rPr>
          <w:rFonts w:asciiTheme="minorHAnsi" w:eastAsia="ArialMT" w:hAnsiTheme="minorHAnsi" w:cstheme="minorHAnsi"/>
          <w:sz w:val="22"/>
          <w:szCs w:val="22"/>
          <w:lang w:eastAsia="pl-PL"/>
        </w:rPr>
      </w:pPr>
      <w:r w:rsidRPr="0067655C">
        <w:rPr>
          <w:rFonts w:asciiTheme="minorHAnsi" w:eastAsia="ArialMT" w:hAnsiTheme="minorHAnsi" w:cstheme="minorHAnsi"/>
          <w:sz w:val="22"/>
          <w:szCs w:val="22"/>
          <w:lang w:eastAsia="pl-PL"/>
        </w:rPr>
        <w:t xml:space="preserve"> </w:t>
      </w:r>
    </w:p>
    <w:p w14:paraId="2BC08C37" w14:textId="5C1C6201" w:rsidR="007D1CF5" w:rsidRPr="0057356F" w:rsidRDefault="007D1CF5" w:rsidP="006F09A5">
      <w:pPr>
        <w:autoSpaceDE w:val="0"/>
        <w:autoSpaceDN w:val="0"/>
        <w:adjustRightInd w:val="0"/>
        <w:spacing w:line="276" w:lineRule="auto"/>
        <w:jc w:val="left"/>
        <w:rPr>
          <w:rFonts w:asciiTheme="minorHAnsi" w:hAnsiTheme="minorHAnsi" w:cstheme="minorHAnsi"/>
          <w:sz w:val="22"/>
          <w:szCs w:val="22"/>
          <w:lang w:eastAsia="pl-PL"/>
        </w:rPr>
      </w:pPr>
      <w:r w:rsidRPr="0067655C">
        <w:rPr>
          <w:rFonts w:asciiTheme="minorHAnsi" w:hAnsiTheme="minorHAnsi" w:cstheme="minorHAnsi"/>
          <w:sz w:val="22"/>
          <w:szCs w:val="22"/>
          <w:lang w:eastAsia="pl-PL"/>
        </w:rPr>
        <w:t xml:space="preserve">- wykonanie instalacji do nagrzewnicy </w:t>
      </w:r>
      <w:r w:rsidR="00F24DD2" w:rsidRPr="0067655C">
        <w:rPr>
          <w:rFonts w:asciiTheme="minorHAnsi" w:hAnsiTheme="minorHAnsi" w:cstheme="minorHAnsi"/>
          <w:sz w:val="22"/>
          <w:szCs w:val="22"/>
          <w:lang w:eastAsia="pl-PL"/>
        </w:rPr>
        <w:t>– instalacja ciepła technologicznego</w:t>
      </w:r>
    </w:p>
    <w:p w14:paraId="14CFEDFA" w14:textId="77777777" w:rsidR="007D1CF5" w:rsidRDefault="007D1CF5" w:rsidP="006F09A5">
      <w:pPr>
        <w:autoSpaceDE w:val="0"/>
        <w:autoSpaceDN w:val="0"/>
        <w:adjustRightInd w:val="0"/>
        <w:spacing w:line="276" w:lineRule="auto"/>
        <w:jc w:val="left"/>
        <w:rPr>
          <w:rFonts w:asciiTheme="minorHAnsi" w:hAnsiTheme="minorHAnsi" w:cstheme="minorHAnsi"/>
          <w:sz w:val="22"/>
          <w:szCs w:val="22"/>
          <w:lang w:eastAsia="pl-PL"/>
        </w:rPr>
      </w:pPr>
      <w:r w:rsidRPr="00FD33CC">
        <w:rPr>
          <w:rFonts w:asciiTheme="minorHAnsi" w:hAnsiTheme="minorHAnsi" w:cstheme="minorHAnsi"/>
          <w:sz w:val="22"/>
          <w:szCs w:val="22"/>
          <w:lang w:eastAsia="pl-PL"/>
        </w:rPr>
        <w:t>- wykonanie instalacji wentylacji mechanicznej od centrali wentylacyjnej do odbiorników, nawiewów</w:t>
      </w:r>
    </w:p>
    <w:p w14:paraId="3AEF48C4" w14:textId="4F1565F4" w:rsidR="00561B81" w:rsidRPr="00FD33CC" w:rsidRDefault="00561B81" w:rsidP="006F09A5">
      <w:pPr>
        <w:autoSpaceDE w:val="0"/>
        <w:autoSpaceDN w:val="0"/>
        <w:adjustRightInd w:val="0"/>
        <w:spacing w:line="276" w:lineRule="auto"/>
        <w:jc w:val="left"/>
        <w:rPr>
          <w:rFonts w:asciiTheme="minorHAnsi" w:hAnsiTheme="minorHAnsi" w:cstheme="minorHAnsi"/>
          <w:sz w:val="22"/>
          <w:szCs w:val="22"/>
          <w:lang w:eastAsia="pl-PL"/>
        </w:rPr>
      </w:pPr>
      <w:r>
        <w:rPr>
          <w:rFonts w:asciiTheme="minorHAnsi" w:hAnsiTheme="minorHAnsi" w:cstheme="minorHAnsi"/>
          <w:sz w:val="22"/>
          <w:szCs w:val="22"/>
          <w:lang w:eastAsia="pl-PL"/>
        </w:rPr>
        <w:t>- wykonanie</w:t>
      </w:r>
      <w:r w:rsidR="005A3AC2">
        <w:rPr>
          <w:rFonts w:asciiTheme="minorHAnsi" w:hAnsiTheme="minorHAnsi" w:cstheme="minorHAnsi"/>
          <w:sz w:val="22"/>
          <w:szCs w:val="22"/>
          <w:lang w:eastAsia="pl-PL"/>
        </w:rPr>
        <w:t xml:space="preserve"> kompletnej</w:t>
      </w:r>
      <w:r>
        <w:rPr>
          <w:rFonts w:asciiTheme="minorHAnsi" w:hAnsiTheme="minorHAnsi" w:cstheme="minorHAnsi"/>
          <w:sz w:val="22"/>
          <w:szCs w:val="22"/>
          <w:lang w:eastAsia="pl-PL"/>
        </w:rPr>
        <w:t xml:space="preserve"> instalacji elektrycznej i automatyki obsługującej centrale</w:t>
      </w:r>
    </w:p>
    <w:p w14:paraId="5196319C" w14:textId="50602C64" w:rsidR="00561B81" w:rsidRPr="00561B81" w:rsidRDefault="007D1CF5" w:rsidP="006F09A5">
      <w:pPr>
        <w:autoSpaceDE w:val="0"/>
        <w:autoSpaceDN w:val="0"/>
        <w:adjustRightInd w:val="0"/>
        <w:spacing w:line="276" w:lineRule="auto"/>
        <w:jc w:val="left"/>
        <w:rPr>
          <w:rFonts w:asciiTheme="minorHAnsi" w:hAnsiTheme="minorHAnsi" w:cstheme="minorHAnsi"/>
          <w:color w:val="EE0000"/>
          <w:sz w:val="22"/>
          <w:szCs w:val="22"/>
          <w:lang w:eastAsia="pl-PL"/>
        </w:rPr>
      </w:pPr>
      <w:r w:rsidRPr="0067655C">
        <w:rPr>
          <w:rFonts w:asciiTheme="minorHAnsi" w:hAnsiTheme="minorHAnsi" w:cstheme="minorHAnsi"/>
          <w:sz w:val="22"/>
          <w:szCs w:val="22"/>
          <w:lang w:eastAsia="pl-PL"/>
        </w:rPr>
        <w:t>- dostawa i montaż nowych urządzeń klimatyzacji freonowej w pomieszczeniu maszynowni</w:t>
      </w:r>
      <w:r w:rsidR="00F24DD2" w:rsidRPr="0067655C">
        <w:rPr>
          <w:rFonts w:asciiTheme="minorHAnsi" w:hAnsiTheme="minorHAnsi" w:cstheme="minorHAnsi"/>
          <w:sz w:val="22"/>
          <w:szCs w:val="22"/>
          <w:lang w:eastAsia="pl-PL"/>
        </w:rPr>
        <w:t>/UPS/serwerownia</w:t>
      </w:r>
      <w:r w:rsidR="00434173" w:rsidRPr="0067655C">
        <w:rPr>
          <w:rFonts w:asciiTheme="minorHAnsi" w:hAnsiTheme="minorHAnsi" w:cstheme="minorHAnsi"/>
          <w:sz w:val="22"/>
          <w:szCs w:val="22"/>
          <w:lang w:eastAsia="pl-PL"/>
        </w:rPr>
        <w:t xml:space="preserve"> (dwie sztuki, w tym jeden rezerwowy)</w:t>
      </w:r>
      <w:r w:rsidRPr="0067655C">
        <w:rPr>
          <w:rFonts w:asciiTheme="minorHAnsi" w:hAnsiTheme="minorHAnsi" w:cstheme="minorHAnsi"/>
          <w:sz w:val="22"/>
          <w:szCs w:val="22"/>
          <w:lang w:eastAsia="pl-PL"/>
        </w:rPr>
        <w:t xml:space="preserve">, pomieszczeniu przygotowania pacjenta </w:t>
      </w:r>
      <w:r w:rsidR="006C5409" w:rsidRPr="0067655C">
        <w:rPr>
          <w:rFonts w:asciiTheme="minorHAnsi" w:hAnsiTheme="minorHAnsi" w:cstheme="minorHAnsi"/>
          <w:sz w:val="22"/>
          <w:szCs w:val="22"/>
          <w:lang w:eastAsia="pl-PL"/>
        </w:rPr>
        <w:t xml:space="preserve">i </w:t>
      </w:r>
      <w:r w:rsidR="00D950A6" w:rsidRPr="0067655C">
        <w:rPr>
          <w:rFonts w:asciiTheme="minorHAnsi" w:hAnsiTheme="minorHAnsi" w:cstheme="minorHAnsi"/>
          <w:sz w:val="22"/>
          <w:szCs w:val="22"/>
          <w:lang w:eastAsia="pl-PL"/>
        </w:rPr>
        <w:t>innych,</w:t>
      </w:r>
      <w:r w:rsidR="006C5409" w:rsidRPr="0067655C">
        <w:rPr>
          <w:rFonts w:asciiTheme="minorHAnsi" w:hAnsiTheme="minorHAnsi" w:cstheme="minorHAnsi"/>
          <w:sz w:val="22"/>
          <w:szCs w:val="22"/>
          <w:lang w:eastAsia="pl-PL"/>
        </w:rPr>
        <w:t xml:space="preserve"> jeżeli wymagają przepisy bądź producent urządzenia</w:t>
      </w:r>
      <w:r w:rsidR="00F24DD2" w:rsidRPr="0067655C">
        <w:rPr>
          <w:rFonts w:asciiTheme="minorHAnsi" w:hAnsiTheme="minorHAnsi" w:cstheme="minorHAnsi"/>
          <w:sz w:val="22"/>
          <w:szCs w:val="22"/>
          <w:lang w:eastAsia="pl-PL"/>
        </w:rPr>
        <w:t>.</w:t>
      </w:r>
      <w:r w:rsidR="00F24DD2">
        <w:rPr>
          <w:rFonts w:asciiTheme="minorHAnsi" w:hAnsiTheme="minorHAnsi" w:cstheme="minorHAnsi"/>
          <w:sz w:val="22"/>
          <w:szCs w:val="22"/>
          <w:lang w:eastAsia="pl-PL"/>
        </w:rPr>
        <w:t xml:space="preserve"> </w:t>
      </w:r>
    </w:p>
    <w:p w14:paraId="1E56C34A" w14:textId="12A472E8" w:rsidR="007D1CF5" w:rsidRDefault="007D1CF5" w:rsidP="006F09A5">
      <w:pPr>
        <w:autoSpaceDE w:val="0"/>
        <w:autoSpaceDN w:val="0"/>
        <w:adjustRightInd w:val="0"/>
        <w:spacing w:line="276" w:lineRule="auto"/>
        <w:jc w:val="left"/>
        <w:rPr>
          <w:rFonts w:asciiTheme="minorHAnsi" w:hAnsiTheme="minorHAnsi" w:cstheme="minorHAnsi"/>
          <w:sz w:val="22"/>
          <w:szCs w:val="22"/>
          <w:lang w:eastAsia="pl-PL"/>
        </w:rPr>
      </w:pPr>
      <w:r w:rsidRPr="0066789E">
        <w:rPr>
          <w:rFonts w:asciiTheme="minorHAnsi" w:hAnsiTheme="minorHAnsi" w:cstheme="minorHAnsi"/>
          <w:sz w:val="22"/>
          <w:szCs w:val="22"/>
          <w:lang w:eastAsia="pl-PL"/>
        </w:rPr>
        <w:lastRenderedPageBreak/>
        <w:t>- centrala w wydaniu higienicznym</w:t>
      </w:r>
    </w:p>
    <w:p w14:paraId="1D393650" w14:textId="767D2EAE" w:rsidR="00561B81" w:rsidRPr="0066789E" w:rsidRDefault="00561B81" w:rsidP="006F09A5">
      <w:pPr>
        <w:autoSpaceDE w:val="0"/>
        <w:autoSpaceDN w:val="0"/>
        <w:adjustRightInd w:val="0"/>
        <w:spacing w:line="276" w:lineRule="auto"/>
        <w:jc w:val="left"/>
        <w:rPr>
          <w:rFonts w:asciiTheme="minorHAnsi" w:hAnsiTheme="minorHAnsi" w:cstheme="minorHAnsi"/>
          <w:sz w:val="22"/>
          <w:szCs w:val="22"/>
          <w:lang w:eastAsia="pl-PL"/>
        </w:rPr>
      </w:pPr>
      <w:r>
        <w:rPr>
          <w:rFonts w:asciiTheme="minorHAnsi" w:hAnsiTheme="minorHAnsi" w:cstheme="minorHAnsi"/>
          <w:sz w:val="22"/>
          <w:szCs w:val="22"/>
          <w:lang w:eastAsia="pl-PL"/>
        </w:rPr>
        <w:t xml:space="preserve">- centrala wyposażona w indywidualne źródło chłodu typu pompa ciepła i ogrzewanie za pomocą nagrzewnicy wodnej  </w:t>
      </w:r>
    </w:p>
    <w:p w14:paraId="57723C5C" w14:textId="604CCA0A" w:rsidR="007D1CF5" w:rsidRDefault="007D1CF5" w:rsidP="006F09A5">
      <w:pPr>
        <w:autoSpaceDE w:val="0"/>
        <w:autoSpaceDN w:val="0"/>
        <w:adjustRightInd w:val="0"/>
        <w:spacing w:line="276" w:lineRule="auto"/>
        <w:jc w:val="left"/>
        <w:rPr>
          <w:rFonts w:asciiTheme="minorHAnsi" w:hAnsiTheme="minorHAnsi" w:cstheme="minorHAnsi"/>
          <w:sz w:val="22"/>
          <w:szCs w:val="22"/>
          <w:lang w:eastAsia="pl-PL"/>
        </w:rPr>
      </w:pPr>
      <w:r w:rsidRPr="0066789E">
        <w:rPr>
          <w:rFonts w:asciiTheme="minorHAnsi" w:hAnsiTheme="minorHAnsi" w:cstheme="minorHAnsi"/>
          <w:sz w:val="22"/>
          <w:szCs w:val="22"/>
          <w:lang w:eastAsia="pl-PL"/>
        </w:rPr>
        <w:t>- centrala w wydaniu cichym, z tłumikami i innym wyposażeniem gwarantującym cichą pracę i utrzymanie komfortu akustycznego</w:t>
      </w:r>
      <w:r w:rsidR="0067655C">
        <w:rPr>
          <w:rFonts w:asciiTheme="minorHAnsi" w:hAnsiTheme="minorHAnsi" w:cstheme="minorHAnsi"/>
          <w:sz w:val="22"/>
          <w:szCs w:val="22"/>
          <w:lang w:eastAsia="pl-PL"/>
        </w:rPr>
        <w:t>.</w:t>
      </w:r>
      <w:r>
        <w:rPr>
          <w:rFonts w:asciiTheme="minorHAnsi" w:hAnsiTheme="minorHAnsi" w:cstheme="minorHAnsi"/>
          <w:sz w:val="22"/>
          <w:szCs w:val="22"/>
          <w:lang w:eastAsia="pl-PL"/>
        </w:rPr>
        <w:t xml:space="preserve"> </w:t>
      </w:r>
    </w:p>
    <w:p w14:paraId="6F8BC68C" w14:textId="77777777" w:rsidR="0067655C" w:rsidRDefault="0067655C" w:rsidP="006F09A5">
      <w:pPr>
        <w:autoSpaceDE w:val="0"/>
        <w:autoSpaceDN w:val="0"/>
        <w:adjustRightInd w:val="0"/>
        <w:spacing w:line="276" w:lineRule="auto"/>
        <w:jc w:val="left"/>
        <w:rPr>
          <w:rFonts w:asciiTheme="minorHAnsi" w:hAnsiTheme="minorHAnsi" w:cstheme="minorHAnsi"/>
          <w:sz w:val="22"/>
          <w:szCs w:val="22"/>
          <w:lang w:eastAsia="pl-PL"/>
        </w:rPr>
      </w:pPr>
    </w:p>
    <w:p w14:paraId="548283B7" w14:textId="77777777" w:rsidR="007D1CF5" w:rsidRPr="00111481" w:rsidRDefault="007D1CF5" w:rsidP="006F09A5">
      <w:pPr>
        <w:autoSpaceDE w:val="0"/>
        <w:autoSpaceDN w:val="0"/>
        <w:adjustRightInd w:val="0"/>
        <w:spacing w:line="276" w:lineRule="auto"/>
        <w:ind w:left="360"/>
        <w:jc w:val="left"/>
        <w:rPr>
          <w:rFonts w:asciiTheme="minorHAnsi" w:hAnsiTheme="minorHAnsi" w:cstheme="minorHAnsi"/>
          <w:sz w:val="22"/>
          <w:szCs w:val="22"/>
          <w:u w:val="single"/>
          <w:lang w:eastAsia="pl-PL"/>
        </w:rPr>
      </w:pPr>
      <w:r w:rsidRPr="00111481">
        <w:rPr>
          <w:rFonts w:asciiTheme="minorHAnsi" w:hAnsiTheme="minorHAnsi" w:cstheme="minorHAnsi"/>
          <w:sz w:val="22"/>
          <w:szCs w:val="22"/>
          <w:u w:val="single"/>
          <w:lang w:eastAsia="pl-PL"/>
        </w:rPr>
        <w:t xml:space="preserve"> Instalacja c.o. </w:t>
      </w:r>
    </w:p>
    <w:p w14:paraId="2E03F72C" w14:textId="77777777" w:rsidR="007D1CF5" w:rsidRDefault="007D1CF5" w:rsidP="006F09A5">
      <w:pPr>
        <w:spacing w:line="276" w:lineRule="auto"/>
        <w:jc w:val="left"/>
        <w:rPr>
          <w:rFonts w:asciiTheme="minorHAnsi" w:hAnsiTheme="minorHAnsi" w:cstheme="minorHAnsi"/>
          <w:sz w:val="22"/>
          <w:szCs w:val="22"/>
          <w:lang w:eastAsia="pl-PL"/>
        </w:rPr>
      </w:pPr>
      <w:r w:rsidRPr="0057356F">
        <w:rPr>
          <w:rFonts w:asciiTheme="minorHAnsi" w:hAnsiTheme="minorHAnsi" w:cstheme="minorHAnsi"/>
          <w:sz w:val="22"/>
          <w:szCs w:val="22"/>
          <w:lang w:eastAsia="pl-PL"/>
        </w:rPr>
        <w:t>- wymiana istniejących grzejników</w:t>
      </w:r>
      <w:r>
        <w:rPr>
          <w:rFonts w:asciiTheme="minorHAnsi" w:hAnsiTheme="minorHAnsi" w:cstheme="minorHAnsi"/>
          <w:sz w:val="22"/>
          <w:szCs w:val="22"/>
          <w:lang w:eastAsia="pl-PL"/>
        </w:rPr>
        <w:t xml:space="preserve"> na nowe we wszystkich pomieszczeniach pracowni</w:t>
      </w:r>
    </w:p>
    <w:p w14:paraId="2855908A" w14:textId="5A5597FB" w:rsidR="007D1CF5" w:rsidRDefault="007D1CF5" w:rsidP="006F09A5">
      <w:pPr>
        <w:spacing w:line="276" w:lineRule="auto"/>
        <w:jc w:val="left"/>
        <w:rPr>
          <w:rFonts w:asciiTheme="minorHAnsi" w:hAnsiTheme="minorHAnsi" w:cstheme="minorHAnsi"/>
          <w:sz w:val="22"/>
          <w:szCs w:val="22"/>
          <w:lang w:eastAsia="pl-PL"/>
        </w:rPr>
      </w:pPr>
      <w:r>
        <w:rPr>
          <w:rFonts w:asciiTheme="minorHAnsi" w:hAnsiTheme="minorHAnsi" w:cstheme="minorHAnsi"/>
          <w:sz w:val="22"/>
          <w:szCs w:val="22"/>
          <w:lang w:eastAsia="pl-PL"/>
        </w:rPr>
        <w:t>- zabudowa istniejących instalacji c.o. (</w:t>
      </w:r>
      <w:proofErr w:type="spellStart"/>
      <w:r>
        <w:rPr>
          <w:rFonts w:asciiTheme="minorHAnsi" w:hAnsiTheme="minorHAnsi" w:cstheme="minorHAnsi"/>
          <w:sz w:val="22"/>
          <w:szCs w:val="22"/>
          <w:lang w:eastAsia="pl-PL"/>
        </w:rPr>
        <w:t>ruraż</w:t>
      </w:r>
      <w:proofErr w:type="spellEnd"/>
      <w:r>
        <w:rPr>
          <w:rFonts w:asciiTheme="minorHAnsi" w:hAnsiTheme="minorHAnsi" w:cstheme="minorHAnsi"/>
          <w:sz w:val="22"/>
          <w:szCs w:val="22"/>
          <w:lang w:eastAsia="pl-PL"/>
        </w:rPr>
        <w:t>, podejścia)</w:t>
      </w:r>
    </w:p>
    <w:p w14:paraId="7596B427" w14:textId="77777777" w:rsidR="007D1CF5" w:rsidRDefault="007D1CF5" w:rsidP="006F09A5">
      <w:pPr>
        <w:autoSpaceDE w:val="0"/>
        <w:autoSpaceDN w:val="0"/>
        <w:adjustRightInd w:val="0"/>
        <w:spacing w:line="276" w:lineRule="auto"/>
        <w:jc w:val="left"/>
        <w:rPr>
          <w:rFonts w:asciiTheme="minorHAnsi" w:eastAsia="ArialMT" w:hAnsiTheme="minorHAnsi" w:cstheme="minorHAnsi"/>
          <w:sz w:val="22"/>
          <w:szCs w:val="22"/>
          <w:lang w:eastAsia="pl-PL"/>
        </w:rPr>
      </w:pPr>
      <w:r>
        <w:rPr>
          <w:rFonts w:asciiTheme="minorHAnsi" w:eastAsia="ArialMT" w:hAnsiTheme="minorHAnsi" w:cstheme="minorHAnsi"/>
          <w:sz w:val="22"/>
          <w:szCs w:val="22"/>
          <w:lang w:eastAsia="pl-PL"/>
        </w:rPr>
        <w:t>- oraz inne, w tym prace w zakresie pozostałych instalacji sanitarnych, wskazane poniżej w PFU.</w:t>
      </w:r>
    </w:p>
    <w:p w14:paraId="77A9D8EF" w14:textId="77777777" w:rsidR="000F6F6B" w:rsidRPr="00293348" w:rsidRDefault="000F6F6B" w:rsidP="006F09A5">
      <w:pPr>
        <w:spacing w:line="276" w:lineRule="auto"/>
        <w:rPr>
          <w:rFonts w:asciiTheme="minorHAnsi" w:eastAsia="Cambria" w:hAnsiTheme="minorHAnsi" w:cstheme="minorHAnsi"/>
          <w:color w:val="FF0000"/>
          <w:sz w:val="22"/>
          <w:szCs w:val="22"/>
          <w:u w:val="single"/>
        </w:rPr>
      </w:pPr>
    </w:p>
    <w:p w14:paraId="3CEA148C" w14:textId="125D54F6" w:rsidR="00310B57" w:rsidRPr="00E67322" w:rsidRDefault="00B85B3B" w:rsidP="006F09A5">
      <w:pPr>
        <w:keepNext/>
        <w:tabs>
          <w:tab w:val="left" w:pos="360"/>
        </w:tabs>
        <w:spacing w:line="276" w:lineRule="auto"/>
        <w:rPr>
          <w:rFonts w:asciiTheme="minorHAnsi" w:eastAsia="Cambria" w:hAnsiTheme="minorHAnsi" w:cstheme="minorHAnsi"/>
          <w:b/>
          <w:sz w:val="22"/>
          <w:szCs w:val="22"/>
        </w:rPr>
      </w:pPr>
      <w:r>
        <w:rPr>
          <w:rFonts w:asciiTheme="minorHAnsi" w:eastAsia="Cambria" w:hAnsiTheme="minorHAnsi" w:cstheme="minorHAnsi"/>
          <w:b/>
          <w:sz w:val="22"/>
          <w:szCs w:val="22"/>
        </w:rPr>
        <w:t xml:space="preserve">1.4 </w:t>
      </w:r>
      <w:r w:rsidR="005F251B" w:rsidRPr="00293348">
        <w:rPr>
          <w:rFonts w:asciiTheme="minorHAnsi" w:eastAsia="Cambria" w:hAnsiTheme="minorHAnsi" w:cstheme="minorHAnsi"/>
          <w:b/>
          <w:sz w:val="22"/>
          <w:szCs w:val="22"/>
        </w:rPr>
        <w:t xml:space="preserve">  Aktualne uwarunkowania wykonania przedmiotu zamówienia:</w:t>
      </w:r>
    </w:p>
    <w:p w14:paraId="7B2315C6" w14:textId="77777777" w:rsidR="00310B57" w:rsidRPr="00293348" w:rsidRDefault="005F251B" w:rsidP="006F09A5">
      <w:pPr>
        <w:shd w:val="clear" w:color="auto" w:fill="FFFFFF"/>
        <w:spacing w:line="276" w:lineRule="auto"/>
        <w:rPr>
          <w:rFonts w:asciiTheme="minorHAnsi" w:eastAsia="Cambria" w:hAnsiTheme="minorHAnsi" w:cstheme="minorHAnsi"/>
          <w:sz w:val="22"/>
          <w:szCs w:val="22"/>
        </w:rPr>
      </w:pPr>
      <w:r w:rsidRPr="00293348">
        <w:rPr>
          <w:rFonts w:asciiTheme="minorHAnsi" w:eastAsia="Cambria" w:hAnsiTheme="minorHAnsi" w:cstheme="minorHAnsi"/>
          <w:sz w:val="22"/>
          <w:szCs w:val="22"/>
        </w:rPr>
        <w:t xml:space="preserve">Konieczne, czasowe wyłączenia </w:t>
      </w:r>
      <w:r w:rsidR="00921F33" w:rsidRPr="00293348">
        <w:rPr>
          <w:rFonts w:asciiTheme="minorHAnsi" w:eastAsia="Cambria" w:hAnsiTheme="minorHAnsi" w:cstheme="minorHAnsi"/>
          <w:sz w:val="22"/>
          <w:szCs w:val="22"/>
        </w:rPr>
        <w:t xml:space="preserve">z użytkowania </w:t>
      </w:r>
      <w:r w:rsidRPr="00293348">
        <w:rPr>
          <w:rFonts w:asciiTheme="minorHAnsi" w:eastAsia="Cambria" w:hAnsiTheme="minorHAnsi" w:cstheme="minorHAnsi"/>
          <w:sz w:val="22"/>
          <w:szCs w:val="22"/>
        </w:rPr>
        <w:t>poszczególnych części budynku</w:t>
      </w:r>
      <w:r w:rsidR="00921F33" w:rsidRPr="00293348">
        <w:rPr>
          <w:rFonts w:asciiTheme="minorHAnsi" w:eastAsia="Cambria" w:hAnsiTheme="minorHAnsi" w:cstheme="minorHAnsi"/>
          <w:sz w:val="22"/>
          <w:szCs w:val="22"/>
        </w:rPr>
        <w:t xml:space="preserve"> lub też istniejących i działających instalacji w budynku </w:t>
      </w:r>
      <w:r w:rsidR="00D85043">
        <w:rPr>
          <w:rFonts w:asciiTheme="minorHAnsi" w:eastAsia="Cambria" w:hAnsiTheme="minorHAnsi" w:cstheme="minorHAnsi"/>
          <w:sz w:val="22"/>
          <w:szCs w:val="22"/>
        </w:rPr>
        <w:t xml:space="preserve"> nieobjętych zakresem</w:t>
      </w:r>
      <w:r w:rsidR="00921F33" w:rsidRPr="00293348">
        <w:rPr>
          <w:rFonts w:asciiTheme="minorHAnsi" w:eastAsia="Cambria" w:hAnsiTheme="minorHAnsi" w:cstheme="minorHAnsi"/>
          <w:sz w:val="22"/>
          <w:szCs w:val="22"/>
        </w:rPr>
        <w:t xml:space="preserve"> lecz związanych z wykonywanymi robotami </w:t>
      </w:r>
      <w:r w:rsidRPr="00293348">
        <w:rPr>
          <w:rFonts w:asciiTheme="minorHAnsi" w:eastAsia="Cambria" w:hAnsiTheme="minorHAnsi" w:cstheme="minorHAnsi"/>
          <w:sz w:val="22"/>
          <w:szCs w:val="22"/>
        </w:rPr>
        <w:t xml:space="preserve">należy ograniczyć do niezbędnego minimum, po uprzednim </w:t>
      </w:r>
      <w:r w:rsidR="00921F33" w:rsidRPr="00293348">
        <w:rPr>
          <w:rFonts w:asciiTheme="minorHAnsi" w:eastAsia="Cambria" w:hAnsiTheme="minorHAnsi" w:cstheme="minorHAnsi"/>
          <w:sz w:val="22"/>
          <w:szCs w:val="22"/>
        </w:rPr>
        <w:t xml:space="preserve">każdorazowym </w:t>
      </w:r>
      <w:r w:rsidRPr="00293348">
        <w:rPr>
          <w:rFonts w:asciiTheme="minorHAnsi" w:eastAsia="Cambria" w:hAnsiTheme="minorHAnsi" w:cstheme="minorHAnsi"/>
          <w:sz w:val="22"/>
          <w:szCs w:val="22"/>
        </w:rPr>
        <w:t>uzgodnieniu z Zamawiającym</w:t>
      </w:r>
      <w:r w:rsidR="00FD0046">
        <w:rPr>
          <w:rFonts w:asciiTheme="minorHAnsi" w:eastAsia="Cambria" w:hAnsiTheme="minorHAnsi" w:cstheme="minorHAnsi"/>
          <w:sz w:val="22"/>
          <w:szCs w:val="22"/>
        </w:rPr>
        <w:t xml:space="preserve"> i otrzymaniem stosownej zgody Zamawiającego.</w:t>
      </w:r>
    </w:p>
    <w:p w14:paraId="0C0741BF" w14:textId="77777777" w:rsidR="000F6F6B" w:rsidRPr="00293348" w:rsidRDefault="005F251B" w:rsidP="006F09A5">
      <w:pPr>
        <w:shd w:val="clear" w:color="auto" w:fill="FFFFFF"/>
        <w:spacing w:line="276" w:lineRule="auto"/>
        <w:rPr>
          <w:rFonts w:asciiTheme="minorHAnsi" w:eastAsia="Cambria" w:hAnsiTheme="minorHAnsi" w:cstheme="minorHAnsi"/>
          <w:sz w:val="22"/>
          <w:szCs w:val="22"/>
        </w:rPr>
      </w:pPr>
      <w:r w:rsidRPr="00293348">
        <w:rPr>
          <w:rFonts w:asciiTheme="minorHAnsi" w:eastAsia="Cambria" w:hAnsiTheme="minorHAnsi" w:cstheme="minorHAnsi"/>
          <w:sz w:val="22"/>
          <w:szCs w:val="22"/>
        </w:rPr>
        <w:t>Zama</w:t>
      </w:r>
      <w:r w:rsidR="00AF6102" w:rsidRPr="00293348">
        <w:rPr>
          <w:rFonts w:asciiTheme="minorHAnsi" w:eastAsia="Cambria" w:hAnsiTheme="minorHAnsi" w:cstheme="minorHAnsi"/>
          <w:sz w:val="22"/>
          <w:szCs w:val="22"/>
        </w:rPr>
        <w:t xml:space="preserve">wiający wymaga, aby sposób i technologia wykonywania </w:t>
      </w:r>
      <w:r w:rsidRPr="00293348">
        <w:rPr>
          <w:rFonts w:asciiTheme="minorHAnsi" w:eastAsia="Cambria" w:hAnsiTheme="minorHAnsi" w:cstheme="minorHAnsi"/>
          <w:sz w:val="22"/>
          <w:szCs w:val="22"/>
        </w:rPr>
        <w:t>pr</w:t>
      </w:r>
      <w:r w:rsidR="00AF6102" w:rsidRPr="00293348">
        <w:rPr>
          <w:rFonts w:asciiTheme="minorHAnsi" w:eastAsia="Cambria" w:hAnsiTheme="minorHAnsi" w:cstheme="minorHAnsi"/>
          <w:sz w:val="22"/>
          <w:szCs w:val="22"/>
        </w:rPr>
        <w:t xml:space="preserve">ac uwzględniła uruchomienie </w:t>
      </w:r>
      <w:r w:rsidR="00DB0EA2">
        <w:rPr>
          <w:rFonts w:asciiTheme="minorHAnsi" w:eastAsia="Cambria" w:hAnsiTheme="minorHAnsi" w:cstheme="minorHAnsi"/>
          <w:sz w:val="22"/>
          <w:szCs w:val="22"/>
        </w:rPr>
        <w:t>zrealizowanych prac</w:t>
      </w:r>
      <w:r w:rsidR="00AF6102" w:rsidRPr="00293348">
        <w:rPr>
          <w:rFonts w:asciiTheme="minorHAnsi" w:eastAsia="Cambria" w:hAnsiTheme="minorHAnsi" w:cstheme="minorHAnsi"/>
          <w:sz w:val="22"/>
          <w:szCs w:val="22"/>
        </w:rPr>
        <w:t xml:space="preserve"> z zachowaniem ciągłości</w:t>
      </w:r>
      <w:r w:rsidRPr="00293348">
        <w:rPr>
          <w:rFonts w:asciiTheme="minorHAnsi" w:eastAsia="Cambria" w:hAnsiTheme="minorHAnsi" w:cstheme="minorHAnsi"/>
          <w:sz w:val="22"/>
          <w:szCs w:val="22"/>
        </w:rPr>
        <w:t xml:space="preserve"> pracy </w:t>
      </w:r>
      <w:r w:rsidR="00AF6102" w:rsidRPr="00293348">
        <w:rPr>
          <w:rFonts w:asciiTheme="minorHAnsi" w:eastAsia="Cambria" w:hAnsiTheme="minorHAnsi" w:cstheme="minorHAnsi"/>
          <w:sz w:val="22"/>
          <w:szCs w:val="22"/>
        </w:rPr>
        <w:t>pozostałych struktur szpitala</w:t>
      </w:r>
      <w:r w:rsidR="00310B57" w:rsidRPr="00293348">
        <w:rPr>
          <w:rFonts w:asciiTheme="minorHAnsi" w:eastAsia="Cambria" w:hAnsiTheme="minorHAnsi" w:cstheme="minorHAnsi"/>
          <w:sz w:val="22"/>
          <w:szCs w:val="22"/>
        </w:rPr>
        <w:t xml:space="preserve">. </w:t>
      </w:r>
      <w:r w:rsidRPr="00293348">
        <w:rPr>
          <w:rFonts w:asciiTheme="minorHAnsi" w:eastAsia="Cambria" w:hAnsiTheme="minorHAnsi" w:cstheme="minorHAnsi"/>
          <w:sz w:val="22"/>
          <w:szCs w:val="22"/>
        </w:rPr>
        <w:t>Wykonawca ma obowiązek dokonywania uzgodnień Harmon</w:t>
      </w:r>
      <w:r w:rsidR="00310B57" w:rsidRPr="00293348">
        <w:rPr>
          <w:rFonts w:asciiTheme="minorHAnsi" w:eastAsia="Cambria" w:hAnsiTheme="minorHAnsi" w:cstheme="minorHAnsi"/>
          <w:sz w:val="22"/>
          <w:szCs w:val="22"/>
        </w:rPr>
        <w:t xml:space="preserve">ogramu </w:t>
      </w:r>
      <w:r w:rsidRPr="00293348">
        <w:rPr>
          <w:rFonts w:asciiTheme="minorHAnsi" w:eastAsia="Cambria" w:hAnsiTheme="minorHAnsi" w:cstheme="minorHAnsi"/>
          <w:sz w:val="22"/>
          <w:szCs w:val="22"/>
        </w:rPr>
        <w:t>prac z Zamawiającym, zarówno na etapie projektowania jak i wykonawstwa. Zamawiający zastrzega sobie prawo do ingerowania w przyjęty Harmonogram realizacji zadania na każdym etapie inwestycji.</w:t>
      </w:r>
    </w:p>
    <w:p w14:paraId="0D71F6C2" w14:textId="77777777" w:rsidR="000F6F6B" w:rsidRPr="00293348" w:rsidRDefault="000F6F6B" w:rsidP="006F09A5">
      <w:pPr>
        <w:shd w:val="clear" w:color="auto" w:fill="FFFFFF"/>
        <w:spacing w:line="276" w:lineRule="auto"/>
        <w:rPr>
          <w:rFonts w:asciiTheme="minorHAnsi" w:eastAsia="Cambria" w:hAnsiTheme="minorHAnsi" w:cstheme="minorHAnsi"/>
          <w:sz w:val="22"/>
          <w:szCs w:val="22"/>
        </w:rPr>
      </w:pPr>
    </w:p>
    <w:p w14:paraId="6814370F" w14:textId="77777777" w:rsidR="000F6F6B" w:rsidRPr="00293348" w:rsidRDefault="005F251B" w:rsidP="006F09A5">
      <w:pPr>
        <w:shd w:val="clear" w:color="auto" w:fill="FFFFFF"/>
        <w:spacing w:line="276" w:lineRule="auto"/>
        <w:rPr>
          <w:rFonts w:asciiTheme="minorHAnsi" w:eastAsia="Cambria" w:hAnsiTheme="minorHAnsi" w:cstheme="minorHAnsi"/>
          <w:sz w:val="22"/>
          <w:szCs w:val="22"/>
        </w:rPr>
      </w:pPr>
      <w:r w:rsidRPr="00293348">
        <w:rPr>
          <w:rFonts w:asciiTheme="minorHAnsi" w:eastAsia="Cambria" w:hAnsiTheme="minorHAnsi" w:cstheme="minorHAnsi"/>
          <w:sz w:val="22"/>
          <w:szCs w:val="22"/>
        </w:rPr>
        <w:t>Wykonawca ma obowiązek:</w:t>
      </w:r>
    </w:p>
    <w:p w14:paraId="6A911855" w14:textId="166B8419" w:rsidR="000F6F6B" w:rsidRDefault="005F251B" w:rsidP="006F09A5">
      <w:pPr>
        <w:numPr>
          <w:ilvl w:val="0"/>
          <w:numId w:val="15"/>
        </w:numPr>
        <w:shd w:val="clear" w:color="auto" w:fill="FFFFFF"/>
        <w:spacing w:line="276" w:lineRule="auto"/>
        <w:ind w:left="709" w:hanging="425"/>
        <w:rPr>
          <w:rFonts w:asciiTheme="minorHAnsi" w:eastAsia="Cambria" w:hAnsiTheme="minorHAnsi" w:cstheme="minorHAnsi"/>
          <w:sz w:val="22"/>
          <w:szCs w:val="22"/>
        </w:rPr>
      </w:pPr>
      <w:r w:rsidRPr="00293348">
        <w:rPr>
          <w:rFonts w:asciiTheme="minorHAnsi" w:eastAsia="Cambria" w:hAnsiTheme="minorHAnsi" w:cstheme="minorHAnsi"/>
          <w:sz w:val="22"/>
          <w:szCs w:val="22"/>
        </w:rPr>
        <w:t>Zastosowania się do obowiązujących przepisów (w tym w szczególności higieniczno-</w:t>
      </w:r>
      <w:r w:rsidR="003402C4" w:rsidRPr="00293348">
        <w:rPr>
          <w:rFonts w:asciiTheme="minorHAnsi" w:eastAsia="Cambria" w:hAnsiTheme="minorHAnsi" w:cstheme="minorHAnsi"/>
          <w:sz w:val="22"/>
          <w:szCs w:val="22"/>
        </w:rPr>
        <w:t>sanitarnych</w:t>
      </w:r>
      <w:r w:rsidR="00167C56">
        <w:rPr>
          <w:rFonts w:asciiTheme="minorHAnsi" w:eastAsia="Cambria" w:hAnsiTheme="minorHAnsi" w:cstheme="minorHAnsi"/>
          <w:sz w:val="22"/>
          <w:szCs w:val="22"/>
        </w:rPr>
        <w:t xml:space="preserve"> </w:t>
      </w:r>
      <w:r w:rsidR="00EB41F4">
        <w:rPr>
          <w:rFonts w:asciiTheme="minorHAnsi" w:eastAsia="Cambria" w:hAnsiTheme="minorHAnsi" w:cstheme="minorHAnsi"/>
          <w:sz w:val="22"/>
          <w:szCs w:val="22"/>
        </w:rPr>
        <w:t xml:space="preserve">                  </w:t>
      </w:r>
      <w:r w:rsidR="00167C56">
        <w:rPr>
          <w:rFonts w:asciiTheme="minorHAnsi" w:eastAsia="Cambria" w:hAnsiTheme="minorHAnsi" w:cstheme="minorHAnsi"/>
          <w:sz w:val="22"/>
          <w:szCs w:val="22"/>
        </w:rPr>
        <w:t xml:space="preserve">oraz </w:t>
      </w:r>
      <w:r w:rsidR="003402C4" w:rsidRPr="00293348">
        <w:rPr>
          <w:rFonts w:asciiTheme="minorHAnsi" w:eastAsia="Cambria" w:hAnsiTheme="minorHAnsi" w:cstheme="minorHAnsi"/>
          <w:sz w:val="22"/>
          <w:szCs w:val="22"/>
        </w:rPr>
        <w:t>związanych z ochroną ppoż</w:t>
      </w:r>
      <w:r w:rsidR="00167C56">
        <w:rPr>
          <w:rFonts w:asciiTheme="minorHAnsi" w:eastAsia="Cambria" w:hAnsiTheme="minorHAnsi" w:cstheme="minorHAnsi"/>
          <w:sz w:val="22"/>
          <w:szCs w:val="22"/>
        </w:rPr>
        <w:t>.</w:t>
      </w:r>
      <w:r w:rsidRPr="00293348">
        <w:rPr>
          <w:rFonts w:asciiTheme="minorHAnsi" w:eastAsia="Cambria" w:hAnsiTheme="minorHAnsi" w:cstheme="minorHAnsi"/>
          <w:sz w:val="22"/>
          <w:szCs w:val="22"/>
        </w:rPr>
        <w:t xml:space="preserve"> </w:t>
      </w:r>
      <w:r w:rsidR="00167C56">
        <w:rPr>
          <w:rFonts w:asciiTheme="minorHAnsi" w:eastAsia="Cambria" w:hAnsiTheme="minorHAnsi" w:cstheme="minorHAnsi"/>
          <w:sz w:val="22"/>
          <w:szCs w:val="22"/>
        </w:rPr>
        <w:t>i</w:t>
      </w:r>
      <w:r w:rsidRPr="00293348">
        <w:rPr>
          <w:rFonts w:asciiTheme="minorHAnsi" w:eastAsia="Cambria" w:hAnsiTheme="minorHAnsi" w:cstheme="minorHAnsi"/>
          <w:sz w:val="22"/>
          <w:szCs w:val="22"/>
        </w:rPr>
        <w:t xml:space="preserve"> BHP), </w:t>
      </w:r>
      <w:r w:rsidR="00167C56">
        <w:rPr>
          <w:rFonts w:asciiTheme="minorHAnsi" w:eastAsia="Cambria" w:hAnsiTheme="minorHAnsi" w:cstheme="minorHAnsi"/>
          <w:sz w:val="22"/>
          <w:szCs w:val="22"/>
        </w:rPr>
        <w:t xml:space="preserve">aktualnych </w:t>
      </w:r>
      <w:r w:rsidRPr="00293348">
        <w:rPr>
          <w:rFonts w:asciiTheme="minorHAnsi" w:eastAsia="Cambria" w:hAnsiTheme="minorHAnsi" w:cstheme="minorHAnsi"/>
          <w:sz w:val="22"/>
          <w:szCs w:val="22"/>
        </w:rPr>
        <w:t xml:space="preserve">norm, warunków technicznych </w:t>
      </w:r>
    </w:p>
    <w:p w14:paraId="5B5F6592" w14:textId="35B77672" w:rsidR="003402C4" w:rsidRPr="00167C56" w:rsidRDefault="005F251B" w:rsidP="006F09A5">
      <w:pPr>
        <w:numPr>
          <w:ilvl w:val="0"/>
          <w:numId w:val="15"/>
        </w:numPr>
        <w:shd w:val="clear" w:color="auto" w:fill="FFFFFF"/>
        <w:spacing w:line="276" w:lineRule="auto"/>
        <w:ind w:left="709" w:hanging="425"/>
        <w:rPr>
          <w:rFonts w:asciiTheme="minorHAnsi" w:eastAsia="Cambria" w:hAnsiTheme="minorHAnsi" w:cstheme="minorHAnsi"/>
          <w:sz w:val="22"/>
          <w:szCs w:val="22"/>
        </w:rPr>
      </w:pPr>
      <w:r w:rsidRPr="00167C56">
        <w:rPr>
          <w:rFonts w:asciiTheme="minorHAnsi" w:eastAsia="Cambria" w:hAnsiTheme="minorHAnsi" w:cstheme="minorHAnsi"/>
          <w:sz w:val="22"/>
          <w:szCs w:val="22"/>
        </w:rPr>
        <w:t xml:space="preserve">Uzyskania w imieniu i na rzecz Zamawiającego wszystkich niezbędnych zgłoszeń administracyjnych, uzgodnień, pozwoleń, </w:t>
      </w:r>
      <w:r w:rsidR="00167C56" w:rsidRPr="00167C56">
        <w:rPr>
          <w:rFonts w:asciiTheme="minorHAnsi" w:eastAsia="Cambria" w:hAnsiTheme="minorHAnsi" w:cstheme="minorHAnsi"/>
          <w:sz w:val="22"/>
          <w:szCs w:val="22"/>
        </w:rPr>
        <w:t xml:space="preserve">zgód i </w:t>
      </w:r>
      <w:r w:rsidRPr="00167C56">
        <w:rPr>
          <w:rFonts w:asciiTheme="minorHAnsi" w:eastAsia="Cambria" w:hAnsiTheme="minorHAnsi" w:cstheme="minorHAnsi"/>
          <w:sz w:val="22"/>
          <w:szCs w:val="22"/>
        </w:rPr>
        <w:t xml:space="preserve">innych decyzji administracyjnych </w:t>
      </w:r>
      <w:r w:rsidR="00167C56" w:rsidRPr="00167C56">
        <w:rPr>
          <w:rFonts w:asciiTheme="minorHAnsi" w:eastAsia="Cambria" w:hAnsiTheme="minorHAnsi" w:cstheme="minorHAnsi"/>
          <w:i/>
          <w:iCs/>
          <w:sz w:val="22"/>
          <w:szCs w:val="22"/>
        </w:rPr>
        <w:t xml:space="preserve">(które dotyczy / w zakresie zgodnym </w:t>
      </w:r>
      <w:r w:rsidR="00EB41F4">
        <w:rPr>
          <w:rFonts w:asciiTheme="minorHAnsi" w:eastAsia="Cambria" w:hAnsiTheme="minorHAnsi" w:cstheme="minorHAnsi"/>
          <w:i/>
          <w:iCs/>
          <w:sz w:val="22"/>
          <w:szCs w:val="22"/>
        </w:rPr>
        <w:t xml:space="preserve">                 </w:t>
      </w:r>
      <w:r w:rsidR="00167C56" w:rsidRPr="00167C56">
        <w:rPr>
          <w:rFonts w:asciiTheme="minorHAnsi" w:eastAsia="Cambria" w:hAnsiTheme="minorHAnsi" w:cstheme="minorHAnsi"/>
          <w:i/>
          <w:iCs/>
          <w:sz w:val="22"/>
          <w:szCs w:val="22"/>
        </w:rPr>
        <w:t>z obowiązującymi przepisami prawa)</w:t>
      </w:r>
      <w:r w:rsidR="00167C56">
        <w:rPr>
          <w:rFonts w:asciiTheme="minorHAnsi" w:eastAsia="Cambria" w:hAnsiTheme="minorHAnsi" w:cstheme="minorHAnsi"/>
          <w:sz w:val="22"/>
          <w:szCs w:val="22"/>
        </w:rPr>
        <w:t xml:space="preserve"> </w:t>
      </w:r>
      <w:r w:rsidRPr="00167C56">
        <w:rPr>
          <w:rFonts w:asciiTheme="minorHAnsi" w:eastAsia="Cambria" w:hAnsiTheme="minorHAnsi" w:cstheme="minorHAnsi"/>
          <w:sz w:val="22"/>
          <w:szCs w:val="22"/>
        </w:rPr>
        <w:t xml:space="preserve">niezbędnych </w:t>
      </w:r>
      <w:r w:rsidR="00167C56" w:rsidRPr="00167C56">
        <w:rPr>
          <w:rFonts w:asciiTheme="minorHAnsi" w:eastAsia="Cambria" w:hAnsiTheme="minorHAnsi" w:cstheme="minorHAnsi"/>
          <w:sz w:val="22"/>
          <w:szCs w:val="22"/>
        </w:rPr>
        <w:t>dla prawidłowego</w:t>
      </w:r>
      <w:r w:rsidRPr="00167C56">
        <w:rPr>
          <w:rFonts w:asciiTheme="minorHAnsi" w:eastAsia="Cambria" w:hAnsiTheme="minorHAnsi" w:cstheme="minorHAnsi"/>
          <w:sz w:val="22"/>
          <w:szCs w:val="22"/>
        </w:rPr>
        <w:t xml:space="preserve"> wykonania całego zadania inwest</w:t>
      </w:r>
      <w:r w:rsidR="003402C4" w:rsidRPr="00167C56">
        <w:rPr>
          <w:rFonts w:asciiTheme="minorHAnsi" w:eastAsia="Cambria" w:hAnsiTheme="minorHAnsi" w:cstheme="minorHAnsi"/>
          <w:sz w:val="22"/>
          <w:szCs w:val="22"/>
        </w:rPr>
        <w:t>ycyjn</w:t>
      </w:r>
      <w:r w:rsidR="00167C56" w:rsidRPr="00167C56">
        <w:rPr>
          <w:rFonts w:asciiTheme="minorHAnsi" w:eastAsia="Cambria" w:hAnsiTheme="minorHAnsi" w:cstheme="minorHAnsi"/>
          <w:sz w:val="22"/>
          <w:szCs w:val="22"/>
        </w:rPr>
        <w:t>ego</w:t>
      </w:r>
      <w:r w:rsidR="003402C4" w:rsidRPr="00167C56">
        <w:rPr>
          <w:rFonts w:asciiTheme="minorHAnsi" w:eastAsia="Cambria" w:hAnsiTheme="minorHAnsi" w:cstheme="minorHAnsi"/>
          <w:sz w:val="22"/>
          <w:szCs w:val="22"/>
        </w:rPr>
        <w:t xml:space="preserve"> </w:t>
      </w:r>
      <w:r w:rsidRPr="00167C56">
        <w:rPr>
          <w:rFonts w:asciiTheme="minorHAnsi" w:eastAsia="Cambria" w:hAnsiTheme="minorHAnsi" w:cstheme="minorHAnsi"/>
          <w:sz w:val="22"/>
          <w:szCs w:val="22"/>
        </w:rPr>
        <w:t>o</w:t>
      </w:r>
      <w:r w:rsidR="003402C4" w:rsidRPr="00167C56">
        <w:rPr>
          <w:rFonts w:asciiTheme="minorHAnsi" w:eastAsia="Cambria" w:hAnsiTheme="minorHAnsi" w:cstheme="minorHAnsi"/>
          <w:sz w:val="22"/>
          <w:szCs w:val="22"/>
        </w:rPr>
        <w:t>raz poniesienie związanych z w/w działaniami kosztów</w:t>
      </w:r>
    </w:p>
    <w:p w14:paraId="75C87311" w14:textId="1F54F965" w:rsidR="000F6F6B" w:rsidRPr="00293348" w:rsidRDefault="005F251B" w:rsidP="006F09A5">
      <w:pPr>
        <w:numPr>
          <w:ilvl w:val="0"/>
          <w:numId w:val="15"/>
        </w:numPr>
        <w:shd w:val="clear" w:color="auto" w:fill="FFFFFF"/>
        <w:spacing w:line="276" w:lineRule="auto"/>
        <w:ind w:left="709" w:hanging="425"/>
        <w:rPr>
          <w:rFonts w:asciiTheme="minorHAnsi" w:eastAsia="Cambria" w:hAnsiTheme="minorHAnsi" w:cstheme="minorHAnsi"/>
          <w:sz w:val="22"/>
          <w:szCs w:val="22"/>
        </w:rPr>
      </w:pPr>
      <w:r w:rsidRPr="00293348">
        <w:rPr>
          <w:rFonts w:asciiTheme="minorHAnsi" w:eastAsia="Cambria" w:hAnsiTheme="minorHAnsi" w:cstheme="minorHAnsi"/>
          <w:sz w:val="22"/>
          <w:szCs w:val="22"/>
        </w:rPr>
        <w:t xml:space="preserve">Uzyskania na własny koszt wszelkich materiałów koniecznych do wykonania dokumentacji projektowej oraz </w:t>
      </w:r>
      <w:r w:rsidR="003402C4" w:rsidRPr="00293348">
        <w:rPr>
          <w:rFonts w:asciiTheme="minorHAnsi" w:eastAsia="Cambria" w:hAnsiTheme="minorHAnsi" w:cstheme="minorHAnsi"/>
          <w:sz w:val="22"/>
          <w:szCs w:val="22"/>
        </w:rPr>
        <w:t>materiałów , urządzeń, sprzętów</w:t>
      </w:r>
      <w:r w:rsidR="00167C56">
        <w:rPr>
          <w:rFonts w:asciiTheme="minorHAnsi" w:eastAsia="Cambria" w:hAnsiTheme="minorHAnsi" w:cstheme="minorHAnsi"/>
          <w:sz w:val="22"/>
          <w:szCs w:val="22"/>
        </w:rPr>
        <w:t xml:space="preserve">, części i innych </w:t>
      </w:r>
      <w:r w:rsidR="003402C4" w:rsidRPr="00293348">
        <w:rPr>
          <w:rFonts w:asciiTheme="minorHAnsi" w:eastAsia="Cambria" w:hAnsiTheme="minorHAnsi" w:cstheme="minorHAnsi"/>
          <w:sz w:val="22"/>
          <w:szCs w:val="22"/>
        </w:rPr>
        <w:t xml:space="preserve"> </w:t>
      </w:r>
      <w:r w:rsidR="00167C56">
        <w:rPr>
          <w:rFonts w:asciiTheme="minorHAnsi" w:eastAsia="Cambria" w:hAnsiTheme="minorHAnsi" w:cstheme="minorHAnsi"/>
          <w:sz w:val="22"/>
          <w:szCs w:val="22"/>
        </w:rPr>
        <w:t xml:space="preserve">niezbędnych </w:t>
      </w:r>
      <w:r w:rsidR="003402C4" w:rsidRPr="00293348">
        <w:rPr>
          <w:rFonts w:asciiTheme="minorHAnsi" w:eastAsia="Cambria" w:hAnsiTheme="minorHAnsi" w:cstheme="minorHAnsi"/>
          <w:sz w:val="22"/>
          <w:szCs w:val="22"/>
        </w:rPr>
        <w:t xml:space="preserve"> do </w:t>
      </w:r>
      <w:r w:rsidRPr="00293348">
        <w:rPr>
          <w:rFonts w:asciiTheme="minorHAnsi" w:eastAsia="Cambria" w:hAnsiTheme="minorHAnsi" w:cstheme="minorHAnsi"/>
          <w:sz w:val="22"/>
          <w:szCs w:val="22"/>
        </w:rPr>
        <w:t>realizacji robót budowlanych</w:t>
      </w:r>
    </w:p>
    <w:p w14:paraId="25F35BFF" w14:textId="76E622BF" w:rsidR="000F6F6B" w:rsidRPr="00293348" w:rsidRDefault="005F251B" w:rsidP="006F09A5">
      <w:pPr>
        <w:numPr>
          <w:ilvl w:val="0"/>
          <w:numId w:val="15"/>
        </w:numPr>
        <w:shd w:val="clear" w:color="auto" w:fill="FFFFFF"/>
        <w:spacing w:line="276" w:lineRule="auto"/>
        <w:ind w:left="709" w:hanging="425"/>
        <w:rPr>
          <w:rFonts w:asciiTheme="minorHAnsi" w:eastAsia="Cambria" w:hAnsiTheme="minorHAnsi" w:cstheme="minorHAnsi"/>
          <w:sz w:val="22"/>
          <w:szCs w:val="22"/>
        </w:rPr>
      </w:pPr>
      <w:r w:rsidRPr="00293348">
        <w:rPr>
          <w:rFonts w:asciiTheme="minorHAnsi" w:eastAsia="Cambria" w:hAnsiTheme="minorHAnsi" w:cstheme="minorHAnsi"/>
          <w:sz w:val="22"/>
          <w:szCs w:val="22"/>
        </w:rPr>
        <w:t xml:space="preserve">Sporządzenia </w:t>
      </w:r>
      <w:r w:rsidR="00167C56">
        <w:rPr>
          <w:rFonts w:asciiTheme="minorHAnsi" w:eastAsia="Cambria" w:hAnsiTheme="minorHAnsi" w:cstheme="minorHAnsi"/>
          <w:sz w:val="22"/>
          <w:szCs w:val="22"/>
        </w:rPr>
        <w:t>H</w:t>
      </w:r>
      <w:r w:rsidRPr="00293348">
        <w:rPr>
          <w:rFonts w:asciiTheme="minorHAnsi" w:eastAsia="Cambria" w:hAnsiTheme="minorHAnsi" w:cstheme="minorHAnsi"/>
          <w:sz w:val="22"/>
          <w:szCs w:val="22"/>
        </w:rPr>
        <w:t xml:space="preserve">armonogramu rzeczowo-finansowego inwestycji </w:t>
      </w:r>
      <w:r w:rsidR="00167C56">
        <w:rPr>
          <w:rFonts w:asciiTheme="minorHAnsi" w:eastAsia="Cambria" w:hAnsiTheme="minorHAnsi" w:cstheme="minorHAnsi"/>
          <w:sz w:val="22"/>
          <w:szCs w:val="22"/>
        </w:rPr>
        <w:t xml:space="preserve">i </w:t>
      </w:r>
      <w:r w:rsidRPr="00293348">
        <w:rPr>
          <w:rFonts w:asciiTheme="minorHAnsi" w:eastAsia="Cambria" w:hAnsiTheme="minorHAnsi" w:cstheme="minorHAnsi"/>
          <w:sz w:val="22"/>
          <w:szCs w:val="22"/>
        </w:rPr>
        <w:t>uz</w:t>
      </w:r>
      <w:r w:rsidR="00167C56">
        <w:rPr>
          <w:rFonts w:asciiTheme="minorHAnsi" w:eastAsia="Cambria" w:hAnsiTheme="minorHAnsi" w:cstheme="minorHAnsi"/>
          <w:sz w:val="22"/>
          <w:szCs w:val="22"/>
        </w:rPr>
        <w:t xml:space="preserve">yskanie akceptacji </w:t>
      </w:r>
      <w:r w:rsidRPr="00293348">
        <w:rPr>
          <w:rFonts w:asciiTheme="minorHAnsi" w:eastAsia="Cambria" w:hAnsiTheme="minorHAnsi" w:cstheme="minorHAnsi"/>
          <w:sz w:val="22"/>
          <w:szCs w:val="22"/>
        </w:rPr>
        <w:t>Zamawiając</w:t>
      </w:r>
      <w:r w:rsidR="00167C56">
        <w:rPr>
          <w:rFonts w:asciiTheme="minorHAnsi" w:eastAsia="Cambria" w:hAnsiTheme="minorHAnsi" w:cstheme="minorHAnsi"/>
          <w:sz w:val="22"/>
          <w:szCs w:val="22"/>
        </w:rPr>
        <w:t>ego</w:t>
      </w:r>
    </w:p>
    <w:p w14:paraId="041D1331" w14:textId="3364E2E9" w:rsidR="000F6F6B" w:rsidRPr="00293348" w:rsidRDefault="005F251B" w:rsidP="006F09A5">
      <w:pPr>
        <w:numPr>
          <w:ilvl w:val="0"/>
          <w:numId w:val="15"/>
        </w:numPr>
        <w:shd w:val="clear" w:color="auto" w:fill="FFFFFF"/>
        <w:spacing w:line="276" w:lineRule="auto"/>
        <w:ind w:left="709" w:hanging="425"/>
        <w:rPr>
          <w:rFonts w:asciiTheme="minorHAnsi" w:eastAsia="Cambria" w:hAnsiTheme="minorHAnsi" w:cstheme="minorHAnsi"/>
          <w:sz w:val="22"/>
          <w:szCs w:val="22"/>
        </w:rPr>
      </w:pPr>
      <w:r w:rsidRPr="00293348">
        <w:rPr>
          <w:rFonts w:asciiTheme="minorHAnsi" w:eastAsia="Cambria" w:hAnsiTheme="minorHAnsi" w:cstheme="minorHAnsi"/>
          <w:sz w:val="22"/>
          <w:szCs w:val="22"/>
        </w:rPr>
        <w:t>Zapewnienia obsługi geodezyjnej</w:t>
      </w:r>
      <w:r w:rsidR="003402C4" w:rsidRPr="00293348">
        <w:rPr>
          <w:rFonts w:asciiTheme="minorHAnsi" w:eastAsia="Cambria" w:hAnsiTheme="minorHAnsi" w:cstheme="minorHAnsi"/>
          <w:sz w:val="22"/>
          <w:szCs w:val="22"/>
        </w:rPr>
        <w:t xml:space="preserve"> (</w:t>
      </w:r>
      <w:r w:rsidR="00167C56">
        <w:rPr>
          <w:rFonts w:asciiTheme="minorHAnsi" w:eastAsia="Cambria" w:hAnsiTheme="minorHAnsi" w:cstheme="minorHAnsi"/>
          <w:i/>
          <w:iCs/>
          <w:sz w:val="22"/>
          <w:szCs w:val="22"/>
        </w:rPr>
        <w:t>jeśli</w:t>
      </w:r>
      <w:r w:rsidR="00167C56" w:rsidRPr="00167C56">
        <w:rPr>
          <w:rFonts w:asciiTheme="minorHAnsi" w:eastAsia="Cambria" w:hAnsiTheme="minorHAnsi" w:cstheme="minorHAnsi"/>
          <w:i/>
          <w:iCs/>
          <w:sz w:val="22"/>
          <w:szCs w:val="22"/>
        </w:rPr>
        <w:t xml:space="preserve"> dotyczy</w:t>
      </w:r>
      <w:r w:rsidR="003402C4" w:rsidRPr="00293348">
        <w:rPr>
          <w:rFonts w:asciiTheme="minorHAnsi" w:eastAsia="Cambria" w:hAnsiTheme="minorHAnsi" w:cstheme="minorHAnsi"/>
          <w:sz w:val="22"/>
          <w:szCs w:val="22"/>
        </w:rPr>
        <w:t>)</w:t>
      </w:r>
    </w:p>
    <w:p w14:paraId="6A75F233" w14:textId="5A47B234" w:rsidR="000F6F6B" w:rsidRPr="00293348" w:rsidRDefault="00D85043" w:rsidP="006F09A5">
      <w:pPr>
        <w:widowControl w:val="0"/>
        <w:numPr>
          <w:ilvl w:val="0"/>
          <w:numId w:val="15"/>
        </w:numPr>
        <w:tabs>
          <w:tab w:val="left" w:pos="426"/>
        </w:tabs>
        <w:spacing w:line="276" w:lineRule="auto"/>
        <w:ind w:left="709" w:hanging="425"/>
        <w:rPr>
          <w:rFonts w:asciiTheme="minorHAnsi" w:eastAsia="Cambria" w:hAnsiTheme="minorHAnsi" w:cstheme="minorHAnsi"/>
          <w:sz w:val="22"/>
          <w:szCs w:val="22"/>
        </w:rPr>
      </w:pPr>
      <w:r>
        <w:rPr>
          <w:rFonts w:asciiTheme="minorHAnsi" w:eastAsia="Cambria" w:hAnsiTheme="minorHAnsi" w:cstheme="minorHAnsi"/>
          <w:sz w:val="22"/>
          <w:szCs w:val="22"/>
        </w:rPr>
        <w:t xml:space="preserve">     </w:t>
      </w:r>
      <w:r w:rsidR="005F251B" w:rsidRPr="00293348">
        <w:rPr>
          <w:rFonts w:asciiTheme="minorHAnsi" w:eastAsia="Cambria" w:hAnsiTheme="minorHAnsi" w:cstheme="minorHAnsi"/>
          <w:sz w:val="22"/>
          <w:szCs w:val="22"/>
        </w:rPr>
        <w:t xml:space="preserve">Opracowania Planu Bezpieczeństwa i Ochrony Zdrowia i przekazania go Zamawiającemu najpóźniej </w:t>
      </w:r>
      <w:r w:rsidR="00EB41F4">
        <w:rPr>
          <w:rFonts w:asciiTheme="minorHAnsi" w:eastAsia="Cambria" w:hAnsiTheme="minorHAnsi" w:cstheme="minorHAnsi"/>
          <w:sz w:val="22"/>
          <w:szCs w:val="22"/>
        </w:rPr>
        <w:t xml:space="preserve">                </w:t>
      </w:r>
      <w:r w:rsidR="005F251B" w:rsidRPr="00293348">
        <w:rPr>
          <w:rFonts w:asciiTheme="minorHAnsi" w:eastAsia="Cambria" w:hAnsiTheme="minorHAnsi" w:cstheme="minorHAnsi"/>
          <w:sz w:val="22"/>
          <w:szCs w:val="22"/>
        </w:rPr>
        <w:t>w dniu rozpoczęcia robó</w:t>
      </w:r>
      <w:r w:rsidR="00167C56">
        <w:rPr>
          <w:rFonts w:asciiTheme="minorHAnsi" w:eastAsia="Cambria" w:hAnsiTheme="minorHAnsi" w:cstheme="minorHAnsi"/>
          <w:sz w:val="22"/>
          <w:szCs w:val="22"/>
        </w:rPr>
        <w:t>t</w:t>
      </w:r>
    </w:p>
    <w:p w14:paraId="49D97F98" w14:textId="6E131F74" w:rsidR="000F6F6B" w:rsidRPr="00293348" w:rsidRDefault="00167C56" w:rsidP="006F09A5">
      <w:pPr>
        <w:widowControl w:val="0"/>
        <w:numPr>
          <w:ilvl w:val="0"/>
          <w:numId w:val="15"/>
        </w:numPr>
        <w:tabs>
          <w:tab w:val="left" w:pos="426"/>
        </w:tabs>
        <w:spacing w:line="276" w:lineRule="auto"/>
        <w:ind w:left="709" w:hanging="425"/>
        <w:rPr>
          <w:rFonts w:asciiTheme="minorHAnsi" w:eastAsia="Cambria" w:hAnsiTheme="minorHAnsi" w:cstheme="minorHAnsi"/>
          <w:sz w:val="22"/>
          <w:szCs w:val="22"/>
        </w:rPr>
      </w:pPr>
      <w:r>
        <w:rPr>
          <w:rFonts w:asciiTheme="minorHAnsi" w:eastAsia="Cambria" w:hAnsiTheme="minorHAnsi" w:cstheme="minorHAnsi"/>
          <w:sz w:val="22"/>
          <w:szCs w:val="22"/>
        </w:rPr>
        <w:t>Z</w:t>
      </w:r>
      <w:r w:rsidR="005F251B" w:rsidRPr="00293348">
        <w:rPr>
          <w:rFonts w:asciiTheme="minorHAnsi" w:eastAsia="Cambria" w:hAnsiTheme="minorHAnsi" w:cstheme="minorHAnsi"/>
          <w:sz w:val="22"/>
          <w:szCs w:val="22"/>
        </w:rPr>
        <w:t>apewnienia bezpieczeństwa i ochrony zdrowia podczas wykonywania wszystkich czynności na terenie b</w:t>
      </w:r>
      <w:r>
        <w:rPr>
          <w:rFonts w:asciiTheme="minorHAnsi" w:eastAsia="Cambria" w:hAnsiTheme="minorHAnsi" w:cstheme="minorHAnsi"/>
          <w:sz w:val="22"/>
          <w:szCs w:val="22"/>
        </w:rPr>
        <w:t>udowy</w:t>
      </w:r>
      <w:r w:rsidR="005F251B" w:rsidRPr="00293348">
        <w:rPr>
          <w:rFonts w:asciiTheme="minorHAnsi" w:eastAsia="Cambria" w:hAnsiTheme="minorHAnsi" w:cstheme="minorHAnsi"/>
          <w:sz w:val="22"/>
          <w:szCs w:val="22"/>
        </w:rPr>
        <w:t xml:space="preserve">. Za nienależyte wykonanie tych obowiązków </w:t>
      </w:r>
      <w:r w:rsidR="003402C4" w:rsidRPr="00293348">
        <w:rPr>
          <w:rFonts w:asciiTheme="minorHAnsi" w:eastAsia="Cambria" w:hAnsiTheme="minorHAnsi" w:cstheme="minorHAnsi"/>
          <w:sz w:val="22"/>
          <w:szCs w:val="22"/>
        </w:rPr>
        <w:t xml:space="preserve">Wykonawca </w:t>
      </w:r>
      <w:r w:rsidR="005F251B" w:rsidRPr="00293348">
        <w:rPr>
          <w:rFonts w:asciiTheme="minorHAnsi" w:eastAsia="Cambria" w:hAnsiTheme="minorHAnsi" w:cstheme="minorHAnsi"/>
          <w:sz w:val="22"/>
          <w:szCs w:val="22"/>
        </w:rPr>
        <w:t>będzie ponosił odpowiedzialność odszkodowawczą.</w:t>
      </w:r>
    </w:p>
    <w:p w14:paraId="3800C7BB" w14:textId="0B8C56FA" w:rsidR="000F6F6B" w:rsidRPr="00293348" w:rsidRDefault="00167C56" w:rsidP="006F09A5">
      <w:pPr>
        <w:numPr>
          <w:ilvl w:val="0"/>
          <w:numId w:val="15"/>
        </w:numPr>
        <w:spacing w:line="276" w:lineRule="auto"/>
        <w:ind w:left="709" w:hanging="425"/>
        <w:rPr>
          <w:rFonts w:asciiTheme="minorHAnsi" w:eastAsia="Cambria" w:hAnsiTheme="minorHAnsi" w:cstheme="minorHAnsi"/>
          <w:sz w:val="22"/>
          <w:szCs w:val="22"/>
        </w:rPr>
      </w:pPr>
      <w:r>
        <w:rPr>
          <w:rFonts w:asciiTheme="minorHAnsi" w:eastAsia="Cambria" w:hAnsiTheme="minorHAnsi" w:cstheme="minorHAnsi"/>
          <w:sz w:val="22"/>
          <w:szCs w:val="22"/>
        </w:rPr>
        <w:t xml:space="preserve">Zaoferować, </w:t>
      </w:r>
      <w:r w:rsidR="005F251B" w:rsidRPr="00293348">
        <w:rPr>
          <w:rFonts w:asciiTheme="minorHAnsi" w:eastAsia="Cambria" w:hAnsiTheme="minorHAnsi" w:cstheme="minorHAnsi"/>
          <w:sz w:val="22"/>
          <w:szCs w:val="22"/>
        </w:rPr>
        <w:t>przy zachowaniu parametrów określonych w PFU,</w:t>
      </w:r>
      <w:r>
        <w:rPr>
          <w:rFonts w:asciiTheme="minorHAnsi" w:eastAsia="Cambria" w:hAnsiTheme="minorHAnsi" w:cstheme="minorHAnsi"/>
          <w:sz w:val="22"/>
          <w:szCs w:val="22"/>
        </w:rPr>
        <w:t xml:space="preserve"> </w:t>
      </w:r>
      <w:r w:rsidR="005F251B" w:rsidRPr="00293348">
        <w:rPr>
          <w:rFonts w:asciiTheme="minorHAnsi" w:eastAsia="Cambria" w:hAnsiTheme="minorHAnsi" w:cstheme="minorHAnsi"/>
          <w:sz w:val="22"/>
          <w:szCs w:val="22"/>
        </w:rPr>
        <w:t xml:space="preserve">rozwiązania techniczne, technologie </w:t>
      </w:r>
      <w:r w:rsidR="00EB41F4">
        <w:rPr>
          <w:rFonts w:asciiTheme="minorHAnsi" w:eastAsia="Cambria" w:hAnsiTheme="minorHAnsi" w:cstheme="minorHAnsi"/>
          <w:sz w:val="22"/>
          <w:szCs w:val="22"/>
        </w:rPr>
        <w:t xml:space="preserve">              </w:t>
      </w:r>
      <w:r w:rsidR="005F251B" w:rsidRPr="00293348">
        <w:rPr>
          <w:rFonts w:asciiTheme="minorHAnsi" w:eastAsia="Cambria" w:hAnsiTheme="minorHAnsi" w:cstheme="minorHAnsi"/>
          <w:sz w:val="22"/>
          <w:szCs w:val="22"/>
        </w:rPr>
        <w:t>i materiały, które na etapie użytkowania i eksploatacj</w:t>
      </w:r>
      <w:r>
        <w:rPr>
          <w:rFonts w:asciiTheme="minorHAnsi" w:eastAsia="Cambria" w:hAnsiTheme="minorHAnsi" w:cstheme="minorHAnsi"/>
          <w:sz w:val="22"/>
          <w:szCs w:val="22"/>
        </w:rPr>
        <w:t xml:space="preserve">i </w:t>
      </w:r>
      <w:r w:rsidR="005F251B" w:rsidRPr="00293348">
        <w:rPr>
          <w:rFonts w:asciiTheme="minorHAnsi" w:eastAsia="Cambria" w:hAnsiTheme="minorHAnsi" w:cstheme="minorHAnsi"/>
          <w:sz w:val="22"/>
          <w:szCs w:val="22"/>
        </w:rPr>
        <w:t>będą przedstawiały najkorzystniejsze koszty eksploatacji i użytkowania.</w:t>
      </w:r>
    </w:p>
    <w:p w14:paraId="10FB1ECA" w14:textId="0C8501C9" w:rsidR="000F6F6B" w:rsidRPr="00293348" w:rsidRDefault="005F251B" w:rsidP="006F09A5">
      <w:pPr>
        <w:numPr>
          <w:ilvl w:val="0"/>
          <w:numId w:val="15"/>
        </w:numPr>
        <w:shd w:val="clear" w:color="auto" w:fill="FFFFFF"/>
        <w:spacing w:line="276" w:lineRule="auto"/>
        <w:ind w:left="709" w:hanging="425"/>
        <w:rPr>
          <w:rFonts w:asciiTheme="minorHAnsi" w:eastAsia="Cambria" w:hAnsiTheme="minorHAnsi" w:cstheme="minorHAnsi"/>
          <w:sz w:val="22"/>
          <w:szCs w:val="22"/>
        </w:rPr>
      </w:pPr>
      <w:r w:rsidRPr="00293348">
        <w:rPr>
          <w:rFonts w:asciiTheme="minorHAnsi" w:eastAsia="Cambria" w:hAnsiTheme="minorHAnsi" w:cstheme="minorHAnsi"/>
          <w:sz w:val="22"/>
          <w:szCs w:val="22"/>
        </w:rPr>
        <w:t>Ustanowi</w:t>
      </w:r>
      <w:r w:rsidR="00167C56">
        <w:rPr>
          <w:rFonts w:asciiTheme="minorHAnsi" w:eastAsia="Cambria" w:hAnsiTheme="minorHAnsi" w:cstheme="minorHAnsi"/>
          <w:sz w:val="22"/>
          <w:szCs w:val="22"/>
        </w:rPr>
        <w:t>ć</w:t>
      </w:r>
      <w:r w:rsidRPr="00293348">
        <w:rPr>
          <w:rFonts w:asciiTheme="minorHAnsi" w:eastAsia="Cambria" w:hAnsiTheme="minorHAnsi" w:cstheme="minorHAnsi"/>
          <w:sz w:val="22"/>
          <w:szCs w:val="22"/>
        </w:rPr>
        <w:t xml:space="preserve"> Kierownika Budowy, który będzie w sposób stały przebywał na terenie budowy i  którego działania będą umożliwiały stały kontakt z Zamawiającym i wyznaczonymi przez Zamawiającego przedstawicielami.</w:t>
      </w:r>
    </w:p>
    <w:p w14:paraId="0CD8D44C" w14:textId="21F15F62" w:rsidR="000F6F6B" w:rsidRPr="00167C56" w:rsidRDefault="005F251B" w:rsidP="006F09A5">
      <w:pPr>
        <w:numPr>
          <w:ilvl w:val="0"/>
          <w:numId w:val="15"/>
        </w:numPr>
        <w:shd w:val="clear" w:color="auto" w:fill="FFFFFF"/>
        <w:spacing w:line="276" w:lineRule="auto"/>
        <w:ind w:left="709" w:hanging="425"/>
        <w:rPr>
          <w:rFonts w:asciiTheme="minorHAnsi" w:eastAsia="Cambria" w:hAnsiTheme="minorHAnsi" w:cstheme="minorHAnsi"/>
          <w:i/>
          <w:iCs/>
          <w:sz w:val="22"/>
          <w:szCs w:val="22"/>
        </w:rPr>
      </w:pPr>
      <w:r w:rsidRPr="00293348">
        <w:rPr>
          <w:rFonts w:asciiTheme="minorHAnsi" w:eastAsia="Cambria" w:hAnsiTheme="minorHAnsi" w:cstheme="minorHAnsi"/>
          <w:sz w:val="22"/>
          <w:szCs w:val="22"/>
        </w:rPr>
        <w:t>Przygotowa</w:t>
      </w:r>
      <w:r w:rsidR="00167C56">
        <w:rPr>
          <w:rFonts w:asciiTheme="minorHAnsi" w:eastAsia="Cambria" w:hAnsiTheme="minorHAnsi" w:cstheme="minorHAnsi"/>
          <w:sz w:val="22"/>
          <w:szCs w:val="22"/>
        </w:rPr>
        <w:t>ć</w:t>
      </w:r>
      <w:r w:rsidRPr="00293348">
        <w:rPr>
          <w:rFonts w:asciiTheme="minorHAnsi" w:eastAsia="Cambria" w:hAnsiTheme="minorHAnsi" w:cstheme="minorHAnsi"/>
          <w:sz w:val="22"/>
          <w:szCs w:val="22"/>
        </w:rPr>
        <w:t xml:space="preserve"> dokument</w:t>
      </w:r>
      <w:r w:rsidR="00167C56">
        <w:rPr>
          <w:rFonts w:asciiTheme="minorHAnsi" w:eastAsia="Cambria" w:hAnsiTheme="minorHAnsi" w:cstheme="minorHAnsi"/>
          <w:sz w:val="22"/>
          <w:szCs w:val="22"/>
        </w:rPr>
        <w:t>y</w:t>
      </w:r>
      <w:r w:rsidRPr="00293348">
        <w:rPr>
          <w:rFonts w:asciiTheme="minorHAnsi" w:eastAsia="Cambria" w:hAnsiTheme="minorHAnsi" w:cstheme="minorHAnsi"/>
          <w:sz w:val="22"/>
          <w:szCs w:val="22"/>
        </w:rPr>
        <w:t xml:space="preserve"> związanych z oddaniem </w:t>
      </w:r>
      <w:r w:rsidR="00167C56">
        <w:rPr>
          <w:rFonts w:asciiTheme="minorHAnsi" w:eastAsia="Cambria" w:hAnsiTheme="minorHAnsi" w:cstheme="minorHAnsi"/>
          <w:sz w:val="22"/>
          <w:szCs w:val="22"/>
        </w:rPr>
        <w:t xml:space="preserve">inwestycji </w:t>
      </w:r>
      <w:r w:rsidRPr="00293348">
        <w:rPr>
          <w:rFonts w:asciiTheme="minorHAnsi" w:eastAsia="Cambria" w:hAnsiTheme="minorHAnsi" w:cstheme="minorHAnsi"/>
          <w:sz w:val="22"/>
          <w:szCs w:val="22"/>
        </w:rPr>
        <w:t xml:space="preserve">do użytkowania </w:t>
      </w:r>
      <w:r w:rsidR="00167C56">
        <w:rPr>
          <w:rFonts w:asciiTheme="minorHAnsi" w:eastAsia="Cambria" w:hAnsiTheme="minorHAnsi" w:cstheme="minorHAnsi"/>
          <w:sz w:val="22"/>
          <w:szCs w:val="22"/>
        </w:rPr>
        <w:t xml:space="preserve">przez Zamawiającego, </w:t>
      </w:r>
      <w:r w:rsidR="00EB41F4">
        <w:rPr>
          <w:rFonts w:asciiTheme="minorHAnsi" w:eastAsia="Cambria" w:hAnsiTheme="minorHAnsi" w:cstheme="minorHAnsi"/>
          <w:sz w:val="22"/>
          <w:szCs w:val="22"/>
        </w:rPr>
        <w:t xml:space="preserve">               </w:t>
      </w:r>
      <w:r w:rsidR="00167C56">
        <w:rPr>
          <w:rFonts w:asciiTheme="minorHAnsi" w:eastAsia="Cambria" w:hAnsiTheme="minorHAnsi" w:cstheme="minorHAnsi"/>
          <w:sz w:val="22"/>
          <w:szCs w:val="22"/>
        </w:rPr>
        <w:t xml:space="preserve">w tym </w:t>
      </w:r>
      <w:r w:rsidRPr="00293348">
        <w:rPr>
          <w:rFonts w:asciiTheme="minorHAnsi" w:eastAsia="Cambria" w:hAnsiTheme="minorHAnsi" w:cstheme="minorHAnsi"/>
          <w:sz w:val="22"/>
          <w:szCs w:val="22"/>
        </w:rPr>
        <w:t>dokumentacja powykonawcza i odbiorowa</w:t>
      </w:r>
      <w:r w:rsidR="00167C56">
        <w:rPr>
          <w:rFonts w:asciiTheme="minorHAnsi" w:eastAsia="Cambria" w:hAnsiTheme="minorHAnsi" w:cstheme="minorHAnsi"/>
          <w:sz w:val="22"/>
          <w:szCs w:val="22"/>
        </w:rPr>
        <w:t>,</w:t>
      </w:r>
      <w:r w:rsidRPr="00293348">
        <w:rPr>
          <w:rFonts w:asciiTheme="minorHAnsi" w:eastAsia="Cambria" w:hAnsiTheme="minorHAnsi" w:cstheme="minorHAnsi"/>
          <w:sz w:val="22"/>
          <w:szCs w:val="22"/>
        </w:rPr>
        <w:t xml:space="preserve"> wraz z uzyskaniem w imieniu i na rzecz Zamawi</w:t>
      </w:r>
      <w:r w:rsidR="00DC5245" w:rsidRPr="00293348">
        <w:rPr>
          <w:rFonts w:asciiTheme="minorHAnsi" w:eastAsia="Cambria" w:hAnsiTheme="minorHAnsi" w:cstheme="minorHAnsi"/>
          <w:sz w:val="22"/>
          <w:szCs w:val="22"/>
        </w:rPr>
        <w:t xml:space="preserve">ającego </w:t>
      </w:r>
      <w:r w:rsidR="00310B57" w:rsidRPr="00293348">
        <w:rPr>
          <w:rFonts w:asciiTheme="minorHAnsi" w:eastAsia="Cambria" w:hAnsiTheme="minorHAnsi" w:cstheme="minorHAnsi"/>
          <w:sz w:val="22"/>
          <w:szCs w:val="22"/>
        </w:rPr>
        <w:t xml:space="preserve">wszelkich zgłoszeń, pozwoleń, decyzji </w:t>
      </w:r>
      <w:r w:rsidR="00167C56">
        <w:rPr>
          <w:rFonts w:asciiTheme="minorHAnsi" w:eastAsia="Cambria" w:hAnsiTheme="minorHAnsi" w:cstheme="minorHAnsi"/>
          <w:sz w:val="22"/>
          <w:szCs w:val="22"/>
        </w:rPr>
        <w:t>(</w:t>
      </w:r>
      <w:r w:rsidR="00167C56">
        <w:rPr>
          <w:rFonts w:asciiTheme="minorHAnsi" w:eastAsia="Cambria" w:hAnsiTheme="minorHAnsi" w:cstheme="minorHAnsi"/>
          <w:i/>
          <w:iCs/>
          <w:sz w:val="22"/>
          <w:szCs w:val="22"/>
        </w:rPr>
        <w:t>jeśli</w:t>
      </w:r>
      <w:r w:rsidR="00167C56" w:rsidRPr="00167C56">
        <w:rPr>
          <w:rFonts w:asciiTheme="minorHAnsi" w:eastAsia="Cambria" w:hAnsiTheme="minorHAnsi" w:cstheme="minorHAnsi"/>
          <w:i/>
          <w:iCs/>
          <w:sz w:val="22"/>
          <w:szCs w:val="22"/>
        </w:rPr>
        <w:t xml:space="preserve"> dotyczy</w:t>
      </w:r>
      <w:r w:rsidR="00167C56" w:rsidRPr="00293348">
        <w:rPr>
          <w:rFonts w:asciiTheme="minorHAnsi" w:eastAsia="Cambria" w:hAnsiTheme="minorHAnsi" w:cstheme="minorHAnsi"/>
          <w:sz w:val="22"/>
          <w:szCs w:val="22"/>
        </w:rPr>
        <w:t xml:space="preserve"> </w:t>
      </w:r>
      <w:r w:rsidR="00167C56">
        <w:rPr>
          <w:rFonts w:asciiTheme="minorHAnsi" w:eastAsia="Cambria" w:hAnsiTheme="minorHAnsi" w:cstheme="minorHAnsi"/>
          <w:sz w:val="22"/>
          <w:szCs w:val="22"/>
        </w:rPr>
        <w:t xml:space="preserve">/ </w:t>
      </w:r>
      <w:r w:rsidR="00310B57" w:rsidRPr="00167C56">
        <w:rPr>
          <w:rFonts w:asciiTheme="minorHAnsi" w:eastAsia="Cambria" w:hAnsiTheme="minorHAnsi" w:cstheme="minorHAnsi"/>
          <w:i/>
          <w:iCs/>
          <w:sz w:val="22"/>
          <w:szCs w:val="22"/>
        </w:rPr>
        <w:t>wynikających z przepisów prawa</w:t>
      </w:r>
      <w:r w:rsidR="00167C56">
        <w:rPr>
          <w:rFonts w:asciiTheme="minorHAnsi" w:eastAsia="Cambria" w:hAnsiTheme="minorHAnsi" w:cstheme="minorHAnsi"/>
          <w:i/>
          <w:iCs/>
          <w:sz w:val="22"/>
          <w:szCs w:val="22"/>
        </w:rPr>
        <w:t>)</w:t>
      </w:r>
      <w:r w:rsidR="00310B57" w:rsidRPr="00167C56">
        <w:rPr>
          <w:rFonts w:asciiTheme="minorHAnsi" w:eastAsia="Cambria" w:hAnsiTheme="minorHAnsi" w:cstheme="minorHAnsi"/>
          <w:i/>
          <w:iCs/>
          <w:sz w:val="22"/>
          <w:szCs w:val="22"/>
        </w:rPr>
        <w:t>.</w:t>
      </w:r>
    </w:p>
    <w:p w14:paraId="1E361CA3" w14:textId="3C9B6A02" w:rsidR="00AC5F8F" w:rsidRDefault="00E67322" w:rsidP="006F09A5">
      <w:pPr>
        <w:spacing w:line="276" w:lineRule="auto"/>
        <w:rPr>
          <w:rFonts w:asciiTheme="minorHAnsi" w:eastAsia="Cambria" w:hAnsiTheme="minorHAnsi" w:cstheme="minorHAnsi"/>
          <w:sz w:val="22"/>
          <w:szCs w:val="22"/>
        </w:rPr>
      </w:pPr>
      <w:r>
        <w:rPr>
          <w:rFonts w:asciiTheme="minorHAnsi" w:eastAsia="Cambria" w:hAnsiTheme="minorHAnsi" w:cstheme="minorHAnsi"/>
          <w:sz w:val="22"/>
          <w:szCs w:val="22"/>
        </w:rPr>
        <w:lastRenderedPageBreak/>
        <w:t xml:space="preserve">Realizowana inwestycja </w:t>
      </w:r>
      <w:r w:rsidR="005F251B" w:rsidRPr="00293348">
        <w:rPr>
          <w:rFonts w:asciiTheme="minorHAnsi" w:eastAsia="Cambria" w:hAnsiTheme="minorHAnsi" w:cstheme="minorHAnsi"/>
          <w:sz w:val="22"/>
          <w:szCs w:val="22"/>
        </w:rPr>
        <w:t>nie może pogorszyć istniejących warunków funkcjonowania Szpitala.</w:t>
      </w:r>
    </w:p>
    <w:p w14:paraId="2DB18A2F" w14:textId="77777777" w:rsidR="005A35C2" w:rsidRPr="00E67322" w:rsidRDefault="005A35C2" w:rsidP="006F09A5">
      <w:pPr>
        <w:spacing w:line="276" w:lineRule="auto"/>
        <w:rPr>
          <w:rFonts w:asciiTheme="minorHAnsi" w:eastAsia="Cambria" w:hAnsiTheme="minorHAnsi" w:cstheme="minorHAnsi"/>
          <w:sz w:val="22"/>
          <w:szCs w:val="22"/>
        </w:rPr>
      </w:pPr>
    </w:p>
    <w:p w14:paraId="68EB4872" w14:textId="653DE3E9" w:rsidR="00E67322" w:rsidRPr="00E67322" w:rsidRDefault="005857CD" w:rsidP="006F09A5">
      <w:pPr>
        <w:keepNext/>
        <w:tabs>
          <w:tab w:val="left" w:pos="360"/>
        </w:tabs>
        <w:spacing w:line="276" w:lineRule="auto"/>
        <w:rPr>
          <w:rFonts w:asciiTheme="minorHAnsi" w:eastAsia="Cambria" w:hAnsiTheme="minorHAnsi" w:cstheme="minorHAnsi"/>
          <w:b/>
          <w:sz w:val="22"/>
          <w:szCs w:val="22"/>
        </w:rPr>
      </w:pPr>
      <w:r>
        <w:rPr>
          <w:rFonts w:asciiTheme="minorHAnsi" w:eastAsia="Cambria" w:hAnsiTheme="minorHAnsi" w:cstheme="minorHAnsi"/>
          <w:b/>
          <w:sz w:val="22"/>
          <w:szCs w:val="22"/>
        </w:rPr>
        <w:t xml:space="preserve">1.5 </w:t>
      </w:r>
      <w:r w:rsidR="005F251B" w:rsidRPr="00293348">
        <w:rPr>
          <w:rFonts w:asciiTheme="minorHAnsi" w:eastAsia="Cambria" w:hAnsiTheme="minorHAnsi" w:cstheme="minorHAnsi"/>
          <w:b/>
          <w:sz w:val="22"/>
          <w:szCs w:val="22"/>
        </w:rPr>
        <w:t>Właściwości funkcjonalno-użytkowe</w:t>
      </w:r>
    </w:p>
    <w:p w14:paraId="6ABFEB18" w14:textId="25472318" w:rsidR="000F6F6B" w:rsidRPr="00293348" w:rsidRDefault="00E67322" w:rsidP="006F09A5">
      <w:pPr>
        <w:spacing w:line="276" w:lineRule="auto"/>
        <w:rPr>
          <w:rFonts w:asciiTheme="minorHAnsi" w:eastAsia="Cambria" w:hAnsiTheme="minorHAnsi" w:cstheme="minorHAnsi"/>
          <w:sz w:val="22"/>
          <w:szCs w:val="22"/>
        </w:rPr>
      </w:pPr>
      <w:r>
        <w:rPr>
          <w:rFonts w:asciiTheme="minorHAnsi" w:eastAsia="Cambria" w:hAnsiTheme="minorHAnsi" w:cstheme="minorHAnsi"/>
          <w:sz w:val="22"/>
          <w:szCs w:val="22"/>
        </w:rPr>
        <w:t xml:space="preserve">Realizowana inwestycja </w:t>
      </w:r>
      <w:r w:rsidR="005F251B" w:rsidRPr="00293348">
        <w:rPr>
          <w:rFonts w:asciiTheme="minorHAnsi" w:eastAsia="Cambria" w:hAnsiTheme="minorHAnsi" w:cstheme="minorHAnsi"/>
          <w:sz w:val="22"/>
          <w:szCs w:val="22"/>
        </w:rPr>
        <w:t>ma zapewnić:</w:t>
      </w:r>
    </w:p>
    <w:p w14:paraId="5FAAE39D" w14:textId="43E4ECAC" w:rsidR="000F6F6B" w:rsidRPr="00293348" w:rsidRDefault="005F251B" w:rsidP="006F09A5">
      <w:pPr>
        <w:numPr>
          <w:ilvl w:val="0"/>
          <w:numId w:val="6"/>
        </w:numPr>
        <w:spacing w:line="276" w:lineRule="auto"/>
        <w:ind w:left="709" w:hanging="283"/>
        <w:rPr>
          <w:rFonts w:asciiTheme="minorHAnsi" w:eastAsia="Cambria" w:hAnsiTheme="minorHAnsi" w:cstheme="minorHAnsi"/>
          <w:sz w:val="22"/>
          <w:szCs w:val="22"/>
        </w:rPr>
      </w:pPr>
      <w:r w:rsidRPr="00293348">
        <w:rPr>
          <w:rFonts w:asciiTheme="minorHAnsi" w:eastAsia="Cambria" w:hAnsiTheme="minorHAnsi" w:cstheme="minorHAnsi"/>
          <w:sz w:val="22"/>
          <w:szCs w:val="22"/>
        </w:rPr>
        <w:t xml:space="preserve">spełnienie wymogów wynikających ze standardów europejskich, krajowych, uzyskania optymalnych </w:t>
      </w:r>
      <w:r w:rsidR="00EB41F4">
        <w:rPr>
          <w:rFonts w:asciiTheme="minorHAnsi" w:eastAsia="Cambria" w:hAnsiTheme="minorHAnsi" w:cstheme="minorHAnsi"/>
          <w:sz w:val="22"/>
          <w:szCs w:val="22"/>
        </w:rPr>
        <w:t xml:space="preserve"> </w:t>
      </w:r>
      <w:r w:rsidRPr="00293348">
        <w:rPr>
          <w:rFonts w:asciiTheme="minorHAnsi" w:eastAsia="Cambria" w:hAnsiTheme="minorHAnsi" w:cstheme="minorHAnsi"/>
          <w:sz w:val="22"/>
          <w:szCs w:val="22"/>
        </w:rPr>
        <w:t>dla celu późniejszej eksploatacji rozwiązań technologicznych</w:t>
      </w:r>
    </w:p>
    <w:p w14:paraId="04A458CE" w14:textId="6CADDE81" w:rsidR="000F6F6B" w:rsidRPr="00E67322" w:rsidRDefault="005F251B" w:rsidP="006F09A5">
      <w:pPr>
        <w:numPr>
          <w:ilvl w:val="0"/>
          <w:numId w:val="6"/>
        </w:numPr>
        <w:spacing w:line="276" w:lineRule="auto"/>
        <w:ind w:left="709" w:hanging="283"/>
        <w:rPr>
          <w:rFonts w:asciiTheme="minorHAnsi" w:eastAsia="Cambria" w:hAnsiTheme="minorHAnsi" w:cstheme="minorHAnsi"/>
          <w:sz w:val="22"/>
          <w:szCs w:val="22"/>
        </w:rPr>
      </w:pPr>
      <w:r w:rsidRPr="00293348">
        <w:rPr>
          <w:rFonts w:asciiTheme="minorHAnsi" w:eastAsia="Cambria" w:hAnsiTheme="minorHAnsi" w:cstheme="minorHAnsi"/>
          <w:sz w:val="22"/>
          <w:szCs w:val="22"/>
        </w:rPr>
        <w:t>podniesienie jakości i dostępności wykonywanych usług medycznych, przez co wzro</w:t>
      </w:r>
      <w:r w:rsidR="00AC505D">
        <w:rPr>
          <w:rFonts w:asciiTheme="minorHAnsi" w:eastAsia="Cambria" w:hAnsiTheme="minorHAnsi" w:cstheme="minorHAnsi"/>
          <w:sz w:val="22"/>
          <w:szCs w:val="22"/>
        </w:rPr>
        <w:t>śnie komfort leczenia pacjentów oraz dostępność do diagnostyki i leczenia</w:t>
      </w:r>
      <w:r w:rsidR="00E67322">
        <w:rPr>
          <w:rFonts w:asciiTheme="minorHAnsi" w:eastAsia="Cambria" w:hAnsiTheme="minorHAnsi" w:cstheme="minorHAnsi"/>
          <w:sz w:val="22"/>
          <w:szCs w:val="22"/>
        </w:rPr>
        <w:t>.</w:t>
      </w:r>
    </w:p>
    <w:p w14:paraId="2FEF8C43" w14:textId="77777777" w:rsidR="000F6F6B" w:rsidRDefault="005F251B" w:rsidP="006F09A5">
      <w:pPr>
        <w:spacing w:line="276" w:lineRule="auto"/>
        <w:rPr>
          <w:rFonts w:asciiTheme="minorHAnsi" w:eastAsia="Cambria" w:hAnsiTheme="minorHAnsi" w:cstheme="minorHAnsi"/>
          <w:sz w:val="22"/>
          <w:szCs w:val="22"/>
        </w:rPr>
      </w:pPr>
      <w:r w:rsidRPr="00293348">
        <w:rPr>
          <w:rFonts w:asciiTheme="minorHAnsi" w:eastAsia="Cambria" w:hAnsiTheme="minorHAnsi" w:cstheme="minorHAnsi"/>
          <w:sz w:val="22"/>
          <w:szCs w:val="22"/>
        </w:rPr>
        <w:t>Przebudowana struktura powinna spełniać określone przez Zamawiającego właściwości funkcjonalno-użytkowe i estetyczne.</w:t>
      </w:r>
    </w:p>
    <w:p w14:paraId="495F276F" w14:textId="77777777" w:rsidR="00CE5E59" w:rsidRDefault="00CE5E59" w:rsidP="006F09A5">
      <w:pPr>
        <w:keepNext/>
        <w:spacing w:line="276" w:lineRule="auto"/>
        <w:rPr>
          <w:rFonts w:asciiTheme="minorHAnsi" w:eastAsia="Cambria" w:hAnsiTheme="minorHAnsi" w:cstheme="minorHAnsi"/>
          <w:b/>
          <w:sz w:val="22"/>
          <w:szCs w:val="22"/>
        </w:rPr>
      </w:pPr>
    </w:p>
    <w:p w14:paraId="47767B10" w14:textId="0A4CDB9F" w:rsidR="000F6F6B" w:rsidRPr="006F09A5" w:rsidRDefault="006F09A5" w:rsidP="006F09A5">
      <w:pPr>
        <w:keepNext/>
        <w:spacing w:line="276" w:lineRule="auto"/>
        <w:rPr>
          <w:rFonts w:asciiTheme="minorHAnsi" w:eastAsia="Cambria" w:hAnsiTheme="minorHAnsi" w:cstheme="minorHAnsi"/>
          <w:b/>
          <w:sz w:val="22"/>
          <w:szCs w:val="22"/>
        </w:rPr>
      </w:pPr>
      <w:r>
        <w:rPr>
          <w:rFonts w:asciiTheme="minorHAnsi" w:eastAsia="Cambria" w:hAnsiTheme="minorHAnsi" w:cstheme="minorHAnsi"/>
          <w:b/>
        </w:rPr>
        <w:t>2.</w:t>
      </w:r>
      <w:r w:rsidR="0066789E" w:rsidRPr="006F09A5">
        <w:rPr>
          <w:rFonts w:asciiTheme="minorHAnsi" w:eastAsia="Cambria" w:hAnsiTheme="minorHAnsi" w:cstheme="minorHAnsi"/>
          <w:b/>
        </w:rPr>
        <w:t>WYMAGANIA ZAMAWIAJĄCEGO W STOSUNKU DO PRZEDMIOTU ZAMÓWIENIA</w:t>
      </w:r>
    </w:p>
    <w:p w14:paraId="453CBC76" w14:textId="77777777" w:rsidR="00AC5F8F" w:rsidRPr="00AC5F8F" w:rsidRDefault="00AC5F8F" w:rsidP="006F09A5">
      <w:pPr>
        <w:keepNext/>
        <w:spacing w:line="276" w:lineRule="auto"/>
        <w:rPr>
          <w:rFonts w:asciiTheme="minorHAnsi" w:eastAsia="Cambria" w:hAnsiTheme="minorHAnsi" w:cstheme="minorHAnsi"/>
          <w:b/>
          <w:sz w:val="22"/>
          <w:szCs w:val="22"/>
        </w:rPr>
      </w:pPr>
    </w:p>
    <w:p w14:paraId="0F23F438" w14:textId="6A2C7AA7" w:rsidR="000F6F6B" w:rsidRPr="00E67322" w:rsidRDefault="005857CD" w:rsidP="006F09A5">
      <w:pPr>
        <w:keepNext/>
        <w:spacing w:line="276" w:lineRule="auto"/>
        <w:rPr>
          <w:rFonts w:asciiTheme="minorHAnsi" w:eastAsia="Cambria" w:hAnsiTheme="minorHAnsi" w:cstheme="minorHAnsi"/>
          <w:b/>
          <w:sz w:val="22"/>
          <w:szCs w:val="22"/>
        </w:rPr>
      </w:pPr>
      <w:r w:rsidRPr="00A1235F">
        <w:rPr>
          <w:rFonts w:asciiTheme="minorHAnsi" w:eastAsia="Cambria" w:hAnsiTheme="minorHAnsi" w:cstheme="minorHAnsi"/>
          <w:b/>
          <w:sz w:val="22"/>
          <w:szCs w:val="22"/>
        </w:rPr>
        <w:t xml:space="preserve">2.1 </w:t>
      </w:r>
      <w:r w:rsidR="005F251B" w:rsidRPr="00A1235F">
        <w:rPr>
          <w:rFonts w:asciiTheme="minorHAnsi" w:eastAsia="Cambria" w:hAnsiTheme="minorHAnsi" w:cstheme="minorHAnsi"/>
          <w:b/>
          <w:sz w:val="22"/>
          <w:szCs w:val="22"/>
        </w:rPr>
        <w:t>Opracowanie dokumentacji projektowej</w:t>
      </w:r>
    </w:p>
    <w:p w14:paraId="715CC6E8" w14:textId="77777777" w:rsidR="000F6F6B" w:rsidRPr="00293348" w:rsidRDefault="005F251B" w:rsidP="006F09A5">
      <w:pPr>
        <w:spacing w:line="276" w:lineRule="auto"/>
        <w:rPr>
          <w:rFonts w:asciiTheme="minorHAnsi" w:eastAsia="Cambria" w:hAnsiTheme="minorHAnsi" w:cstheme="minorHAnsi"/>
          <w:sz w:val="22"/>
          <w:szCs w:val="22"/>
        </w:rPr>
      </w:pPr>
      <w:r w:rsidRPr="00293348">
        <w:rPr>
          <w:rFonts w:asciiTheme="minorHAnsi" w:eastAsia="Cambria" w:hAnsiTheme="minorHAnsi" w:cstheme="minorHAnsi"/>
          <w:sz w:val="22"/>
          <w:szCs w:val="22"/>
        </w:rPr>
        <w:t>Opracowanie przez Wykonawcę dokumentacji projektowej obejmuje:</w:t>
      </w:r>
    </w:p>
    <w:p w14:paraId="4AB146B9" w14:textId="12954D4E" w:rsidR="000F6F6B" w:rsidRPr="00E67322" w:rsidRDefault="005F251B" w:rsidP="006F09A5">
      <w:pPr>
        <w:numPr>
          <w:ilvl w:val="0"/>
          <w:numId w:val="17"/>
        </w:numPr>
        <w:spacing w:line="276" w:lineRule="auto"/>
        <w:rPr>
          <w:rFonts w:asciiTheme="minorHAnsi" w:eastAsia="Cambria" w:hAnsiTheme="minorHAnsi" w:cstheme="minorHAnsi"/>
          <w:sz w:val="22"/>
          <w:szCs w:val="22"/>
        </w:rPr>
      </w:pPr>
      <w:r w:rsidRPr="00E67322">
        <w:rPr>
          <w:rFonts w:asciiTheme="minorHAnsi" w:eastAsia="Cambria" w:hAnsiTheme="minorHAnsi" w:cstheme="minorHAnsi"/>
          <w:sz w:val="22"/>
          <w:szCs w:val="22"/>
        </w:rPr>
        <w:t>inwentary</w:t>
      </w:r>
      <w:r w:rsidR="0090318B" w:rsidRPr="00E67322">
        <w:rPr>
          <w:rFonts w:asciiTheme="minorHAnsi" w:eastAsia="Cambria" w:hAnsiTheme="minorHAnsi" w:cstheme="minorHAnsi"/>
          <w:sz w:val="22"/>
          <w:szCs w:val="22"/>
        </w:rPr>
        <w:t>zację stanu istniejącego,</w:t>
      </w:r>
      <w:r w:rsidR="00E67322">
        <w:rPr>
          <w:rFonts w:asciiTheme="minorHAnsi" w:eastAsia="Cambria" w:hAnsiTheme="minorHAnsi" w:cstheme="minorHAnsi"/>
          <w:sz w:val="22"/>
          <w:szCs w:val="22"/>
        </w:rPr>
        <w:t xml:space="preserve"> </w:t>
      </w:r>
      <w:r w:rsidRPr="00E67322">
        <w:rPr>
          <w:rFonts w:asciiTheme="minorHAnsi" w:eastAsia="Cambria" w:hAnsiTheme="minorHAnsi" w:cstheme="minorHAnsi"/>
          <w:sz w:val="22"/>
          <w:szCs w:val="22"/>
        </w:rPr>
        <w:t>inwentaryzację istniejących instalacji, w tym tranzytów/odcinków zamontowanych poza przebudowywaną strukturą ale funkcjonalnie i uży</w:t>
      </w:r>
      <w:r w:rsidR="0090318B" w:rsidRPr="00E67322">
        <w:rPr>
          <w:rFonts w:asciiTheme="minorHAnsi" w:eastAsia="Cambria" w:hAnsiTheme="minorHAnsi" w:cstheme="minorHAnsi"/>
          <w:sz w:val="22"/>
          <w:szCs w:val="22"/>
        </w:rPr>
        <w:t xml:space="preserve">tkowo  z nią powiązanych oraz </w:t>
      </w:r>
      <w:r w:rsidRPr="00E67322">
        <w:rPr>
          <w:rFonts w:asciiTheme="minorHAnsi" w:eastAsia="Cambria" w:hAnsiTheme="minorHAnsi" w:cstheme="minorHAnsi"/>
          <w:sz w:val="22"/>
          <w:szCs w:val="22"/>
        </w:rPr>
        <w:t xml:space="preserve">zasilających   </w:t>
      </w:r>
    </w:p>
    <w:p w14:paraId="0DF31475" w14:textId="50694642" w:rsidR="000F6F6B" w:rsidRPr="00786B49" w:rsidRDefault="005F251B" w:rsidP="006F09A5">
      <w:pPr>
        <w:numPr>
          <w:ilvl w:val="0"/>
          <w:numId w:val="17"/>
        </w:numPr>
        <w:spacing w:line="276" w:lineRule="auto"/>
        <w:rPr>
          <w:rFonts w:asciiTheme="minorHAnsi" w:eastAsia="Cambria" w:hAnsiTheme="minorHAnsi" w:cstheme="minorHAnsi"/>
          <w:color w:val="FF0000"/>
          <w:sz w:val="22"/>
          <w:szCs w:val="22"/>
        </w:rPr>
      </w:pPr>
      <w:r w:rsidRPr="00293348">
        <w:rPr>
          <w:rFonts w:asciiTheme="minorHAnsi" w:eastAsia="Cambria" w:hAnsiTheme="minorHAnsi" w:cstheme="minorHAnsi"/>
          <w:sz w:val="22"/>
          <w:szCs w:val="22"/>
        </w:rPr>
        <w:t>opracowanie Projektu Budowlanego zgodnego w zakresie z przepisami prawa i wynikającym z założeń opisanych w PFU wraz z uzyskaniem wymaganych opinii,</w:t>
      </w:r>
      <w:r w:rsidR="00E67322">
        <w:rPr>
          <w:rFonts w:asciiTheme="minorHAnsi" w:eastAsia="Cambria" w:hAnsiTheme="minorHAnsi" w:cstheme="minorHAnsi"/>
          <w:sz w:val="22"/>
          <w:szCs w:val="22"/>
        </w:rPr>
        <w:t xml:space="preserve"> uzgodnień,</w:t>
      </w:r>
      <w:r w:rsidRPr="00293348">
        <w:rPr>
          <w:rFonts w:asciiTheme="minorHAnsi" w:eastAsia="Cambria" w:hAnsiTheme="minorHAnsi" w:cstheme="minorHAnsi"/>
          <w:sz w:val="22"/>
          <w:szCs w:val="22"/>
        </w:rPr>
        <w:t xml:space="preserve"> w tym uzgodnienie rzeczoznawcy </w:t>
      </w:r>
      <w:r w:rsidR="00771628">
        <w:rPr>
          <w:rFonts w:asciiTheme="minorHAnsi" w:eastAsia="Cambria" w:hAnsiTheme="minorHAnsi" w:cstheme="minorHAnsi"/>
          <w:sz w:val="22"/>
          <w:szCs w:val="22"/>
        </w:rPr>
        <w:t>np</w:t>
      </w:r>
      <w:r w:rsidRPr="00293348">
        <w:rPr>
          <w:rFonts w:asciiTheme="minorHAnsi" w:eastAsia="Cambria" w:hAnsiTheme="minorHAnsi" w:cstheme="minorHAnsi"/>
          <w:sz w:val="22"/>
          <w:szCs w:val="22"/>
        </w:rPr>
        <w:t xml:space="preserve">. sanitarno-higienicznych, uzgodnienie rzeczoznawcy </w:t>
      </w:r>
      <w:r w:rsidR="00771628">
        <w:rPr>
          <w:rFonts w:asciiTheme="minorHAnsi" w:eastAsia="Cambria" w:hAnsiTheme="minorHAnsi" w:cstheme="minorHAnsi"/>
          <w:sz w:val="22"/>
          <w:szCs w:val="22"/>
        </w:rPr>
        <w:t>np</w:t>
      </w:r>
      <w:r w:rsidRPr="00293348">
        <w:rPr>
          <w:rFonts w:asciiTheme="minorHAnsi" w:eastAsia="Cambria" w:hAnsiTheme="minorHAnsi" w:cstheme="minorHAnsi"/>
          <w:sz w:val="22"/>
          <w:szCs w:val="22"/>
        </w:rPr>
        <w:t>. zabezpieczeń przeciwpożarowych</w:t>
      </w:r>
      <w:r w:rsidR="00E67322">
        <w:rPr>
          <w:rFonts w:asciiTheme="minorHAnsi" w:eastAsia="Cambria" w:hAnsiTheme="minorHAnsi" w:cstheme="minorHAnsi"/>
          <w:sz w:val="22"/>
          <w:szCs w:val="22"/>
        </w:rPr>
        <w:t xml:space="preserve"> i inne </w:t>
      </w:r>
      <w:r w:rsidRPr="00293348">
        <w:rPr>
          <w:rFonts w:asciiTheme="minorHAnsi" w:eastAsia="Cambria" w:hAnsiTheme="minorHAnsi" w:cstheme="minorHAnsi"/>
          <w:sz w:val="22"/>
          <w:szCs w:val="22"/>
        </w:rPr>
        <w:t xml:space="preserve"> </w:t>
      </w:r>
    </w:p>
    <w:p w14:paraId="174AE7A8" w14:textId="4058538F" w:rsidR="00786B49" w:rsidRPr="00786B49" w:rsidRDefault="005F251B" w:rsidP="00786B49">
      <w:pPr>
        <w:numPr>
          <w:ilvl w:val="0"/>
          <w:numId w:val="17"/>
        </w:numPr>
        <w:spacing w:line="276" w:lineRule="auto"/>
        <w:rPr>
          <w:rFonts w:asciiTheme="minorHAnsi" w:eastAsia="Cambria" w:hAnsiTheme="minorHAnsi" w:cstheme="minorHAnsi"/>
          <w:color w:val="FF0000"/>
          <w:sz w:val="22"/>
          <w:szCs w:val="22"/>
        </w:rPr>
      </w:pPr>
      <w:r w:rsidRPr="00786B49">
        <w:rPr>
          <w:rFonts w:asciiTheme="minorHAnsi" w:eastAsia="Cambria" w:hAnsiTheme="minorHAnsi" w:cstheme="minorHAnsi"/>
          <w:sz w:val="22"/>
          <w:szCs w:val="22"/>
        </w:rPr>
        <w:t xml:space="preserve">uzyskanie w imieniu Zamawiającego decyzji </w:t>
      </w:r>
      <w:r w:rsidR="0090318B" w:rsidRPr="00786B49">
        <w:rPr>
          <w:rFonts w:asciiTheme="minorHAnsi" w:eastAsia="Cambria" w:hAnsiTheme="minorHAnsi" w:cstheme="minorHAnsi"/>
          <w:sz w:val="22"/>
          <w:szCs w:val="22"/>
        </w:rPr>
        <w:t>o pozwoleniu</w:t>
      </w:r>
      <w:r w:rsidRPr="00786B49">
        <w:rPr>
          <w:rFonts w:asciiTheme="minorHAnsi" w:eastAsia="Cambria" w:hAnsiTheme="minorHAnsi" w:cstheme="minorHAnsi"/>
          <w:sz w:val="22"/>
          <w:szCs w:val="22"/>
        </w:rPr>
        <w:t xml:space="preserve"> na budowę </w:t>
      </w:r>
      <w:r w:rsidR="00E67322" w:rsidRPr="00786B49">
        <w:rPr>
          <w:rFonts w:asciiTheme="minorHAnsi" w:eastAsia="Cambria" w:hAnsiTheme="minorHAnsi" w:cstheme="minorHAnsi"/>
          <w:sz w:val="22"/>
          <w:szCs w:val="22"/>
        </w:rPr>
        <w:t xml:space="preserve">/ </w:t>
      </w:r>
      <w:r w:rsidRPr="00786B49">
        <w:rPr>
          <w:rFonts w:asciiTheme="minorHAnsi" w:eastAsia="Cambria" w:hAnsiTheme="minorHAnsi" w:cstheme="minorHAnsi"/>
          <w:sz w:val="22"/>
          <w:szCs w:val="22"/>
        </w:rPr>
        <w:t>zgłoszenia robót</w:t>
      </w:r>
      <w:r w:rsidR="00E67322" w:rsidRPr="00786B49">
        <w:rPr>
          <w:rFonts w:asciiTheme="minorHAnsi" w:eastAsia="Cambria" w:hAnsiTheme="minorHAnsi" w:cstheme="minorHAnsi"/>
          <w:sz w:val="22"/>
          <w:szCs w:val="22"/>
        </w:rPr>
        <w:t xml:space="preserve"> </w:t>
      </w:r>
      <w:r w:rsidR="00E67322" w:rsidRPr="00786B49">
        <w:rPr>
          <w:rFonts w:asciiTheme="minorHAnsi" w:eastAsia="Cambria" w:hAnsiTheme="minorHAnsi" w:cstheme="minorHAnsi"/>
          <w:i/>
          <w:iCs/>
          <w:sz w:val="22"/>
          <w:szCs w:val="22"/>
        </w:rPr>
        <w:t>(jeśli dotyczy / wynika z obowiązujących przepisów prawa</w:t>
      </w:r>
      <w:r w:rsidR="00E67322" w:rsidRPr="00786B49">
        <w:rPr>
          <w:rFonts w:asciiTheme="minorHAnsi" w:eastAsia="Cambria" w:hAnsiTheme="minorHAnsi" w:cstheme="minorHAnsi"/>
          <w:sz w:val="22"/>
          <w:szCs w:val="22"/>
        </w:rPr>
        <w:t xml:space="preserve">), innych </w:t>
      </w:r>
      <w:r w:rsidR="00C40D05" w:rsidRPr="00786B49">
        <w:rPr>
          <w:rFonts w:asciiTheme="minorHAnsi" w:eastAsia="Cambria" w:hAnsiTheme="minorHAnsi" w:cstheme="minorHAnsi"/>
          <w:sz w:val="22"/>
          <w:szCs w:val="22"/>
        </w:rPr>
        <w:t>jeśli</w:t>
      </w:r>
      <w:r w:rsidR="00E67322" w:rsidRPr="00786B49">
        <w:rPr>
          <w:rFonts w:asciiTheme="minorHAnsi" w:eastAsia="Cambria" w:hAnsiTheme="minorHAnsi" w:cstheme="minorHAnsi"/>
          <w:sz w:val="22"/>
          <w:szCs w:val="22"/>
        </w:rPr>
        <w:t xml:space="preserve"> wymagane przepisami prawa i konieczne </w:t>
      </w:r>
      <w:r w:rsidR="00EB41F4">
        <w:rPr>
          <w:rFonts w:asciiTheme="minorHAnsi" w:eastAsia="Cambria" w:hAnsiTheme="minorHAnsi" w:cstheme="minorHAnsi"/>
          <w:sz w:val="22"/>
          <w:szCs w:val="22"/>
        </w:rPr>
        <w:t xml:space="preserve">                       </w:t>
      </w:r>
      <w:r w:rsidR="00E67322" w:rsidRPr="00786B49">
        <w:rPr>
          <w:rFonts w:asciiTheme="minorHAnsi" w:eastAsia="Cambria" w:hAnsiTheme="minorHAnsi" w:cstheme="minorHAnsi"/>
          <w:sz w:val="22"/>
          <w:szCs w:val="22"/>
        </w:rPr>
        <w:t>dla prawidłowej  realizacji inwestycji</w:t>
      </w:r>
    </w:p>
    <w:p w14:paraId="46975CFA" w14:textId="035ACCD5" w:rsidR="000F6F6B" w:rsidRPr="00786B49" w:rsidRDefault="005F251B" w:rsidP="00786B49">
      <w:pPr>
        <w:numPr>
          <w:ilvl w:val="0"/>
          <w:numId w:val="17"/>
        </w:numPr>
        <w:spacing w:line="276" w:lineRule="auto"/>
        <w:rPr>
          <w:rFonts w:asciiTheme="minorHAnsi" w:eastAsia="Cambria" w:hAnsiTheme="minorHAnsi" w:cstheme="minorHAnsi"/>
          <w:color w:val="FF0000"/>
          <w:sz w:val="22"/>
          <w:szCs w:val="22"/>
        </w:rPr>
      </w:pPr>
      <w:r w:rsidRPr="00786B49">
        <w:rPr>
          <w:rFonts w:asciiTheme="minorHAnsi" w:eastAsia="Cambria" w:hAnsiTheme="minorHAnsi" w:cstheme="minorHAnsi"/>
          <w:sz w:val="22"/>
          <w:szCs w:val="22"/>
        </w:rPr>
        <w:t xml:space="preserve">wykonanie </w:t>
      </w:r>
      <w:r w:rsidR="00E67322" w:rsidRPr="00786B49">
        <w:rPr>
          <w:rFonts w:asciiTheme="minorHAnsi" w:eastAsia="Cambria" w:hAnsiTheme="minorHAnsi" w:cstheme="minorHAnsi"/>
          <w:sz w:val="22"/>
          <w:szCs w:val="22"/>
        </w:rPr>
        <w:t xml:space="preserve">dokumentacji projektowej </w:t>
      </w:r>
      <w:r w:rsidRPr="00786B49">
        <w:rPr>
          <w:rFonts w:asciiTheme="minorHAnsi" w:eastAsia="Cambria" w:hAnsiTheme="minorHAnsi" w:cstheme="minorHAnsi"/>
          <w:sz w:val="22"/>
          <w:szCs w:val="22"/>
        </w:rPr>
        <w:t>w zakresie obejmującym branże:</w:t>
      </w:r>
    </w:p>
    <w:p w14:paraId="37D6C55A" w14:textId="16AC132A" w:rsidR="000F6F6B" w:rsidRPr="00FA0A1C" w:rsidRDefault="005F251B" w:rsidP="006F09A5">
      <w:pPr>
        <w:numPr>
          <w:ilvl w:val="0"/>
          <w:numId w:val="6"/>
        </w:numPr>
        <w:spacing w:line="276" w:lineRule="auto"/>
        <w:ind w:left="709" w:hanging="142"/>
        <w:jc w:val="left"/>
        <w:rPr>
          <w:rFonts w:asciiTheme="minorHAnsi" w:eastAsia="Cambria" w:hAnsiTheme="minorHAnsi" w:cstheme="minorHAnsi"/>
          <w:sz w:val="22"/>
          <w:szCs w:val="22"/>
        </w:rPr>
      </w:pPr>
      <w:r w:rsidRPr="00FA0A1C">
        <w:rPr>
          <w:rFonts w:asciiTheme="minorHAnsi" w:eastAsia="Cambria" w:hAnsiTheme="minorHAnsi" w:cstheme="minorHAnsi"/>
          <w:sz w:val="22"/>
          <w:szCs w:val="22"/>
        </w:rPr>
        <w:t>architektoniczną</w:t>
      </w:r>
    </w:p>
    <w:p w14:paraId="455DE211" w14:textId="42316867" w:rsidR="000F6F6B" w:rsidRPr="00FA0A1C" w:rsidRDefault="005F251B" w:rsidP="006F09A5">
      <w:pPr>
        <w:numPr>
          <w:ilvl w:val="0"/>
          <w:numId w:val="6"/>
        </w:numPr>
        <w:spacing w:line="276" w:lineRule="auto"/>
        <w:ind w:left="709" w:hanging="142"/>
        <w:jc w:val="left"/>
        <w:rPr>
          <w:rFonts w:asciiTheme="minorHAnsi" w:eastAsia="Cambria" w:hAnsiTheme="minorHAnsi" w:cstheme="minorHAnsi"/>
          <w:sz w:val="22"/>
          <w:szCs w:val="22"/>
        </w:rPr>
      </w:pPr>
      <w:r w:rsidRPr="00FA0A1C">
        <w:rPr>
          <w:rFonts w:asciiTheme="minorHAnsi" w:eastAsia="Cambria" w:hAnsiTheme="minorHAnsi" w:cstheme="minorHAnsi"/>
          <w:sz w:val="22"/>
          <w:szCs w:val="22"/>
        </w:rPr>
        <w:t>konstrukcyjną</w:t>
      </w:r>
      <w:r w:rsidR="00526274" w:rsidRPr="00FA0A1C">
        <w:rPr>
          <w:rFonts w:asciiTheme="minorHAnsi" w:eastAsia="Cambria" w:hAnsiTheme="minorHAnsi" w:cstheme="minorHAnsi"/>
          <w:sz w:val="22"/>
          <w:szCs w:val="22"/>
        </w:rPr>
        <w:t xml:space="preserve"> </w:t>
      </w:r>
    </w:p>
    <w:p w14:paraId="3DB66DE2" w14:textId="31CE8243" w:rsidR="000F6F6B" w:rsidRPr="00FA0A1C" w:rsidRDefault="005F251B" w:rsidP="006F09A5">
      <w:pPr>
        <w:numPr>
          <w:ilvl w:val="0"/>
          <w:numId w:val="6"/>
        </w:numPr>
        <w:spacing w:line="276" w:lineRule="auto"/>
        <w:ind w:left="709" w:hanging="142"/>
        <w:jc w:val="left"/>
        <w:rPr>
          <w:rFonts w:asciiTheme="minorHAnsi" w:eastAsia="Cambria" w:hAnsiTheme="minorHAnsi" w:cstheme="minorHAnsi"/>
          <w:sz w:val="22"/>
          <w:szCs w:val="22"/>
        </w:rPr>
      </w:pPr>
      <w:r w:rsidRPr="00FA0A1C">
        <w:rPr>
          <w:rFonts w:asciiTheme="minorHAnsi" w:eastAsia="Cambria" w:hAnsiTheme="minorHAnsi" w:cstheme="minorHAnsi"/>
          <w:sz w:val="22"/>
          <w:szCs w:val="22"/>
        </w:rPr>
        <w:t>technologii medycznej</w:t>
      </w:r>
      <w:r w:rsidR="00526274" w:rsidRPr="00FA0A1C">
        <w:rPr>
          <w:rFonts w:asciiTheme="minorHAnsi" w:eastAsia="Cambria" w:hAnsiTheme="minorHAnsi" w:cstheme="minorHAnsi"/>
          <w:sz w:val="22"/>
          <w:szCs w:val="22"/>
        </w:rPr>
        <w:t xml:space="preserve"> (</w:t>
      </w:r>
      <w:r w:rsidR="00526274" w:rsidRPr="00FA0A1C">
        <w:rPr>
          <w:rFonts w:asciiTheme="minorHAnsi" w:eastAsia="Cambria" w:hAnsiTheme="minorHAnsi" w:cstheme="minorHAnsi"/>
          <w:i/>
          <w:iCs/>
          <w:sz w:val="22"/>
          <w:szCs w:val="22"/>
        </w:rPr>
        <w:t>w zakresie wymaganym</w:t>
      </w:r>
      <w:r w:rsidR="00786B49">
        <w:rPr>
          <w:rFonts w:asciiTheme="minorHAnsi" w:eastAsia="Cambria" w:hAnsiTheme="minorHAnsi" w:cstheme="minorHAnsi"/>
          <w:i/>
          <w:iCs/>
          <w:sz w:val="22"/>
          <w:szCs w:val="22"/>
        </w:rPr>
        <w:t>)</w:t>
      </w:r>
    </w:p>
    <w:p w14:paraId="1AA24A6D" w14:textId="7E89C514" w:rsidR="000F6F6B" w:rsidRPr="00FA0A1C" w:rsidRDefault="005F251B" w:rsidP="006F09A5">
      <w:pPr>
        <w:numPr>
          <w:ilvl w:val="0"/>
          <w:numId w:val="6"/>
        </w:numPr>
        <w:spacing w:line="276" w:lineRule="auto"/>
        <w:ind w:left="709" w:hanging="142"/>
        <w:jc w:val="left"/>
        <w:rPr>
          <w:rFonts w:asciiTheme="minorHAnsi" w:eastAsia="Cambria" w:hAnsiTheme="minorHAnsi" w:cstheme="minorHAnsi"/>
          <w:sz w:val="22"/>
          <w:szCs w:val="22"/>
        </w:rPr>
      </w:pPr>
      <w:r w:rsidRPr="00FA0A1C">
        <w:rPr>
          <w:rFonts w:asciiTheme="minorHAnsi" w:eastAsia="Cambria" w:hAnsiTheme="minorHAnsi" w:cstheme="minorHAnsi"/>
          <w:sz w:val="22"/>
          <w:szCs w:val="22"/>
        </w:rPr>
        <w:t>instalacji elektrycznych</w:t>
      </w:r>
    </w:p>
    <w:p w14:paraId="5F0DEA79" w14:textId="0C400279" w:rsidR="000F6F6B" w:rsidRPr="00FA0A1C" w:rsidRDefault="005F251B" w:rsidP="006F09A5">
      <w:pPr>
        <w:numPr>
          <w:ilvl w:val="0"/>
          <w:numId w:val="6"/>
        </w:numPr>
        <w:spacing w:line="276" w:lineRule="auto"/>
        <w:ind w:left="709" w:hanging="142"/>
        <w:jc w:val="left"/>
        <w:rPr>
          <w:rFonts w:asciiTheme="minorHAnsi" w:eastAsia="Cambria" w:hAnsiTheme="minorHAnsi" w:cstheme="minorHAnsi"/>
          <w:sz w:val="22"/>
          <w:szCs w:val="22"/>
        </w:rPr>
      </w:pPr>
      <w:r w:rsidRPr="00FA0A1C">
        <w:rPr>
          <w:rFonts w:asciiTheme="minorHAnsi" w:eastAsia="Cambria" w:hAnsiTheme="minorHAnsi" w:cstheme="minorHAnsi"/>
          <w:sz w:val="22"/>
          <w:szCs w:val="22"/>
        </w:rPr>
        <w:t>instalacji  teletechniczn</w:t>
      </w:r>
      <w:r w:rsidR="00526274" w:rsidRPr="00FA0A1C">
        <w:rPr>
          <w:rFonts w:asciiTheme="minorHAnsi" w:eastAsia="Cambria" w:hAnsiTheme="minorHAnsi" w:cstheme="minorHAnsi"/>
          <w:sz w:val="22"/>
          <w:szCs w:val="22"/>
        </w:rPr>
        <w:t xml:space="preserve">ych / </w:t>
      </w:r>
      <w:r w:rsidR="0090318B" w:rsidRPr="00FA0A1C">
        <w:rPr>
          <w:rFonts w:asciiTheme="minorHAnsi" w:eastAsia="Cambria" w:hAnsiTheme="minorHAnsi" w:cstheme="minorHAnsi"/>
          <w:sz w:val="22"/>
          <w:szCs w:val="22"/>
        </w:rPr>
        <w:t xml:space="preserve"> niskoprądow</w:t>
      </w:r>
      <w:r w:rsidR="00526274" w:rsidRPr="00FA0A1C">
        <w:rPr>
          <w:rFonts w:asciiTheme="minorHAnsi" w:eastAsia="Cambria" w:hAnsiTheme="minorHAnsi" w:cstheme="minorHAnsi"/>
          <w:sz w:val="22"/>
          <w:szCs w:val="22"/>
        </w:rPr>
        <w:t>ych</w:t>
      </w:r>
    </w:p>
    <w:p w14:paraId="33E90A9C" w14:textId="77777777" w:rsidR="000F6F6B" w:rsidRPr="00FA0A1C" w:rsidRDefault="005F251B" w:rsidP="006F09A5">
      <w:pPr>
        <w:numPr>
          <w:ilvl w:val="0"/>
          <w:numId w:val="6"/>
        </w:numPr>
        <w:spacing w:line="276" w:lineRule="auto"/>
        <w:ind w:left="709" w:hanging="142"/>
        <w:jc w:val="left"/>
        <w:rPr>
          <w:rFonts w:asciiTheme="minorHAnsi" w:eastAsia="Cambria" w:hAnsiTheme="minorHAnsi" w:cstheme="minorHAnsi"/>
          <w:sz w:val="22"/>
          <w:szCs w:val="22"/>
        </w:rPr>
      </w:pPr>
      <w:r w:rsidRPr="00FA0A1C">
        <w:rPr>
          <w:rFonts w:asciiTheme="minorHAnsi" w:eastAsia="Cambria" w:hAnsiTheme="minorHAnsi" w:cstheme="minorHAnsi"/>
          <w:sz w:val="22"/>
          <w:szCs w:val="22"/>
        </w:rPr>
        <w:t>instalacji wentylacji i klimatyzacji</w:t>
      </w:r>
    </w:p>
    <w:p w14:paraId="0E48D6AB" w14:textId="49A33495" w:rsidR="000F6F6B" w:rsidRPr="00FA0A1C" w:rsidRDefault="005F251B" w:rsidP="006F09A5">
      <w:pPr>
        <w:numPr>
          <w:ilvl w:val="0"/>
          <w:numId w:val="6"/>
        </w:numPr>
        <w:spacing w:line="276" w:lineRule="auto"/>
        <w:ind w:left="709" w:hanging="142"/>
        <w:jc w:val="left"/>
        <w:rPr>
          <w:rFonts w:asciiTheme="minorHAnsi" w:eastAsia="Cambria" w:hAnsiTheme="minorHAnsi" w:cstheme="minorHAnsi"/>
          <w:sz w:val="22"/>
          <w:szCs w:val="22"/>
        </w:rPr>
      </w:pPr>
      <w:r w:rsidRPr="00FA0A1C">
        <w:rPr>
          <w:rFonts w:asciiTheme="minorHAnsi" w:eastAsia="Cambria" w:hAnsiTheme="minorHAnsi" w:cstheme="minorHAnsi"/>
          <w:sz w:val="22"/>
          <w:szCs w:val="22"/>
        </w:rPr>
        <w:t>instalacji ppoż.</w:t>
      </w:r>
    </w:p>
    <w:p w14:paraId="1B60295A" w14:textId="77777777" w:rsidR="000F6F6B" w:rsidRPr="00FA0A1C" w:rsidRDefault="005F251B" w:rsidP="006F09A5">
      <w:pPr>
        <w:numPr>
          <w:ilvl w:val="0"/>
          <w:numId w:val="6"/>
        </w:numPr>
        <w:spacing w:line="276" w:lineRule="auto"/>
        <w:ind w:left="709" w:hanging="142"/>
        <w:jc w:val="left"/>
        <w:rPr>
          <w:rFonts w:asciiTheme="minorHAnsi" w:eastAsia="Cambria" w:hAnsiTheme="minorHAnsi" w:cstheme="minorHAnsi"/>
          <w:sz w:val="22"/>
          <w:szCs w:val="22"/>
        </w:rPr>
      </w:pPr>
      <w:r w:rsidRPr="00FA0A1C">
        <w:rPr>
          <w:rFonts w:asciiTheme="minorHAnsi" w:eastAsia="Cambria" w:hAnsiTheme="minorHAnsi" w:cstheme="minorHAnsi"/>
          <w:sz w:val="22"/>
          <w:szCs w:val="22"/>
        </w:rPr>
        <w:t>instalacji wodno-kanalizacyjnej</w:t>
      </w:r>
    </w:p>
    <w:p w14:paraId="14A3F576" w14:textId="2CB3CCD7" w:rsidR="002A2008" w:rsidRDefault="005F251B" w:rsidP="002A2008">
      <w:pPr>
        <w:numPr>
          <w:ilvl w:val="0"/>
          <w:numId w:val="6"/>
        </w:numPr>
        <w:spacing w:line="276" w:lineRule="auto"/>
        <w:ind w:left="709" w:hanging="142"/>
        <w:jc w:val="left"/>
        <w:rPr>
          <w:rFonts w:asciiTheme="minorHAnsi" w:eastAsia="Cambria" w:hAnsiTheme="minorHAnsi" w:cstheme="minorHAnsi"/>
          <w:sz w:val="22"/>
          <w:szCs w:val="22"/>
        </w:rPr>
      </w:pPr>
      <w:r w:rsidRPr="00FA0A1C">
        <w:rPr>
          <w:rFonts w:asciiTheme="minorHAnsi" w:eastAsia="Cambria" w:hAnsiTheme="minorHAnsi" w:cstheme="minorHAnsi"/>
          <w:sz w:val="22"/>
          <w:szCs w:val="22"/>
        </w:rPr>
        <w:t xml:space="preserve">instalacji c.o. </w:t>
      </w:r>
    </w:p>
    <w:p w14:paraId="3166CE7E" w14:textId="500C8CE4" w:rsidR="0088348F" w:rsidRPr="0088348F" w:rsidRDefault="00661D71" w:rsidP="0088348F">
      <w:pPr>
        <w:pStyle w:val="Akapitzlist"/>
        <w:numPr>
          <w:ilvl w:val="0"/>
          <w:numId w:val="17"/>
        </w:numPr>
        <w:spacing w:line="276" w:lineRule="auto"/>
        <w:jc w:val="left"/>
        <w:rPr>
          <w:rFonts w:asciiTheme="minorHAnsi" w:eastAsia="Cambria" w:hAnsiTheme="minorHAnsi" w:cstheme="minorHAnsi"/>
          <w:sz w:val="22"/>
          <w:szCs w:val="22"/>
        </w:rPr>
      </w:pPr>
      <w:r w:rsidRPr="0088348F">
        <w:rPr>
          <w:rFonts w:asciiTheme="minorHAnsi" w:eastAsia="Cambria" w:hAnsiTheme="minorHAnsi" w:cstheme="minorHAnsi"/>
          <w:sz w:val="22"/>
          <w:szCs w:val="22"/>
        </w:rPr>
        <w:t xml:space="preserve">opracowanie projektu posadowienia urządzenia </w:t>
      </w:r>
      <w:proofErr w:type="spellStart"/>
      <w:r w:rsidRPr="0088348F">
        <w:rPr>
          <w:rFonts w:asciiTheme="minorHAnsi" w:eastAsia="Cambria" w:hAnsiTheme="minorHAnsi" w:cstheme="minorHAnsi"/>
          <w:sz w:val="22"/>
          <w:szCs w:val="22"/>
        </w:rPr>
        <w:t>Angiografu</w:t>
      </w:r>
      <w:proofErr w:type="spellEnd"/>
      <w:r w:rsidRPr="0088348F">
        <w:rPr>
          <w:rFonts w:asciiTheme="minorHAnsi" w:eastAsia="Cambria" w:hAnsiTheme="minorHAnsi" w:cstheme="minorHAnsi"/>
          <w:sz w:val="22"/>
          <w:szCs w:val="22"/>
        </w:rPr>
        <w:t xml:space="preserve"> oraz wyposażenia towarzyszącego przy uwzględnieniu parametrów konstrukcyjno - wytrzymałościowych stropu</w:t>
      </w:r>
      <w:r w:rsidR="0088348F" w:rsidRPr="0088348F">
        <w:rPr>
          <w:rFonts w:asciiTheme="minorHAnsi" w:eastAsia="Cambria" w:hAnsiTheme="minorHAnsi" w:cstheme="minorHAnsi"/>
          <w:sz w:val="22"/>
          <w:szCs w:val="22"/>
        </w:rPr>
        <w:t xml:space="preserve"> / elementów konstrukcji </w:t>
      </w:r>
      <w:r w:rsidRPr="0088348F">
        <w:rPr>
          <w:rFonts w:asciiTheme="minorHAnsi" w:eastAsia="Cambria" w:hAnsiTheme="minorHAnsi" w:cstheme="minorHAnsi"/>
          <w:sz w:val="22"/>
          <w:szCs w:val="22"/>
        </w:rPr>
        <w:t>budynku. W tym celu</w:t>
      </w:r>
      <w:r w:rsidR="0088348F" w:rsidRPr="0088348F">
        <w:rPr>
          <w:rFonts w:asciiTheme="minorHAnsi" w:eastAsia="Cambria" w:hAnsiTheme="minorHAnsi" w:cstheme="minorHAnsi"/>
          <w:sz w:val="22"/>
          <w:szCs w:val="22"/>
        </w:rPr>
        <w:t>,</w:t>
      </w:r>
      <w:r w:rsidRPr="0088348F">
        <w:rPr>
          <w:rFonts w:asciiTheme="minorHAnsi" w:eastAsia="Cambria" w:hAnsiTheme="minorHAnsi" w:cstheme="minorHAnsi"/>
          <w:sz w:val="22"/>
          <w:szCs w:val="22"/>
        </w:rPr>
        <w:t xml:space="preserve"> Projektant Wykonawcy dokona sprawdzenia i obliczeń wytrzymałości stropu </w:t>
      </w:r>
      <w:r w:rsidR="0088348F" w:rsidRPr="0088348F">
        <w:rPr>
          <w:rFonts w:asciiTheme="minorHAnsi" w:eastAsia="Cambria" w:hAnsiTheme="minorHAnsi" w:cstheme="minorHAnsi"/>
          <w:sz w:val="22"/>
          <w:szCs w:val="22"/>
        </w:rPr>
        <w:t xml:space="preserve">/ elementów konstrukcji budynku </w:t>
      </w:r>
      <w:r w:rsidRPr="0088348F">
        <w:rPr>
          <w:rFonts w:asciiTheme="minorHAnsi" w:eastAsia="Cambria" w:hAnsiTheme="minorHAnsi" w:cstheme="minorHAnsi"/>
          <w:sz w:val="22"/>
          <w:szCs w:val="22"/>
        </w:rPr>
        <w:t>pod kątem p</w:t>
      </w:r>
      <w:r w:rsidR="0088348F" w:rsidRPr="0088348F">
        <w:rPr>
          <w:rFonts w:asciiTheme="minorHAnsi" w:eastAsia="Cambria" w:hAnsiTheme="minorHAnsi" w:cstheme="minorHAnsi"/>
          <w:sz w:val="22"/>
          <w:szCs w:val="22"/>
        </w:rPr>
        <w:t>rzewidzianego</w:t>
      </w:r>
      <w:r w:rsidRPr="0088348F">
        <w:rPr>
          <w:rFonts w:asciiTheme="minorHAnsi" w:eastAsia="Cambria" w:hAnsiTheme="minorHAnsi" w:cstheme="minorHAnsi"/>
          <w:sz w:val="22"/>
          <w:szCs w:val="22"/>
        </w:rPr>
        <w:t xml:space="preserve"> do </w:t>
      </w:r>
      <w:r w:rsidR="0088348F" w:rsidRPr="0088348F">
        <w:rPr>
          <w:rFonts w:asciiTheme="minorHAnsi" w:eastAsia="Cambria" w:hAnsiTheme="minorHAnsi" w:cstheme="minorHAnsi"/>
          <w:sz w:val="22"/>
          <w:szCs w:val="22"/>
        </w:rPr>
        <w:t>montażu urządzenia</w:t>
      </w:r>
      <w:r w:rsidRPr="0088348F">
        <w:rPr>
          <w:rFonts w:asciiTheme="minorHAnsi" w:eastAsia="Cambria" w:hAnsiTheme="minorHAnsi" w:cstheme="minorHAnsi"/>
          <w:sz w:val="22"/>
          <w:szCs w:val="22"/>
        </w:rPr>
        <w:t>.</w:t>
      </w:r>
    </w:p>
    <w:p w14:paraId="3A6D44BC" w14:textId="71A80610" w:rsidR="00661D71" w:rsidRPr="007805FF" w:rsidRDefault="00661D71" w:rsidP="00661D71">
      <w:pPr>
        <w:pStyle w:val="Akapitzlist"/>
        <w:numPr>
          <w:ilvl w:val="0"/>
          <w:numId w:val="17"/>
        </w:numPr>
        <w:spacing w:line="276" w:lineRule="auto"/>
        <w:jc w:val="left"/>
        <w:rPr>
          <w:rFonts w:asciiTheme="minorHAnsi" w:eastAsia="Cambria" w:hAnsiTheme="minorHAnsi" w:cstheme="minorHAnsi"/>
          <w:sz w:val="22"/>
          <w:szCs w:val="22"/>
        </w:rPr>
      </w:pPr>
      <w:r w:rsidRPr="0088348F">
        <w:rPr>
          <w:rFonts w:asciiTheme="minorHAnsi" w:eastAsia="Cambria" w:hAnsiTheme="minorHAnsi" w:cstheme="minorHAnsi"/>
          <w:sz w:val="22"/>
          <w:szCs w:val="22"/>
        </w:rPr>
        <w:t xml:space="preserve"> </w:t>
      </w:r>
      <w:r w:rsidRPr="007805FF">
        <w:rPr>
          <w:rFonts w:asciiTheme="minorHAnsi" w:eastAsia="Cambria" w:hAnsiTheme="minorHAnsi" w:cstheme="minorHAnsi"/>
          <w:sz w:val="22"/>
          <w:szCs w:val="22"/>
        </w:rPr>
        <w:t xml:space="preserve">opracowanie projektu ochrony radiologicznej dla pracowni </w:t>
      </w:r>
      <w:proofErr w:type="spellStart"/>
      <w:r w:rsidRPr="007805FF">
        <w:rPr>
          <w:rFonts w:asciiTheme="minorHAnsi" w:eastAsia="Cambria" w:hAnsiTheme="minorHAnsi" w:cstheme="minorHAnsi"/>
          <w:sz w:val="22"/>
          <w:szCs w:val="22"/>
        </w:rPr>
        <w:t>Ang</w:t>
      </w:r>
      <w:r w:rsidR="007805FF" w:rsidRPr="007805FF">
        <w:rPr>
          <w:rFonts w:asciiTheme="minorHAnsi" w:eastAsia="Cambria" w:hAnsiTheme="minorHAnsi" w:cstheme="minorHAnsi"/>
          <w:sz w:val="22"/>
          <w:szCs w:val="22"/>
        </w:rPr>
        <w:t>iografu</w:t>
      </w:r>
      <w:proofErr w:type="spellEnd"/>
      <w:r w:rsidR="007805FF" w:rsidRPr="007805FF">
        <w:rPr>
          <w:rFonts w:asciiTheme="minorHAnsi" w:eastAsia="Cambria" w:hAnsiTheme="minorHAnsi" w:cstheme="minorHAnsi"/>
          <w:sz w:val="22"/>
          <w:szCs w:val="22"/>
        </w:rPr>
        <w:t xml:space="preserve"> przez osobę uprawnioną, zgodne z obowiązującymi przepisami oraz dokumentami prawnymi gwarantującymi uzyskanie zgody jednostek zewnętrznych na użytkowanie sprzętu </w:t>
      </w:r>
      <w:proofErr w:type="spellStart"/>
      <w:r w:rsidR="007805FF" w:rsidRPr="007805FF">
        <w:rPr>
          <w:rFonts w:asciiTheme="minorHAnsi" w:eastAsia="Cambria" w:hAnsiTheme="minorHAnsi" w:cstheme="minorHAnsi"/>
          <w:sz w:val="22"/>
          <w:szCs w:val="22"/>
        </w:rPr>
        <w:t>Angiografu</w:t>
      </w:r>
      <w:proofErr w:type="spellEnd"/>
      <w:r w:rsidR="007805FF" w:rsidRPr="007805FF">
        <w:rPr>
          <w:rFonts w:asciiTheme="minorHAnsi" w:eastAsia="Cambria" w:hAnsiTheme="minorHAnsi" w:cstheme="minorHAnsi"/>
          <w:sz w:val="22"/>
          <w:szCs w:val="22"/>
        </w:rPr>
        <w:t>.</w:t>
      </w:r>
      <w:r w:rsidRPr="007805FF">
        <w:rPr>
          <w:rFonts w:asciiTheme="minorHAnsi" w:eastAsia="Cambria" w:hAnsiTheme="minorHAnsi" w:cstheme="minorHAnsi"/>
          <w:sz w:val="22"/>
          <w:szCs w:val="22"/>
        </w:rPr>
        <w:t xml:space="preserve"> </w:t>
      </w:r>
    </w:p>
    <w:p w14:paraId="6C47BD0C" w14:textId="178A5CF5" w:rsidR="00E76317" w:rsidRPr="007805FF" w:rsidRDefault="00661D71" w:rsidP="00E76317">
      <w:pPr>
        <w:pStyle w:val="Akapitzlist"/>
        <w:numPr>
          <w:ilvl w:val="0"/>
          <w:numId w:val="17"/>
        </w:numPr>
        <w:spacing w:line="276" w:lineRule="auto"/>
        <w:jc w:val="left"/>
        <w:rPr>
          <w:rFonts w:asciiTheme="minorHAnsi" w:eastAsia="Cambria" w:hAnsiTheme="minorHAnsi" w:cstheme="minorHAnsi"/>
          <w:sz w:val="22"/>
          <w:szCs w:val="22"/>
        </w:rPr>
      </w:pPr>
      <w:r w:rsidRPr="007805FF">
        <w:rPr>
          <w:rFonts w:asciiTheme="minorHAnsi" w:eastAsia="Cambria" w:hAnsiTheme="minorHAnsi" w:cstheme="minorHAnsi"/>
          <w:sz w:val="22"/>
          <w:szCs w:val="22"/>
        </w:rPr>
        <w:t xml:space="preserve">opracowanie </w:t>
      </w:r>
      <w:r w:rsidR="0088348F" w:rsidRPr="007805FF">
        <w:rPr>
          <w:rFonts w:asciiTheme="minorHAnsi" w:eastAsia="Cambria" w:hAnsiTheme="minorHAnsi" w:cstheme="minorHAnsi"/>
          <w:sz w:val="22"/>
          <w:szCs w:val="22"/>
        </w:rPr>
        <w:t xml:space="preserve">wytycznych dla </w:t>
      </w:r>
      <w:r w:rsidRPr="007805FF">
        <w:rPr>
          <w:rFonts w:asciiTheme="minorHAnsi" w:eastAsia="Cambria" w:hAnsiTheme="minorHAnsi" w:cstheme="minorHAnsi"/>
          <w:sz w:val="22"/>
          <w:szCs w:val="22"/>
        </w:rPr>
        <w:t xml:space="preserve">drogi transportowej </w:t>
      </w:r>
      <w:r w:rsidR="0088348F" w:rsidRPr="007805FF">
        <w:rPr>
          <w:rFonts w:asciiTheme="minorHAnsi" w:eastAsia="Cambria" w:hAnsiTheme="minorHAnsi" w:cstheme="minorHAnsi"/>
          <w:sz w:val="22"/>
          <w:szCs w:val="22"/>
        </w:rPr>
        <w:t xml:space="preserve">urządzenia </w:t>
      </w:r>
      <w:proofErr w:type="spellStart"/>
      <w:r w:rsidR="0088348F" w:rsidRPr="007805FF">
        <w:rPr>
          <w:rFonts w:asciiTheme="minorHAnsi" w:eastAsia="Cambria" w:hAnsiTheme="minorHAnsi" w:cstheme="minorHAnsi"/>
          <w:sz w:val="22"/>
          <w:szCs w:val="22"/>
        </w:rPr>
        <w:t>Angiografu</w:t>
      </w:r>
      <w:proofErr w:type="spellEnd"/>
      <w:r w:rsidR="0088348F" w:rsidRPr="007805FF">
        <w:rPr>
          <w:rFonts w:asciiTheme="minorHAnsi" w:eastAsia="Cambria" w:hAnsiTheme="minorHAnsi" w:cstheme="minorHAnsi"/>
          <w:sz w:val="22"/>
          <w:szCs w:val="22"/>
        </w:rPr>
        <w:t xml:space="preserve"> </w:t>
      </w:r>
      <w:r w:rsidRPr="007805FF">
        <w:rPr>
          <w:rFonts w:asciiTheme="minorHAnsi" w:eastAsia="Cambria" w:hAnsiTheme="minorHAnsi" w:cstheme="minorHAnsi"/>
          <w:sz w:val="22"/>
          <w:szCs w:val="22"/>
        </w:rPr>
        <w:t xml:space="preserve">do wnętrza pomieszczenia, </w:t>
      </w:r>
      <w:r w:rsidR="00EB41F4">
        <w:rPr>
          <w:rFonts w:asciiTheme="minorHAnsi" w:eastAsia="Cambria" w:hAnsiTheme="minorHAnsi" w:cstheme="minorHAnsi"/>
          <w:sz w:val="22"/>
          <w:szCs w:val="22"/>
        </w:rPr>
        <w:t xml:space="preserve">             </w:t>
      </w:r>
      <w:r w:rsidRPr="007805FF">
        <w:rPr>
          <w:rFonts w:asciiTheme="minorHAnsi" w:eastAsia="Cambria" w:hAnsiTheme="minorHAnsi" w:cstheme="minorHAnsi"/>
          <w:sz w:val="22"/>
          <w:szCs w:val="22"/>
        </w:rPr>
        <w:t>w którym ma być ono zlokalizowane.</w:t>
      </w:r>
    </w:p>
    <w:p w14:paraId="63E26818" w14:textId="321CEBD6" w:rsidR="00786B49" w:rsidRDefault="005F251B" w:rsidP="0088348F">
      <w:pPr>
        <w:numPr>
          <w:ilvl w:val="0"/>
          <w:numId w:val="10"/>
        </w:numPr>
        <w:spacing w:line="276" w:lineRule="auto"/>
        <w:rPr>
          <w:rFonts w:asciiTheme="minorHAnsi" w:eastAsia="Cambria" w:hAnsiTheme="minorHAnsi" w:cstheme="minorHAnsi"/>
          <w:color w:val="FF0000"/>
          <w:sz w:val="22"/>
          <w:szCs w:val="22"/>
        </w:rPr>
      </w:pPr>
      <w:r w:rsidRPr="007805FF">
        <w:rPr>
          <w:rFonts w:asciiTheme="minorHAnsi" w:eastAsia="Cambria" w:hAnsiTheme="minorHAnsi" w:cstheme="minorHAnsi"/>
          <w:sz w:val="22"/>
          <w:szCs w:val="22"/>
        </w:rPr>
        <w:t>Szczegółowość wykonania dokumentacji</w:t>
      </w:r>
      <w:r w:rsidRPr="00AC5697">
        <w:rPr>
          <w:rFonts w:asciiTheme="minorHAnsi" w:eastAsia="Cambria" w:hAnsiTheme="minorHAnsi" w:cstheme="minorHAnsi"/>
          <w:sz w:val="22"/>
          <w:szCs w:val="22"/>
        </w:rPr>
        <w:t xml:space="preserve"> projektowej musi pozwalać na dokładne określenie zakresu prac </w:t>
      </w:r>
      <w:r w:rsidR="00EB41F4">
        <w:rPr>
          <w:rFonts w:asciiTheme="minorHAnsi" w:eastAsia="Cambria" w:hAnsiTheme="minorHAnsi" w:cstheme="minorHAnsi"/>
          <w:sz w:val="22"/>
          <w:szCs w:val="22"/>
        </w:rPr>
        <w:t xml:space="preserve">            </w:t>
      </w:r>
      <w:r w:rsidRPr="00AC5697">
        <w:rPr>
          <w:rFonts w:asciiTheme="minorHAnsi" w:eastAsia="Cambria" w:hAnsiTheme="minorHAnsi" w:cstheme="minorHAnsi"/>
          <w:sz w:val="22"/>
          <w:szCs w:val="22"/>
        </w:rPr>
        <w:t>i sposobu ich wykonania oraz dokonania na jej podstawie odbioru wykonanych robót.</w:t>
      </w:r>
      <w:r w:rsidRPr="00293348">
        <w:rPr>
          <w:rFonts w:asciiTheme="minorHAnsi" w:eastAsia="Cambria" w:hAnsiTheme="minorHAnsi" w:cstheme="minorHAnsi"/>
          <w:color w:val="FF0000"/>
          <w:sz w:val="22"/>
          <w:szCs w:val="22"/>
        </w:rPr>
        <w:t xml:space="preserve"> </w:t>
      </w:r>
    </w:p>
    <w:p w14:paraId="46678E54" w14:textId="3C5F6573" w:rsidR="00E76317" w:rsidRPr="00E76317" w:rsidRDefault="00E76317" w:rsidP="00E76317">
      <w:pPr>
        <w:numPr>
          <w:ilvl w:val="0"/>
          <w:numId w:val="10"/>
        </w:numPr>
        <w:spacing w:line="276" w:lineRule="auto"/>
        <w:rPr>
          <w:rFonts w:asciiTheme="minorHAnsi" w:eastAsia="Cambria" w:hAnsiTheme="minorHAnsi" w:cstheme="minorHAnsi"/>
          <w:sz w:val="22"/>
          <w:szCs w:val="22"/>
        </w:rPr>
      </w:pPr>
      <w:r w:rsidRPr="00E76317">
        <w:rPr>
          <w:rFonts w:asciiTheme="minorHAnsi" w:eastAsia="Cambria" w:hAnsiTheme="minorHAnsi" w:cstheme="minorHAnsi"/>
          <w:sz w:val="22"/>
          <w:szCs w:val="22"/>
        </w:rPr>
        <w:t xml:space="preserve">W opracowanej przez Wykonawcę dokumentacji projektowej należy uwzględnić wymagania i wytyczne zawarte w będącym w posiadaniu przez Zamawiającego Postanowieniu ŁKWPSP w Łodzi  </w:t>
      </w:r>
      <w:r w:rsidRPr="00E76317">
        <w:rPr>
          <w:rFonts w:asciiTheme="minorHAnsi" w:eastAsia="Cambria" w:hAnsiTheme="minorHAnsi" w:cstheme="minorHAnsi"/>
          <w:sz w:val="22"/>
          <w:szCs w:val="22"/>
        </w:rPr>
        <w:lastRenderedPageBreak/>
        <w:t xml:space="preserve">WPZ.52840.129.2025.2.AK z dnia 03.10.2025 wraz z Ekspertyzą techniczną z zakresu ochrony przeciwpożarowej opracowaną przez mgr inż. Pawła </w:t>
      </w:r>
      <w:proofErr w:type="spellStart"/>
      <w:r w:rsidRPr="00E76317">
        <w:rPr>
          <w:rFonts w:asciiTheme="minorHAnsi" w:eastAsia="Cambria" w:hAnsiTheme="minorHAnsi" w:cstheme="minorHAnsi"/>
          <w:sz w:val="22"/>
          <w:szCs w:val="22"/>
        </w:rPr>
        <w:t>Kopanię</w:t>
      </w:r>
      <w:proofErr w:type="spellEnd"/>
      <w:r w:rsidRPr="00E76317">
        <w:rPr>
          <w:rFonts w:asciiTheme="minorHAnsi" w:eastAsia="Cambria" w:hAnsiTheme="minorHAnsi" w:cstheme="minorHAnsi"/>
          <w:sz w:val="22"/>
          <w:szCs w:val="22"/>
        </w:rPr>
        <w:t xml:space="preserve"> i mgr inż. Zbigniewa Adamiaka z sierpnia 2025. </w:t>
      </w:r>
    </w:p>
    <w:p w14:paraId="4DF66B0A" w14:textId="1A903980" w:rsidR="000F6F6B" w:rsidRPr="00526274" w:rsidRDefault="005F251B" w:rsidP="006F09A5">
      <w:pPr>
        <w:numPr>
          <w:ilvl w:val="0"/>
          <w:numId w:val="10"/>
        </w:numPr>
        <w:spacing w:line="276" w:lineRule="auto"/>
        <w:rPr>
          <w:rFonts w:asciiTheme="minorHAnsi" w:eastAsia="Cambria" w:hAnsiTheme="minorHAnsi" w:cstheme="minorHAnsi"/>
          <w:sz w:val="22"/>
          <w:szCs w:val="22"/>
        </w:rPr>
      </w:pPr>
      <w:r w:rsidRPr="00293348">
        <w:rPr>
          <w:rFonts w:asciiTheme="minorHAnsi" w:eastAsia="Cambria" w:hAnsiTheme="minorHAnsi" w:cstheme="minorHAnsi"/>
          <w:sz w:val="22"/>
          <w:szCs w:val="22"/>
        </w:rPr>
        <w:t xml:space="preserve">Wykonawca sporządzając dokumentacje projektową zobowiązany jest do dokonania opisu przedmiotu </w:t>
      </w:r>
      <w:r w:rsidRPr="00293348">
        <w:rPr>
          <w:rFonts w:asciiTheme="minorHAnsi" w:eastAsia="Cambria" w:hAnsiTheme="minorHAnsi" w:cstheme="minorHAnsi"/>
          <w:sz w:val="22"/>
          <w:szCs w:val="22"/>
        </w:rPr>
        <w:br/>
        <w:t xml:space="preserve">z zachowaniem zasad wynikających z </w:t>
      </w:r>
      <w:r w:rsidR="00771628">
        <w:rPr>
          <w:rFonts w:asciiTheme="minorHAnsi" w:eastAsia="Cambria" w:hAnsiTheme="minorHAnsi" w:cstheme="minorHAnsi"/>
          <w:sz w:val="22"/>
          <w:szCs w:val="22"/>
        </w:rPr>
        <w:t>np</w:t>
      </w:r>
      <w:r w:rsidRPr="00293348">
        <w:rPr>
          <w:rFonts w:asciiTheme="minorHAnsi" w:eastAsia="Cambria" w:hAnsiTheme="minorHAnsi" w:cstheme="minorHAnsi"/>
          <w:sz w:val="22"/>
          <w:szCs w:val="22"/>
        </w:rPr>
        <w:t xml:space="preserve">. 29 ustawy prawo zamówień publicznych. Oznacza to więc, </w:t>
      </w:r>
      <w:r w:rsidR="00EB41F4">
        <w:rPr>
          <w:rFonts w:asciiTheme="minorHAnsi" w:eastAsia="Cambria" w:hAnsiTheme="minorHAnsi" w:cstheme="minorHAnsi"/>
          <w:sz w:val="22"/>
          <w:szCs w:val="22"/>
        </w:rPr>
        <w:t xml:space="preserve">                     </w:t>
      </w:r>
      <w:r w:rsidRPr="00293348">
        <w:rPr>
          <w:rFonts w:asciiTheme="minorHAnsi" w:eastAsia="Cambria" w:hAnsiTheme="minorHAnsi" w:cstheme="minorHAnsi"/>
          <w:sz w:val="22"/>
          <w:szCs w:val="22"/>
        </w:rPr>
        <w:t xml:space="preserve">że wszędzie tam, gdzie przedmiotu nie będzie można opisywać przez wskazanie znaków towarowych, patentów lub pochodzenia, chyba że jest to uzasadnione specyfiką przedmiotu zamówienia i zamawiający nie może opisać przedmiotu zamówienia za pomocą dostatecznie dokładnych określeń, a wskazaniu takiemu towarzyszą wyrazy </w:t>
      </w:r>
      <w:r w:rsidR="00771628">
        <w:rPr>
          <w:rFonts w:asciiTheme="minorHAnsi" w:eastAsia="Cambria" w:hAnsiTheme="minorHAnsi" w:cstheme="minorHAnsi"/>
          <w:sz w:val="22"/>
          <w:szCs w:val="22"/>
        </w:rPr>
        <w:t>„</w:t>
      </w:r>
      <w:r w:rsidRPr="00293348">
        <w:rPr>
          <w:rFonts w:asciiTheme="minorHAnsi" w:eastAsia="Cambria" w:hAnsiTheme="minorHAnsi" w:cstheme="minorHAnsi"/>
          <w:sz w:val="22"/>
          <w:szCs w:val="22"/>
        </w:rPr>
        <w:t>lub równoważny</w:t>
      </w:r>
      <w:r w:rsidR="00771628">
        <w:rPr>
          <w:rFonts w:asciiTheme="minorHAnsi" w:eastAsia="Cambria" w:hAnsiTheme="minorHAnsi" w:cstheme="minorHAnsi"/>
          <w:sz w:val="22"/>
          <w:szCs w:val="22"/>
        </w:rPr>
        <w:t>”</w:t>
      </w:r>
      <w:r w:rsidRPr="00293348">
        <w:rPr>
          <w:rFonts w:asciiTheme="minorHAnsi" w:eastAsia="Cambria" w:hAnsiTheme="minorHAnsi" w:cstheme="minorHAnsi"/>
          <w:sz w:val="22"/>
          <w:szCs w:val="22"/>
        </w:rPr>
        <w:t>.</w:t>
      </w:r>
    </w:p>
    <w:p w14:paraId="121A0426" w14:textId="12CE4137" w:rsidR="000F6F6B" w:rsidRPr="00526274" w:rsidRDefault="00526274" w:rsidP="006F09A5">
      <w:pPr>
        <w:numPr>
          <w:ilvl w:val="0"/>
          <w:numId w:val="10"/>
        </w:numPr>
        <w:spacing w:line="276" w:lineRule="auto"/>
        <w:rPr>
          <w:rFonts w:asciiTheme="minorHAnsi" w:eastAsia="Cambria" w:hAnsiTheme="minorHAnsi" w:cstheme="minorHAnsi"/>
          <w:sz w:val="22"/>
          <w:szCs w:val="22"/>
        </w:rPr>
      </w:pPr>
      <w:r>
        <w:rPr>
          <w:rFonts w:asciiTheme="minorHAnsi" w:eastAsia="Cambria" w:hAnsiTheme="minorHAnsi" w:cstheme="minorHAnsi"/>
          <w:sz w:val="22"/>
          <w:szCs w:val="22"/>
        </w:rPr>
        <w:t>P</w:t>
      </w:r>
      <w:r w:rsidR="005F251B" w:rsidRPr="00526274">
        <w:rPr>
          <w:rFonts w:asciiTheme="minorHAnsi" w:eastAsia="Cambria" w:hAnsiTheme="minorHAnsi" w:cstheme="minorHAnsi"/>
          <w:sz w:val="22"/>
          <w:szCs w:val="22"/>
        </w:rPr>
        <w:t xml:space="preserve">rojekt technologii medycznej </w:t>
      </w:r>
      <w:r>
        <w:rPr>
          <w:rFonts w:asciiTheme="minorHAnsi" w:eastAsia="Cambria" w:hAnsiTheme="minorHAnsi" w:cstheme="minorHAnsi"/>
          <w:sz w:val="22"/>
          <w:szCs w:val="22"/>
        </w:rPr>
        <w:t xml:space="preserve"> składać się będzie z części </w:t>
      </w:r>
      <w:r w:rsidRPr="00685B8B">
        <w:rPr>
          <w:rFonts w:asciiTheme="minorHAnsi" w:eastAsia="Cambria" w:hAnsiTheme="minorHAnsi" w:cstheme="minorHAnsi"/>
          <w:sz w:val="22"/>
          <w:szCs w:val="22"/>
        </w:rPr>
        <w:t>graficzn</w:t>
      </w:r>
      <w:r>
        <w:rPr>
          <w:rFonts w:asciiTheme="minorHAnsi" w:eastAsia="Cambria" w:hAnsiTheme="minorHAnsi" w:cstheme="minorHAnsi"/>
          <w:sz w:val="22"/>
          <w:szCs w:val="22"/>
        </w:rPr>
        <w:t xml:space="preserve">ej </w:t>
      </w:r>
      <w:r w:rsidRPr="00685B8B">
        <w:rPr>
          <w:rFonts w:asciiTheme="minorHAnsi" w:eastAsia="Cambria" w:hAnsiTheme="minorHAnsi" w:cstheme="minorHAnsi"/>
          <w:sz w:val="22"/>
          <w:szCs w:val="22"/>
        </w:rPr>
        <w:t>i opisow</w:t>
      </w:r>
      <w:r>
        <w:rPr>
          <w:rFonts w:asciiTheme="minorHAnsi" w:eastAsia="Cambria" w:hAnsiTheme="minorHAnsi" w:cstheme="minorHAnsi"/>
          <w:sz w:val="22"/>
          <w:szCs w:val="22"/>
        </w:rPr>
        <w:t xml:space="preserve">ej, wraz z określeniem </w:t>
      </w:r>
      <w:r w:rsidR="005F251B" w:rsidRPr="00526274">
        <w:rPr>
          <w:rFonts w:asciiTheme="minorHAnsi" w:eastAsia="Cambria" w:hAnsiTheme="minorHAnsi" w:cstheme="minorHAnsi"/>
          <w:sz w:val="22"/>
          <w:szCs w:val="22"/>
        </w:rPr>
        <w:t>wyposażeni</w:t>
      </w:r>
      <w:r>
        <w:rPr>
          <w:rFonts w:asciiTheme="minorHAnsi" w:eastAsia="Cambria" w:hAnsiTheme="minorHAnsi" w:cstheme="minorHAnsi"/>
          <w:sz w:val="22"/>
          <w:szCs w:val="22"/>
        </w:rPr>
        <w:t>a</w:t>
      </w:r>
      <w:r w:rsidR="005F251B" w:rsidRPr="00526274">
        <w:rPr>
          <w:rFonts w:asciiTheme="minorHAnsi" w:eastAsia="Cambria" w:hAnsiTheme="minorHAnsi" w:cstheme="minorHAnsi"/>
          <w:sz w:val="22"/>
          <w:szCs w:val="22"/>
        </w:rPr>
        <w:t xml:space="preserve"> medyczne</w:t>
      </w:r>
      <w:r>
        <w:rPr>
          <w:rFonts w:asciiTheme="minorHAnsi" w:eastAsia="Cambria" w:hAnsiTheme="minorHAnsi" w:cstheme="minorHAnsi"/>
          <w:sz w:val="22"/>
          <w:szCs w:val="22"/>
        </w:rPr>
        <w:t>go</w:t>
      </w:r>
      <w:r w:rsidR="005F251B" w:rsidRPr="00526274">
        <w:rPr>
          <w:rFonts w:asciiTheme="minorHAnsi" w:eastAsia="Cambria" w:hAnsiTheme="minorHAnsi" w:cstheme="minorHAnsi"/>
          <w:sz w:val="22"/>
          <w:szCs w:val="22"/>
        </w:rPr>
        <w:t>, wymaga</w:t>
      </w:r>
      <w:r>
        <w:rPr>
          <w:rFonts w:asciiTheme="minorHAnsi" w:eastAsia="Cambria" w:hAnsiTheme="minorHAnsi" w:cstheme="minorHAnsi"/>
          <w:sz w:val="22"/>
          <w:szCs w:val="22"/>
        </w:rPr>
        <w:t>ń</w:t>
      </w:r>
      <w:r w:rsidR="005F251B" w:rsidRPr="00526274">
        <w:rPr>
          <w:rFonts w:asciiTheme="minorHAnsi" w:eastAsia="Cambria" w:hAnsiTheme="minorHAnsi" w:cstheme="minorHAnsi"/>
          <w:sz w:val="22"/>
          <w:szCs w:val="22"/>
        </w:rPr>
        <w:t xml:space="preserve"> w stosunku do rozwiązań w projektach </w:t>
      </w:r>
      <w:r>
        <w:rPr>
          <w:rFonts w:asciiTheme="minorHAnsi" w:eastAsia="Cambria" w:hAnsiTheme="minorHAnsi" w:cstheme="minorHAnsi"/>
          <w:sz w:val="22"/>
          <w:szCs w:val="22"/>
        </w:rPr>
        <w:t xml:space="preserve">branżowych, </w:t>
      </w:r>
      <w:r w:rsidR="005F251B" w:rsidRPr="00526274">
        <w:rPr>
          <w:rFonts w:asciiTheme="minorHAnsi" w:eastAsia="Cambria" w:hAnsiTheme="minorHAnsi" w:cstheme="minorHAnsi"/>
          <w:sz w:val="22"/>
          <w:szCs w:val="22"/>
        </w:rPr>
        <w:t>sposób wykończenia powierzchni ścian, podłóg i sufitów.</w:t>
      </w:r>
    </w:p>
    <w:p w14:paraId="0B1DF24F" w14:textId="77777777" w:rsidR="000F6F6B" w:rsidRPr="00293348" w:rsidRDefault="005F251B" w:rsidP="006F09A5">
      <w:pPr>
        <w:numPr>
          <w:ilvl w:val="0"/>
          <w:numId w:val="10"/>
        </w:numPr>
        <w:spacing w:line="276" w:lineRule="auto"/>
        <w:rPr>
          <w:rFonts w:asciiTheme="minorHAnsi" w:eastAsia="Cambria" w:hAnsiTheme="minorHAnsi" w:cstheme="minorHAnsi"/>
          <w:sz w:val="22"/>
          <w:szCs w:val="22"/>
        </w:rPr>
      </w:pPr>
      <w:r w:rsidRPr="00293348">
        <w:rPr>
          <w:rFonts w:asciiTheme="minorHAnsi" w:eastAsia="Cambria" w:hAnsiTheme="minorHAnsi" w:cstheme="minorHAnsi"/>
          <w:sz w:val="22"/>
          <w:szCs w:val="22"/>
        </w:rPr>
        <w:t>Zamawiający wymaga przedłożenia do akceptacji przyjętych rozwiązań  projektowych w zakresie ostatecznie określonego przez Wykonawcę funkcjonalnego układu pomieszczeń i ich wyposażenia</w:t>
      </w:r>
    </w:p>
    <w:p w14:paraId="7E3ADC16" w14:textId="59F1FA2A" w:rsidR="000F6F6B" w:rsidRPr="00ED5D2A" w:rsidRDefault="005F251B" w:rsidP="006F09A5">
      <w:pPr>
        <w:numPr>
          <w:ilvl w:val="0"/>
          <w:numId w:val="10"/>
        </w:numPr>
        <w:spacing w:line="276" w:lineRule="auto"/>
        <w:rPr>
          <w:rFonts w:asciiTheme="minorHAnsi" w:eastAsia="Cambria" w:hAnsiTheme="minorHAnsi" w:cstheme="minorHAnsi"/>
          <w:sz w:val="22"/>
          <w:szCs w:val="22"/>
        </w:rPr>
      </w:pPr>
      <w:r w:rsidRPr="00293348">
        <w:rPr>
          <w:rFonts w:asciiTheme="minorHAnsi" w:eastAsia="Cambria" w:hAnsiTheme="minorHAnsi" w:cstheme="minorHAnsi"/>
          <w:sz w:val="22"/>
          <w:szCs w:val="22"/>
        </w:rPr>
        <w:t>Wykonawca zobowiązany jest w ramach ustalonego wynagrodzenia przenieść na Zamawiającego autorskie prawa majątkowe oraz prawa zależne do wykonanej dokumentacji projektowej wraz z pełnomocnictwem do wykonywania w imieniu autora autorskich praw osobistych do przekazanej dokumentacji projektowej</w:t>
      </w:r>
    </w:p>
    <w:p w14:paraId="6FD71BE1" w14:textId="77777777" w:rsidR="0088348F" w:rsidRDefault="0088348F" w:rsidP="006F09A5">
      <w:pPr>
        <w:spacing w:line="276" w:lineRule="auto"/>
        <w:rPr>
          <w:rFonts w:asciiTheme="minorHAnsi" w:eastAsia="Cambria" w:hAnsiTheme="minorHAnsi" w:cstheme="minorHAnsi"/>
          <w:sz w:val="22"/>
          <w:szCs w:val="22"/>
        </w:rPr>
      </w:pPr>
    </w:p>
    <w:p w14:paraId="0F974BBD" w14:textId="3F1C8EF4" w:rsidR="000F6F6B" w:rsidRPr="00A1235F" w:rsidRDefault="0066789E" w:rsidP="006F09A5">
      <w:pPr>
        <w:spacing w:line="276" w:lineRule="auto"/>
        <w:rPr>
          <w:rFonts w:asciiTheme="minorHAnsi" w:eastAsia="Cambria" w:hAnsiTheme="minorHAnsi" w:cstheme="minorHAnsi"/>
          <w:b/>
          <w:sz w:val="22"/>
          <w:szCs w:val="22"/>
        </w:rPr>
      </w:pPr>
      <w:r>
        <w:rPr>
          <w:rFonts w:asciiTheme="minorHAnsi" w:eastAsia="Cambria" w:hAnsiTheme="minorHAnsi" w:cstheme="minorHAnsi"/>
          <w:b/>
          <w:sz w:val="22"/>
          <w:szCs w:val="22"/>
        </w:rPr>
        <w:t>2</w:t>
      </w:r>
      <w:r w:rsidRPr="0088348F">
        <w:rPr>
          <w:rFonts w:asciiTheme="minorHAnsi" w:eastAsia="Cambria" w:hAnsiTheme="minorHAnsi" w:cstheme="minorHAnsi"/>
          <w:b/>
          <w:sz w:val="22"/>
          <w:szCs w:val="22"/>
        </w:rPr>
        <w:t xml:space="preserve">.2 </w:t>
      </w:r>
      <w:r w:rsidR="005F251B" w:rsidRPr="0088348F">
        <w:rPr>
          <w:rFonts w:asciiTheme="minorHAnsi" w:eastAsia="Cambria" w:hAnsiTheme="minorHAnsi" w:cstheme="minorHAnsi"/>
          <w:b/>
          <w:sz w:val="22"/>
          <w:szCs w:val="22"/>
        </w:rPr>
        <w:t xml:space="preserve">Wymagania Zamawiającego dotyczące przygotowania </w:t>
      </w:r>
      <w:r w:rsidR="005F251B" w:rsidRPr="00293348">
        <w:rPr>
          <w:rFonts w:asciiTheme="minorHAnsi" w:eastAsia="Cambria" w:hAnsiTheme="minorHAnsi" w:cstheme="minorHAnsi"/>
          <w:b/>
          <w:sz w:val="22"/>
          <w:szCs w:val="22"/>
        </w:rPr>
        <w:t>terenu budowy:</w:t>
      </w:r>
    </w:p>
    <w:p w14:paraId="3A41570B" w14:textId="05146068" w:rsidR="000F6F6B" w:rsidRPr="00293348" w:rsidRDefault="005F251B" w:rsidP="006F09A5">
      <w:pPr>
        <w:numPr>
          <w:ilvl w:val="0"/>
          <w:numId w:val="6"/>
        </w:numPr>
        <w:spacing w:line="276" w:lineRule="auto"/>
        <w:ind w:left="0" w:firstLine="426"/>
        <w:rPr>
          <w:rFonts w:asciiTheme="minorHAnsi" w:eastAsia="Cambria" w:hAnsiTheme="minorHAnsi" w:cstheme="minorHAnsi"/>
          <w:sz w:val="22"/>
          <w:szCs w:val="22"/>
        </w:rPr>
      </w:pPr>
      <w:r w:rsidRPr="00293348">
        <w:rPr>
          <w:rFonts w:asciiTheme="minorHAnsi" w:eastAsia="Cambria" w:hAnsiTheme="minorHAnsi" w:cstheme="minorHAnsi"/>
          <w:sz w:val="22"/>
          <w:szCs w:val="22"/>
        </w:rPr>
        <w:t>wygrodzenie terenu budowy</w:t>
      </w:r>
    </w:p>
    <w:p w14:paraId="77B5227A" w14:textId="79F35F75" w:rsidR="000F6F6B" w:rsidRPr="00786B49" w:rsidRDefault="00AC5F8F" w:rsidP="00786B49">
      <w:pPr>
        <w:numPr>
          <w:ilvl w:val="0"/>
          <w:numId w:val="6"/>
        </w:numPr>
        <w:spacing w:line="276" w:lineRule="auto"/>
        <w:ind w:left="0" w:firstLine="426"/>
        <w:rPr>
          <w:rFonts w:asciiTheme="minorHAnsi" w:eastAsia="Cambria" w:hAnsiTheme="minorHAnsi" w:cstheme="minorHAnsi"/>
          <w:sz w:val="22"/>
          <w:szCs w:val="22"/>
        </w:rPr>
      </w:pPr>
      <w:r>
        <w:rPr>
          <w:rFonts w:asciiTheme="minorHAnsi" w:eastAsia="Cambria" w:hAnsiTheme="minorHAnsi" w:cstheme="minorHAnsi"/>
          <w:sz w:val="22"/>
          <w:szCs w:val="22"/>
        </w:rPr>
        <w:t>z</w:t>
      </w:r>
      <w:r w:rsidRPr="00AC5F8F">
        <w:rPr>
          <w:rFonts w:asciiTheme="minorHAnsi" w:eastAsia="Cambria" w:hAnsiTheme="minorHAnsi" w:cstheme="minorHAnsi"/>
          <w:sz w:val="22"/>
          <w:szCs w:val="22"/>
        </w:rPr>
        <w:t xml:space="preserve">organizowanie </w:t>
      </w:r>
      <w:r>
        <w:rPr>
          <w:rFonts w:asciiTheme="minorHAnsi" w:eastAsia="Cambria" w:hAnsiTheme="minorHAnsi" w:cstheme="minorHAnsi"/>
          <w:sz w:val="22"/>
          <w:szCs w:val="22"/>
        </w:rPr>
        <w:t xml:space="preserve">i oznakowanie </w:t>
      </w:r>
      <w:r w:rsidRPr="00AC5F8F">
        <w:rPr>
          <w:rFonts w:asciiTheme="minorHAnsi" w:eastAsia="Cambria" w:hAnsiTheme="minorHAnsi" w:cstheme="minorHAnsi"/>
          <w:sz w:val="22"/>
          <w:szCs w:val="22"/>
        </w:rPr>
        <w:t xml:space="preserve">terenu </w:t>
      </w:r>
      <w:r>
        <w:rPr>
          <w:rFonts w:asciiTheme="minorHAnsi" w:eastAsia="Cambria" w:hAnsiTheme="minorHAnsi" w:cstheme="minorHAnsi"/>
          <w:sz w:val="22"/>
          <w:szCs w:val="22"/>
        </w:rPr>
        <w:t xml:space="preserve">budowy, </w:t>
      </w:r>
      <w:r w:rsidR="005F251B" w:rsidRPr="00293348">
        <w:rPr>
          <w:rFonts w:asciiTheme="minorHAnsi" w:eastAsia="Cambria" w:hAnsiTheme="minorHAnsi" w:cstheme="minorHAnsi"/>
          <w:sz w:val="22"/>
          <w:szCs w:val="22"/>
        </w:rPr>
        <w:t xml:space="preserve">przygotowanie zaplecza budowy </w:t>
      </w:r>
      <w:r w:rsidR="00786B49">
        <w:rPr>
          <w:rFonts w:asciiTheme="minorHAnsi" w:eastAsia="Cambria" w:hAnsiTheme="minorHAnsi" w:cstheme="minorHAnsi"/>
          <w:sz w:val="22"/>
          <w:szCs w:val="22"/>
        </w:rPr>
        <w:t>i socjalnego</w:t>
      </w:r>
    </w:p>
    <w:p w14:paraId="7AF88838" w14:textId="77777777" w:rsidR="000F6F6B" w:rsidRPr="00293348" w:rsidRDefault="005F251B" w:rsidP="006F09A5">
      <w:pPr>
        <w:numPr>
          <w:ilvl w:val="0"/>
          <w:numId w:val="6"/>
        </w:numPr>
        <w:spacing w:line="276" w:lineRule="auto"/>
        <w:ind w:left="709" w:hanging="283"/>
        <w:rPr>
          <w:rFonts w:asciiTheme="minorHAnsi" w:eastAsia="Cambria" w:hAnsiTheme="minorHAnsi" w:cstheme="minorHAnsi"/>
          <w:sz w:val="22"/>
          <w:szCs w:val="22"/>
        </w:rPr>
      </w:pPr>
      <w:r w:rsidRPr="00293348">
        <w:rPr>
          <w:rFonts w:asciiTheme="minorHAnsi" w:eastAsia="Cambria" w:hAnsiTheme="minorHAnsi" w:cstheme="minorHAnsi"/>
          <w:sz w:val="22"/>
          <w:szCs w:val="22"/>
        </w:rPr>
        <w:t>pokrycie kosztów zużycia mediów przy zastosowaniu zamontowanych przez Wykonawcę podliczników</w:t>
      </w:r>
      <w:r w:rsidR="00AC5697">
        <w:rPr>
          <w:rFonts w:asciiTheme="minorHAnsi" w:eastAsia="Cambria" w:hAnsiTheme="minorHAnsi" w:cstheme="minorHAnsi"/>
          <w:sz w:val="22"/>
          <w:szCs w:val="22"/>
        </w:rPr>
        <w:t xml:space="preserve"> lub ryczałt</w:t>
      </w:r>
      <w:r w:rsidRPr="00293348">
        <w:rPr>
          <w:rFonts w:asciiTheme="minorHAnsi" w:eastAsia="Cambria" w:hAnsiTheme="minorHAnsi" w:cstheme="minorHAnsi"/>
          <w:sz w:val="22"/>
          <w:szCs w:val="22"/>
        </w:rPr>
        <w:t>,</w:t>
      </w:r>
    </w:p>
    <w:p w14:paraId="2B8ECDBF" w14:textId="0749E1EF" w:rsidR="000F6F6B" w:rsidRPr="00293348" w:rsidRDefault="005F251B" w:rsidP="006F09A5">
      <w:pPr>
        <w:numPr>
          <w:ilvl w:val="0"/>
          <w:numId w:val="6"/>
        </w:numPr>
        <w:spacing w:line="276" w:lineRule="auto"/>
        <w:ind w:left="709" w:hanging="283"/>
        <w:rPr>
          <w:rFonts w:asciiTheme="minorHAnsi" w:eastAsia="Cambria" w:hAnsiTheme="minorHAnsi" w:cstheme="minorHAnsi"/>
          <w:sz w:val="22"/>
          <w:szCs w:val="22"/>
        </w:rPr>
      </w:pPr>
      <w:r w:rsidRPr="00293348">
        <w:rPr>
          <w:rFonts w:asciiTheme="minorHAnsi" w:eastAsia="Cambria" w:hAnsiTheme="minorHAnsi" w:cstheme="minorHAnsi"/>
          <w:sz w:val="22"/>
          <w:szCs w:val="22"/>
        </w:rPr>
        <w:t xml:space="preserve">korzystanie – na zasadach określonych przez Zamawiającego </w:t>
      </w:r>
      <w:r w:rsidR="00771628">
        <w:rPr>
          <w:rFonts w:asciiTheme="minorHAnsi" w:eastAsia="Cambria" w:hAnsiTheme="minorHAnsi" w:cstheme="minorHAnsi"/>
          <w:sz w:val="22"/>
          <w:szCs w:val="22"/>
        </w:rPr>
        <w:t>–</w:t>
      </w:r>
      <w:r w:rsidRPr="00293348">
        <w:rPr>
          <w:rFonts w:asciiTheme="minorHAnsi" w:eastAsia="Cambria" w:hAnsiTheme="minorHAnsi" w:cstheme="minorHAnsi"/>
          <w:sz w:val="22"/>
          <w:szCs w:val="22"/>
        </w:rPr>
        <w:t xml:space="preserve"> z wjazdu na teren i wyjazdu z terenu budowy poprzez istniejący wjazd na teren kompleksu Szpitala </w:t>
      </w:r>
    </w:p>
    <w:p w14:paraId="2077E68A" w14:textId="32F30662" w:rsidR="000F6F6B" w:rsidRPr="00293348" w:rsidRDefault="005F251B" w:rsidP="006F09A5">
      <w:pPr>
        <w:numPr>
          <w:ilvl w:val="0"/>
          <w:numId w:val="6"/>
        </w:numPr>
        <w:spacing w:line="276" w:lineRule="auto"/>
        <w:ind w:left="709" w:hanging="283"/>
        <w:rPr>
          <w:rFonts w:asciiTheme="minorHAnsi" w:eastAsia="Cambria" w:hAnsiTheme="minorHAnsi" w:cstheme="minorHAnsi"/>
          <w:sz w:val="22"/>
          <w:szCs w:val="22"/>
        </w:rPr>
      </w:pPr>
      <w:r w:rsidRPr="00293348">
        <w:rPr>
          <w:rFonts w:asciiTheme="minorHAnsi" w:eastAsia="Cambria" w:hAnsiTheme="minorHAnsi" w:cstheme="minorHAnsi"/>
          <w:sz w:val="22"/>
          <w:szCs w:val="22"/>
        </w:rPr>
        <w:t>pokrycie kosztów napraw ewentualnych uszkodzeń powstałych podczas realizacji niniejszego zadania</w:t>
      </w:r>
    </w:p>
    <w:p w14:paraId="32D400EB" w14:textId="70929D24" w:rsidR="000F6F6B" w:rsidRPr="00293348" w:rsidRDefault="005F251B" w:rsidP="006F09A5">
      <w:pPr>
        <w:numPr>
          <w:ilvl w:val="0"/>
          <w:numId w:val="6"/>
        </w:numPr>
        <w:spacing w:line="276" w:lineRule="auto"/>
        <w:ind w:left="709" w:hanging="283"/>
        <w:rPr>
          <w:rFonts w:asciiTheme="minorHAnsi" w:eastAsia="Cambria" w:hAnsiTheme="minorHAnsi" w:cstheme="minorHAnsi"/>
          <w:sz w:val="22"/>
          <w:szCs w:val="22"/>
        </w:rPr>
      </w:pPr>
      <w:r w:rsidRPr="00293348">
        <w:rPr>
          <w:rFonts w:asciiTheme="minorHAnsi" w:eastAsia="Cambria" w:hAnsiTheme="minorHAnsi" w:cstheme="minorHAnsi"/>
          <w:sz w:val="22"/>
          <w:szCs w:val="22"/>
        </w:rPr>
        <w:t>uwzględnienia wszystkich kosztów związanych z realizacją prac niezbędnych do wykonania, w tym prac zabezpieczeniowych, porządkowych, systematycznego  wywozu odpadów budowlanych</w:t>
      </w:r>
    </w:p>
    <w:p w14:paraId="0A340779" w14:textId="70C4A6B9" w:rsidR="000F6F6B" w:rsidRPr="00293348" w:rsidRDefault="005F251B" w:rsidP="006F09A5">
      <w:pPr>
        <w:numPr>
          <w:ilvl w:val="0"/>
          <w:numId w:val="6"/>
        </w:numPr>
        <w:spacing w:line="276" w:lineRule="auto"/>
        <w:ind w:left="709" w:hanging="283"/>
        <w:rPr>
          <w:rFonts w:asciiTheme="minorHAnsi" w:eastAsia="Cambria" w:hAnsiTheme="minorHAnsi" w:cstheme="minorHAnsi"/>
          <w:sz w:val="22"/>
          <w:szCs w:val="22"/>
        </w:rPr>
      </w:pPr>
      <w:r w:rsidRPr="00293348">
        <w:rPr>
          <w:rFonts w:asciiTheme="minorHAnsi" w:eastAsia="Cambria" w:hAnsiTheme="minorHAnsi" w:cstheme="minorHAnsi"/>
          <w:sz w:val="22"/>
          <w:szCs w:val="22"/>
        </w:rPr>
        <w:t>uzgodnienie na czas trwania budowy (z osobą wskazaną przez Zamawiającego)  miejsca składowania materiałów budowlanych</w:t>
      </w:r>
    </w:p>
    <w:p w14:paraId="090F671B" w14:textId="175AB895" w:rsidR="000F6F6B" w:rsidRPr="00293348" w:rsidRDefault="005F251B" w:rsidP="006F09A5">
      <w:pPr>
        <w:numPr>
          <w:ilvl w:val="0"/>
          <w:numId w:val="6"/>
        </w:numPr>
        <w:spacing w:line="276" w:lineRule="auto"/>
        <w:ind w:left="709" w:hanging="283"/>
        <w:rPr>
          <w:rFonts w:asciiTheme="minorHAnsi" w:eastAsia="Cambria" w:hAnsiTheme="minorHAnsi" w:cstheme="minorHAnsi"/>
          <w:sz w:val="22"/>
          <w:szCs w:val="22"/>
        </w:rPr>
      </w:pPr>
      <w:r w:rsidRPr="00293348">
        <w:rPr>
          <w:rFonts w:asciiTheme="minorHAnsi" w:eastAsia="Cambria" w:hAnsiTheme="minorHAnsi" w:cstheme="minorHAnsi"/>
          <w:sz w:val="22"/>
          <w:szCs w:val="22"/>
        </w:rPr>
        <w:t>ubezpieczenie i ponoszenia pełnej odpowiedzialności za sprzęt i materiały pozostawione na terenie inwestycji</w:t>
      </w:r>
    </w:p>
    <w:p w14:paraId="5BD5B7D0" w14:textId="78DE7982" w:rsidR="000F6F6B" w:rsidRDefault="005F251B" w:rsidP="006F09A5">
      <w:pPr>
        <w:numPr>
          <w:ilvl w:val="0"/>
          <w:numId w:val="6"/>
        </w:numPr>
        <w:spacing w:line="276" w:lineRule="auto"/>
        <w:ind w:left="709" w:hanging="283"/>
        <w:rPr>
          <w:rFonts w:asciiTheme="minorHAnsi" w:eastAsia="Cambria" w:hAnsiTheme="minorHAnsi" w:cstheme="minorHAnsi"/>
          <w:sz w:val="22"/>
          <w:szCs w:val="22"/>
        </w:rPr>
      </w:pPr>
      <w:r w:rsidRPr="00293348">
        <w:rPr>
          <w:rFonts w:asciiTheme="minorHAnsi" w:eastAsia="Cambria" w:hAnsiTheme="minorHAnsi" w:cstheme="minorHAnsi"/>
          <w:sz w:val="22"/>
          <w:szCs w:val="22"/>
        </w:rPr>
        <w:t>po zakończeniu robót budowlanych uporządkowanie terenu budowy oraz miejsc przyległych wykorzystywanych do tego celu</w:t>
      </w:r>
    </w:p>
    <w:p w14:paraId="0E86A995" w14:textId="29FAA54A" w:rsidR="00AC5F8F" w:rsidRPr="00AC5F8F" w:rsidRDefault="00AC5F8F" w:rsidP="006F09A5">
      <w:pPr>
        <w:spacing w:line="276" w:lineRule="auto"/>
        <w:rPr>
          <w:rFonts w:asciiTheme="minorHAnsi" w:eastAsia="Cambria" w:hAnsiTheme="minorHAnsi" w:cstheme="minorHAnsi"/>
          <w:sz w:val="22"/>
          <w:szCs w:val="22"/>
        </w:rPr>
      </w:pPr>
      <w:r>
        <w:rPr>
          <w:rFonts w:asciiTheme="minorHAnsi" w:eastAsia="Cambria" w:hAnsiTheme="minorHAnsi" w:cstheme="minorHAnsi"/>
          <w:sz w:val="22"/>
          <w:szCs w:val="22"/>
        </w:rPr>
        <w:t xml:space="preserve">        </w:t>
      </w:r>
      <w:r w:rsidRPr="00AC5F8F">
        <w:rPr>
          <w:rFonts w:asciiTheme="minorHAnsi" w:eastAsia="Cambria" w:hAnsiTheme="minorHAnsi" w:cstheme="minorHAnsi"/>
          <w:sz w:val="22"/>
          <w:szCs w:val="22"/>
        </w:rPr>
        <w:t xml:space="preserve">Wykonawca we własnym zakresie zapewni właściwe zagospodarowanie terenu budowy zgodne </w:t>
      </w:r>
      <w:r w:rsidR="00EB41F4">
        <w:rPr>
          <w:rFonts w:asciiTheme="minorHAnsi" w:eastAsia="Cambria" w:hAnsiTheme="minorHAnsi" w:cstheme="minorHAnsi"/>
          <w:sz w:val="22"/>
          <w:szCs w:val="22"/>
        </w:rPr>
        <w:t xml:space="preserve">                          </w:t>
      </w:r>
      <w:r w:rsidRPr="00AC5F8F">
        <w:rPr>
          <w:rFonts w:asciiTheme="minorHAnsi" w:eastAsia="Cambria" w:hAnsiTheme="minorHAnsi" w:cstheme="minorHAnsi"/>
          <w:sz w:val="22"/>
          <w:szCs w:val="22"/>
        </w:rPr>
        <w:t>z przepisami BHP.</w:t>
      </w:r>
    </w:p>
    <w:p w14:paraId="5C95AA3F" w14:textId="77777777" w:rsidR="00A1235F" w:rsidRPr="00A1235F" w:rsidRDefault="00A1235F" w:rsidP="006F09A5">
      <w:pPr>
        <w:spacing w:line="276" w:lineRule="auto"/>
        <w:rPr>
          <w:rFonts w:asciiTheme="minorHAnsi" w:eastAsia="Cambria" w:hAnsiTheme="minorHAnsi" w:cstheme="minorHAnsi"/>
          <w:sz w:val="22"/>
          <w:szCs w:val="22"/>
        </w:rPr>
      </w:pPr>
    </w:p>
    <w:p w14:paraId="71690270" w14:textId="65FC7237" w:rsidR="000F6F6B" w:rsidRPr="00A1235F" w:rsidRDefault="00402E0C" w:rsidP="006F09A5">
      <w:pPr>
        <w:keepNext/>
        <w:spacing w:line="276" w:lineRule="auto"/>
        <w:rPr>
          <w:rFonts w:asciiTheme="minorHAnsi" w:eastAsia="Cambria" w:hAnsiTheme="minorHAnsi" w:cstheme="minorHAnsi"/>
          <w:b/>
          <w:sz w:val="22"/>
          <w:szCs w:val="22"/>
        </w:rPr>
      </w:pPr>
      <w:r w:rsidRPr="00AC5F8F">
        <w:rPr>
          <w:rFonts w:asciiTheme="minorHAnsi" w:eastAsia="Cambria" w:hAnsiTheme="minorHAnsi" w:cstheme="minorHAnsi"/>
          <w:b/>
          <w:sz w:val="22"/>
          <w:szCs w:val="22"/>
        </w:rPr>
        <w:t xml:space="preserve">2.3.  </w:t>
      </w:r>
      <w:r w:rsidR="005F251B" w:rsidRPr="00AC5F8F">
        <w:rPr>
          <w:rFonts w:asciiTheme="minorHAnsi" w:eastAsia="Cambria" w:hAnsiTheme="minorHAnsi" w:cstheme="minorHAnsi"/>
          <w:b/>
          <w:sz w:val="22"/>
          <w:szCs w:val="22"/>
        </w:rPr>
        <w:t xml:space="preserve">Zakres wykonania robót </w:t>
      </w:r>
      <w:r w:rsidR="00AC5F8F" w:rsidRPr="00AC5F8F">
        <w:rPr>
          <w:rFonts w:asciiTheme="minorHAnsi" w:eastAsia="Cambria" w:hAnsiTheme="minorHAnsi" w:cstheme="minorHAnsi"/>
          <w:b/>
          <w:sz w:val="22"/>
          <w:szCs w:val="22"/>
        </w:rPr>
        <w:t>ogólno</w:t>
      </w:r>
      <w:r w:rsidR="005F251B" w:rsidRPr="00AC5F8F">
        <w:rPr>
          <w:rFonts w:asciiTheme="minorHAnsi" w:eastAsia="Cambria" w:hAnsiTheme="minorHAnsi" w:cstheme="minorHAnsi"/>
          <w:b/>
          <w:sz w:val="22"/>
          <w:szCs w:val="22"/>
        </w:rPr>
        <w:t xml:space="preserve">budowlanych, instalacyjnych </w:t>
      </w:r>
    </w:p>
    <w:p w14:paraId="648F70D5" w14:textId="0FA3CDCB" w:rsidR="000F6F6B" w:rsidRPr="00293348" w:rsidRDefault="005F251B" w:rsidP="006F09A5">
      <w:pPr>
        <w:spacing w:line="276" w:lineRule="auto"/>
        <w:rPr>
          <w:rFonts w:asciiTheme="minorHAnsi" w:eastAsia="Cambria" w:hAnsiTheme="minorHAnsi" w:cstheme="minorHAnsi"/>
          <w:sz w:val="22"/>
          <w:szCs w:val="22"/>
        </w:rPr>
      </w:pPr>
      <w:r w:rsidRPr="00293348">
        <w:rPr>
          <w:rFonts w:asciiTheme="minorHAnsi" w:eastAsia="Cambria" w:hAnsiTheme="minorHAnsi" w:cstheme="minorHAnsi"/>
          <w:sz w:val="22"/>
          <w:szCs w:val="22"/>
        </w:rPr>
        <w:t xml:space="preserve">Wykonawca zrealizuje roboty budowlane zgodnie z wykonaną, uzgodnioną z Zamawiającym i odebraną </w:t>
      </w:r>
      <w:r w:rsidR="00EB41F4">
        <w:rPr>
          <w:rFonts w:asciiTheme="minorHAnsi" w:eastAsia="Cambria" w:hAnsiTheme="minorHAnsi" w:cstheme="minorHAnsi"/>
          <w:sz w:val="22"/>
          <w:szCs w:val="22"/>
        </w:rPr>
        <w:t xml:space="preserve">                </w:t>
      </w:r>
      <w:r w:rsidRPr="00293348">
        <w:rPr>
          <w:rFonts w:asciiTheme="minorHAnsi" w:eastAsia="Cambria" w:hAnsiTheme="minorHAnsi" w:cstheme="minorHAnsi"/>
          <w:sz w:val="22"/>
          <w:szCs w:val="22"/>
        </w:rPr>
        <w:t>przez Zamawiającego dokumentacją projektową.</w:t>
      </w:r>
      <w:r w:rsidRPr="00293348">
        <w:rPr>
          <w:rFonts w:asciiTheme="minorHAnsi" w:eastAsia="Cambria" w:hAnsiTheme="minorHAnsi" w:cstheme="minorHAnsi"/>
          <w:sz w:val="22"/>
          <w:szCs w:val="22"/>
        </w:rPr>
        <w:tab/>
        <w:t xml:space="preserve"> </w:t>
      </w:r>
    </w:p>
    <w:p w14:paraId="6DE875D1" w14:textId="77777777" w:rsidR="000F6F6B" w:rsidRPr="00293348" w:rsidRDefault="000F6F6B" w:rsidP="006F09A5">
      <w:pPr>
        <w:spacing w:line="276" w:lineRule="auto"/>
        <w:rPr>
          <w:rFonts w:asciiTheme="minorHAnsi" w:eastAsia="Cambria" w:hAnsiTheme="minorHAnsi" w:cstheme="minorHAnsi"/>
          <w:b/>
          <w:sz w:val="22"/>
          <w:szCs w:val="22"/>
        </w:rPr>
      </w:pPr>
      <w:bookmarkStart w:id="5" w:name="_heading=h.lnxbz9" w:colFirst="0" w:colLast="0"/>
      <w:bookmarkEnd w:id="5"/>
    </w:p>
    <w:p w14:paraId="7E9909C8" w14:textId="77777777" w:rsidR="00EB41F4" w:rsidRPr="00EB41F4" w:rsidRDefault="00EB41F4" w:rsidP="00EB41F4">
      <w:pPr>
        <w:spacing w:line="276" w:lineRule="auto"/>
        <w:rPr>
          <w:rFonts w:asciiTheme="minorHAnsi" w:eastAsia="Cambria" w:hAnsiTheme="minorHAnsi" w:cstheme="minorHAnsi"/>
          <w:sz w:val="22"/>
          <w:szCs w:val="22"/>
        </w:rPr>
      </w:pPr>
      <w:r w:rsidRPr="00EB41F4">
        <w:rPr>
          <w:rFonts w:asciiTheme="minorHAnsi" w:eastAsia="Cambria" w:hAnsiTheme="minorHAnsi" w:cstheme="minorHAnsi"/>
          <w:sz w:val="22"/>
          <w:szCs w:val="22"/>
        </w:rPr>
        <w:t>W zakresie robót ogólnobudowlanych Wykonawca wykona:</w:t>
      </w:r>
    </w:p>
    <w:p w14:paraId="501933F8" w14:textId="77777777" w:rsidR="00EB41F4" w:rsidRPr="00EB41F4" w:rsidRDefault="00EB41F4" w:rsidP="00EB41F4">
      <w:pPr>
        <w:numPr>
          <w:ilvl w:val="0"/>
          <w:numId w:val="2"/>
        </w:numPr>
        <w:spacing w:line="276" w:lineRule="auto"/>
        <w:ind w:left="993" w:hanging="142"/>
        <w:jc w:val="left"/>
        <w:rPr>
          <w:rFonts w:asciiTheme="minorHAnsi" w:eastAsia="Cambria" w:hAnsiTheme="minorHAnsi" w:cstheme="minorHAnsi"/>
          <w:sz w:val="22"/>
          <w:szCs w:val="22"/>
        </w:rPr>
      </w:pPr>
      <w:r w:rsidRPr="00EB41F4">
        <w:rPr>
          <w:rFonts w:asciiTheme="minorHAnsi" w:eastAsia="Cambria" w:hAnsiTheme="minorHAnsi" w:cstheme="minorHAnsi"/>
          <w:sz w:val="22"/>
          <w:szCs w:val="22"/>
        </w:rPr>
        <w:t>przygotowanie terenu budowy</w:t>
      </w:r>
    </w:p>
    <w:p w14:paraId="71EB83BD" w14:textId="77777777" w:rsidR="00EB41F4" w:rsidRPr="00EB41F4" w:rsidRDefault="00EB41F4" w:rsidP="00EB41F4">
      <w:pPr>
        <w:numPr>
          <w:ilvl w:val="0"/>
          <w:numId w:val="2"/>
        </w:numPr>
        <w:spacing w:line="276" w:lineRule="auto"/>
        <w:ind w:left="993" w:hanging="142"/>
        <w:jc w:val="left"/>
        <w:rPr>
          <w:rFonts w:asciiTheme="minorHAnsi" w:eastAsia="Cambria" w:hAnsiTheme="minorHAnsi" w:cstheme="minorHAnsi"/>
          <w:sz w:val="22"/>
          <w:szCs w:val="22"/>
        </w:rPr>
      </w:pPr>
      <w:r w:rsidRPr="00EB41F4">
        <w:rPr>
          <w:rFonts w:asciiTheme="minorHAnsi" w:eastAsia="Cambria" w:hAnsiTheme="minorHAnsi" w:cstheme="minorHAnsi"/>
          <w:sz w:val="22"/>
          <w:szCs w:val="22"/>
        </w:rPr>
        <w:t xml:space="preserve">rozbiórki, demontaże –np. warstwy wykończeniowe/okładziny ścian i </w:t>
      </w:r>
      <w:sdt>
        <w:sdtPr>
          <w:rPr>
            <w:rFonts w:asciiTheme="minorHAnsi" w:hAnsiTheme="minorHAnsi" w:cstheme="minorHAnsi"/>
          </w:rPr>
          <w:tag w:val="goog_rdk_0"/>
          <w:id w:val="1621799261"/>
          <w:showingPlcHdr/>
        </w:sdtPr>
        <w:sdtEndPr/>
        <w:sdtContent>
          <w:r w:rsidRPr="00EB41F4">
            <w:rPr>
              <w:rFonts w:asciiTheme="minorHAnsi" w:hAnsiTheme="minorHAnsi" w:cstheme="minorHAnsi"/>
            </w:rPr>
            <w:t xml:space="preserve">     </w:t>
          </w:r>
        </w:sdtContent>
      </w:sdt>
      <w:r w:rsidRPr="00EB41F4">
        <w:rPr>
          <w:rFonts w:asciiTheme="minorHAnsi" w:eastAsia="Cambria" w:hAnsiTheme="minorHAnsi" w:cstheme="minorHAnsi"/>
          <w:sz w:val="22"/>
          <w:szCs w:val="22"/>
        </w:rPr>
        <w:t xml:space="preserve">posadzek, sufity podwieszane, instalacje sanitarne i elektryczne (w koniecznym zakresie), demontaż istniejącej instalacji wentylacji i klimatyzacji obsługującej pracownię wraz z urządzeniami, demontaż istniejącej konstrukcji stalowej mocowanej do stropu, inne </w:t>
      </w:r>
    </w:p>
    <w:p w14:paraId="7329D0E9" w14:textId="77777777" w:rsidR="00EB41F4" w:rsidRPr="00EB41F4" w:rsidRDefault="00EB41F4" w:rsidP="00EB41F4">
      <w:pPr>
        <w:numPr>
          <w:ilvl w:val="0"/>
          <w:numId w:val="2"/>
        </w:numPr>
        <w:spacing w:line="276" w:lineRule="auto"/>
        <w:ind w:left="993" w:hanging="142"/>
        <w:jc w:val="left"/>
        <w:rPr>
          <w:rFonts w:asciiTheme="minorHAnsi" w:eastAsia="Cambria" w:hAnsiTheme="minorHAnsi" w:cstheme="minorHAnsi"/>
          <w:sz w:val="22"/>
          <w:szCs w:val="22"/>
        </w:rPr>
      </w:pPr>
      <w:r w:rsidRPr="00EB41F4">
        <w:rPr>
          <w:rFonts w:asciiTheme="minorHAnsi" w:eastAsia="Cambria" w:hAnsiTheme="minorHAnsi" w:cstheme="minorHAnsi"/>
          <w:sz w:val="22"/>
          <w:szCs w:val="22"/>
        </w:rPr>
        <w:lastRenderedPageBreak/>
        <w:t xml:space="preserve">prace związane z wykonaniem przebić/otworów w ścianach (rozwiązania projektowe – w przypadku wystąpienia takiej potrzeby – uwzględniać będą możliwość wykonania np. rozbiórek, przekuć, </w:t>
      </w:r>
      <w:proofErr w:type="spellStart"/>
      <w:r w:rsidRPr="00EB41F4">
        <w:rPr>
          <w:rFonts w:asciiTheme="minorHAnsi" w:eastAsia="Cambria" w:hAnsiTheme="minorHAnsi" w:cstheme="minorHAnsi"/>
          <w:sz w:val="22"/>
          <w:szCs w:val="22"/>
        </w:rPr>
        <w:t>zamurowań</w:t>
      </w:r>
      <w:proofErr w:type="spellEnd"/>
      <w:r w:rsidRPr="00EB41F4">
        <w:rPr>
          <w:rFonts w:asciiTheme="minorHAnsi" w:eastAsia="Cambria" w:hAnsiTheme="minorHAnsi" w:cstheme="minorHAnsi"/>
          <w:sz w:val="22"/>
          <w:szCs w:val="22"/>
        </w:rPr>
        <w:t xml:space="preserve">, wzmocnień i innych w sposób bezpieczny dla obiektu, który jest użytkowany  i  funkcjonujący)  </w:t>
      </w:r>
    </w:p>
    <w:p w14:paraId="2640602D" w14:textId="77777777" w:rsidR="00EB41F4" w:rsidRPr="00EB41F4" w:rsidRDefault="00EB41F4" w:rsidP="00EB41F4">
      <w:pPr>
        <w:numPr>
          <w:ilvl w:val="0"/>
          <w:numId w:val="2"/>
        </w:numPr>
        <w:spacing w:line="276" w:lineRule="auto"/>
        <w:ind w:left="993" w:hanging="142"/>
        <w:rPr>
          <w:rFonts w:asciiTheme="minorHAnsi" w:eastAsia="Cambria" w:hAnsiTheme="minorHAnsi" w:cstheme="minorHAnsi"/>
          <w:sz w:val="22"/>
          <w:szCs w:val="22"/>
        </w:rPr>
      </w:pPr>
      <w:r w:rsidRPr="00EB41F4">
        <w:rPr>
          <w:rFonts w:asciiTheme="minorHAnsi" w:eastAsia="Cambria" w:hAnsiTheme="minorHAnsi" w:cstheme="minorHAnsi"/>
          <w:sz w:val="22"/>
          <w:szCs w:val="22"/>
        </w:rPr>
        <w:t xml:space="preserve">skucie starych tynków, wykonanie nowych tynków; dopuszcza się (po uzyskaniu zgody Zamawiającego) pozostawienie istniejących tynków pod warunkiem, że ich stan jest dobry – tzn. nie wykazują pęknięć, </w:t>
      </w:r>
      <w:proofErr w:type="spellStart"/>
      <w:r w:rsidRPr="00EB41F4">
        <w:rPr>
          <w:rFonts w:asciiTheme="minorHAnsi" w:eastAsia="Cambria" w:hAnsiTheme="minorHAnsi" w:cstheme="minorHAnsi"/>
          <w:sz w:val="22"/>
          <w:szCs w:val="22"/>
        </w:rPr>
        <w:t>odparzeń</w:t>
      </w:r>
      <w:proofErr w:type="spellEnd"/>
      <w:r w:rsidRPr="00EB41F4">
        <w:rPr>
          <w:rFonts w:asciiTheme="minorHAnsi" w:eastAsia="Cambria" w:hAnsiTheme="minorHAnsi" w:cstheme="minorHAnsi"/>
          <w:sz w:val="22"/>
          <w:szCs w:val="22"/>
        </w:rPr>
        <w:t xml:space="preserve">, </w:t>
      </w:r>
      <w:proofErr w:type="spellStart"/>
      <w:r w:rsidRPr="00EB41F4">
        <w:rPr>
          <w:rFonts w:asciiTheme="minorHAnsi" w:eastAsia="Cambria" w:hAnsiTheme="minorHAnsi" w:cstheme="minorHAnsi"/>
          <w:sz w:val="22"/>
          <w:szCs w:val="22"/>
        </w:rPr>
        <w:t>odspojeń</w:t>
      </w:r>
      <w:proofErr w:type="spellEnd"/>
      <w:r w:rsidRPr="00EB41F4">
        <w:rPr>
          <w:rFonts w:asciiTheme="minorHAnsi" w:eastAsia="Cambria" w:hAnsiTheme="minorHAnsi" w:cstheme="minorHAnsi"/>
          <w:sz w:val="22"/>
          <w:szCs w:val="22"/>
        </w:rPr>
        <w:t>, nie są „głuche” – w miejscach gdzie pozostaną istniejące tynki należy wyrównać powierzchnie ścian i stropów; w miejscach gdzie nie ma tynków na stropach – wyrównać powierzchnie/zabezpieczyć przed pyleniem (przed montażem sufitów podwieszanych)</w:t>
      </w:r>
    </w:p>
    <w:p w14:paraId="0EB6569F" w14:textId="77777777" w:rsidR="00EB41F4" w:rsidRPr="00EB41F4" w:rsidRDefault="00EB41F4" w:rsidP="00EB41F4">
      <w:pPr>
        <w:numPr>
          <w:ilvl w:val="0"/>
          <w:numId w:val="2"/>
        </w:numPr>
        <w:spacing w:line="276" w:lineRule="auto"/>
        <w:ind w:left="993" w:hanging="142"/>
        <w:rPr>
          <w:rFonts w:asciiTheme="minorHAnsi" w:eastAsia="Cambria" w:hAnsiTheme="minorHAnsi" w:cstheme="minorHAnsi"/>
          <w:sz w:val="22"/>
          <w:szCs w:val="22"/>
        </w:rPr>
      </w:pPr>
      <w:r w:rsidRPr="00EB41F4">
        <w:rPr>
          <w:rFonts w:asciiTheme="minorHAnsi" w:eastAsia="Cambria" w:hAnsiTheme="minorHAnsi" w:cstheme="minorHAnsi"/>
          <w:sz w:val="22"/>
          <w:szCs w:val="22"/>
        </w:rPr>
        <w:t xml:space="preserve">uzupełnienie ubytków, dziur, niewykorzystywanych otworów instalacyjnych w ścianach, stropach, posadzkach; wyrównanie powierzchni   </w:t>
      </w:r>
    </w:p>
    <w:p w14:paraId="0425D50D" w14:textId="77777777" w:rsidR="00EB41F4" w:rsidRPr="00EB41F4" w:rsidRDefault="00EB41F4" w:rsidP="00EB41F4">
      <w:pPr>
        <w:numPr>
          <w:ilvl w:val="0"/>
          <w:numId w:val="2"/>
        </w:numPr>
        <w:spacing w:line="276" w:lineRule="auto"/>
        <w:ind w:left="993" w:hanging="142"/>
        <w:rPr>
          <w:rFonts w:asciiTheme="minorHAnsi" w:eastAsia="Cambria" w:hAnsiTheme="minorHAnsi" w:cstheme="minorHAnsi"/>
          <w:sz w:val="22"/>
          <w:szCs w:val="22"/>
        </w:rPr>
      </w:pPr>
      <w:r w:rsidRPr="00EB41F4">
        <w:rPr>
          <w:rFonts w:asciiTheme="minorHAnsi" w:eastAsia="Cambria" w:hAnsiTheme="minorHAnsi" w:cstheme="minorHAnsi"/>
          <w:sz w:val="22"/>
          <w:szCs w:val="22"/>
        </w:rPr>
        <w:t>wykonanie zabezpieczeń związanych z ochroną ppoż., innych wynikających z przepisów, warunków technicznych, ekspertyzy technicznej z zakresu ochrony przeciwpożarowej z sierpnia 2025</w:t>
      </w:r>
    </w:p>
    <w:p w14:paraId="3A6B0B8B" w14:textId="77777777" w:rsidR="00EB41F4" w:rsidRPr="00EB41F4" w:rsidRDefault="00EB41F4" w:rsidP="00EB41F4">
      <w:pPr>
        <w:numPr>
          <w:ilvl w:val="0"/>
          <w:numId w:val="2"/>
        </w:numPr>
        <w:spacing w:line="276" w:lineRule="auto"/>
        <w:ind w:left="993" w:hanging="142"/>
        <w:rPr>
          <w:rFonts w:asciiTheme="minorHAnsi" w:eastAsia="Cambria" w:hAnsiTheme="minorHAnsi" w:cstheme="minorHAnsi"/>
          <w:sz w:val="22"/>
          <w:szCs w:val="22"/>
        </w:rPr>
      </w:pPr>
      <w:r w:rsidRPr="00EB41F4">
        <w:rPr>
          <w:rFonts w:asciiTheme="minorHAnsi" w:eastAsia="Cambria" w:hAnsiTheme="minorHAnsi" w:cstheme="minorHAnsi"/>
          <w:sz w:val="22"/>
          <w:szCs w:val="22"/>
        </w:rPr>
        <w:t>wykonanie prac wykończeniowych, wykończenie powierzchni ścian, stropów/sufitów, posadzek</w:t>
      </w:r>
    </w:p>
    <w:p w14:paraId="37A6B9B3" w14:textId="77777777" w:rsidR="00EB41F4" w:rsidRPr="00EB41F4" w:rsidRDefault="00EB41F4" w:rsidP="00EB41F4">
      <w:pPr>
        <w:numPr>
          <w:ilvl w:val="0"/>
          <w:numId w:val="2"/>
        </w:numPr>
        <w:spacing w:line="276" w:lineRule="auto"/>
        <w:ind w:left="993" w:hanging="142"/>
        <w:rPr>
          <w:rFonts w:asciiTheme="minorHAnsi" w:eastAsia="Cambria" w:hAnsiTheme="minorHAnsi" w:cstheme="minorHAnsi"/>
          <w:sz w:val="22"/>
          <w:szCs w:val="22"/>
        </w:rPr>
      </w:pPr>
      <w:r w:rsidRPr="00EB41F4">
        <w:rPr>
          <w:rFonts w:asciiTheme="minorHAnsi" w:eastAsia="Cambria" w:hAnsiTheme="minorHAnsi" w:cstheme="minorHAnsi"/>
          <w:sz w:val="22"/>
          <w:szCs w:val="22"/>
        </w:rPr>
        <w:t xml:space="preserve">montaż rewizji dla instalacji </w:t>
      </w:r>
    </w:p>
    <w:p w14:paraId="122ED894" w14:textId="1A1AAA48" w:rsidR="00EB41F4" w:rsidRPr="00EB41F4" w:rsidRDefault="00EB41F4" w:rsidP="00EB41F4">
      <w:pPr>
        <w:numPr>
          <w:ilvl w:val="0"/>
          <w:numId w:val="2"/>
        </w:numPr>
        <w:spacing w:line="276" w:lineRule="auto"/>
        <w:ind w:left="993" w:hanging="142"/>
        <w:rPr>
          <w:rFonts w:asciiTheme="minorHAnsi" w:eastAsia="Cambria" w:hAnsiTheme="minorHAnsi" w:cstheme="minorHAnsi"/>
          <w:sz w:val="22"/>
          <w:szCs w:val="22"/>
        </w:rPr>
      </w:pPr>
      <w:r w:rsidRPr="00EB41F4">
        <w:rPr>
          <w:rFonts w:asciiTheme="minorHAnsi" w:eastAsia="Cambria" w:hAnsiTheme="minorHAnsi" w:cstheme="minorHAnsi"/>
          <w:sz w:val="22"/>
          <w:szCs w:val="22"/>
        </w:rPr>
        <w:t xml:space="preserve">demontaż starych, nie funkcjonujących instalacji, demontaż instalacji nie wykorzystywanych </w:t>
      </w:r>
      <w:r>
        <w:rPr>
          <w:rFonts w:asciiTheme="minorHAnsi" w:eastAsia="Cambria" w:hAnsiTheme="minorHAnsi" w:cstheme="minorHAnsi"/>
          <w:sz w:val="22"/>
          <w:szCs w:val="22"/>
        </w:rPr>
        <w:t xml:space="preserve">                   </w:t>
      </w:r>
      <w:r w:rsidRPr="00EB41F4">
        <w:rPr>
          <w:rFonts w:asciiTheme="minorHAnsi" w:eastAsia="Cambria" w:hAnsiTheme="minorHAnsi" w:cstheme="minorHAnsi"/>
          <w:sz w:val="22"/>
          <w:szCs w:val="22"/>
        </w:rPr>
        <w:t xml:space="preserve">w dalszym użytkowaniu </w:t>
      </w:r>
    </w:p>
    <w:p w14:paraId="2A37635C" w14:textId="0C035537" w:rsidR="00EB41F4" w:rsidRPr="00EB41F4" w:rsidRDefault="00EB41F4" w:rsidP="00EB41F4">
      <w:pPr>
        <w:numPr>
          <w:ilvl w:val="0"/>
          <w:numId w:val="2"/>
        </w:numPr>
        <w:spacing w:line="276" w:lineRule="auto"/>
        <w:ind w:left="993" w:hanging="142"/>
        <w:rPr>
          <w:rFonts w:asciiTheme="minorHAnsi" w:eastAsia="Cambria" w:hAnsiTheme="minorHAnsi" w:cstheme="minorHAnsi"/>
          <w:sz w:val="22"/>
          <w:szCs w:val="22"/>
        </w:rPr>
      </w:pPr>
      <w:r w:rsidRPr="00EB41F4">
        <w:rPr>
          <w:rFonts w:asciiTheme="minorHAnsi" w:eastAsia="Cambria" w:hAnsiTheme="minorHAnsi" w:cstheme="minorHAnsi"/>
          <w:sz w:val="22"/>
          <w:szCs w:val="22"/>
        </w:rPr>
        <w:t xml:space="preserve">uzupełnienie, odtworzenie wszelkich ubytków, braków, powstałych w trakcie realizacji </w:t>
      </w:r>
      <w:r>
        <w:rPr>
          <w:rFonts w:asciiTheme="minorHAnsi" w:eastAsia="Cambria" w:hAnsiTheme="minorHAnsi" w:cstheme="minorHAnsi"/>
          <w:sz w:val="22"/>
          <w:szCs w:val="22"/>
        </w:rPr>
        <w:t xml:space="preserve">                               </w:t>
      </w:r>
      <w:r w:rsidRPr="00EB41F4">
        <w:rPr>
          <w:rFonts w:asciiTheme="minorHAnsi" w:eastAsia="Cambria" w:hAnsiTheme="minorHAnsi" w:cstheme="minorHAnsi"/>
          <w:sz w:val="22"/>
          <w:szCs w:val="22"/>
        </w:rPr>
        <w:t xml:space="preserve">i wynikających z prowadzonych robót budowlanych </w:t>
      </w:r>
    </w:p>
    <w:p w14:paraId="29EB7FBD" w14:textId="77777777" w:rsidR="00EB41F4" w:rsidRPr="00EB41F4" w:rsidRDefault="00EB41F4" w:rsidP="00EB41F4">
      <w:pPr>
        <w:numPr>
          <w:ilvl w:val="0"/>
          <w:numId w:val="2"/>
        </w:numPr>
        <w:spacing w:line="276" w:lineRule="auto"/>
        <w:ind w:left="993" w:hanging="142"/>
        <w:rPr>
          <w:rFonts w:asciiTheme="minorHAnsi" w:eastAsia="Cambria" w:hAnsiTheme="minorHAnsi" w:cstheme="minorHAnsi"/>
          <w:sz w:val="22"/>
          <w:szCs w:val="22"/>
        </w:rPr>
      </w:pPr>
      <w:r w:rsidRPr="00EB41F4">
        <w:rPr>
          <w:rFonts w:asciiTheme="minorHAnsi" w:eastAsia="Cambria" w:hAnsiTheme="minorHAnsi" w:cstheme="minorHAnsi"/>
          <w:sz w:val="22"/>
          <w:szCs w:val="22"/>
        </w:rPr>
        <w:t xml:space="preserve">wykończenie posadzek – wykładziny winylowe; wykończenie ścian - okładziny ścienne typu </w:t>
      </w:r>
      <w:proofErr w:type="spellStart"/>
      <w:r w:rsidRPr="00EB41F4">
        <w:rPr>
          <w:rFonts w:asciiTheme="minorHAnsi" w:eastAsia="Cambria" w:hAnsiTheme="minorHAnsi" w:cstheme="minorHAnsi"/>
          <w:sz w:val="22"/>
          <w:szCs w:val="22"/>
        </w:rPr>
        <w:t>Acrovyn</w:t>
      </w:r>
      <w:proofErr w:type="spellEnd"/>
      <w:r w:rsidRPr="00EB41F4">
        <w:rPr>
          <w:rFonts w:asciiTheme="minorHAnsi" w:eastAsia="Cambria" w:hAnsiTheme="minorHAnsi" w:cstheme="minorHAnsi"/>
          <w:sz w:val="22"/>
          <w:szCs w:val="22"/>
        </w:rPr>
        <w:t xml:space="preserve">, malowanie; montaż sufitów podwieszanych  modułowych </w:t>
      </w:r>
    </w:p>
    <w:p w14:paraId="4A903BCB" w14:textId="77777777" w:rsidR="00EB41F4" w:rsidRPr="00EB41F4" w:rsidRDefault="00EB41F4" w:rsidP="00EB41F4">
      <w:pPr>
        <w:numPr>
          <w:ilvl w:val="0"/>
          <w:numId w:val="2"/>
        </w:numPr>
        <w:spacing w:line="276" w:lineRule="auto"/>
        <w:ind w:left="993" w:hanging="142"/>
        <w:rPr>
          <w:rFonts w:asciiTheme="minorHAnsi" w:eastAsia="Cambria" w:hAnsiTheme="minorHAnsi" w:cstheme="minorHAnsi"/>
          <w:sz w:val="22"/>
          <w:szCs w:val="22"/>
        </w:rPr>
      </w:pPr>
      <w:r w:rsidRPr="00EB41F4">
        <w:rPr>
          <w:rFonts w:asciiTheme="minorHAnsi" w:eastAsia="Cambria" w:hAnsiTheme="minorHAnsi" w:cstheme="minorHAnsi"/>
          <w:sz w:val="22"/>
          <w:szCs w:val="22"/>
        </w:rPr>
        <w:t xml:space="preserve">wykonanie przepustów/ przejść dla instalacji w przegrodach pionowych i poziomych </w:t>
      </w:r>
    </w:p>
    <w:p w14:paraId="1A52B530" w14:textId="76E8D646" w:rsidR="00EB41F4" w:rsidRPr="00EB41F4" w:rsidRDefault="00EB41F4" w:rsidP="00EB41F4">
      <w:pPr>
        <w:numPr>
          <w:ilvl w:val="0"/>
          <w:numId w:val="2"/>
        </w:numPr>
        <w:spacing w:line="276" w:lineRule="auto"/>
        <w:ind w:left="993" w:hanging="142"/>
        <w:rPr>
          <w:rFonts w:asciiTheme="minorHAnsi" w:eastAsia="Cambria" w:hAnsiTheme="minorHAnsi" w:cstheme="minorHAnsi"/>
          <w:sz w:val="22"/>
          <w:szCs w:val="22"/>
        </w:rPr>
      </w:pPr>
      <w:r w:rsidRPr="00EB41F4">
        <w:rPr>
          <w:rFonts w:asciiTheme="minorHAnsi" w:eastAsia="Cambria" w:hAnsiTheme="minorHAnsi" w:cstheme="minorHAnsi"/>
          <w:sz w:val="22"/>
          <w:szCs w:val="22"/>
        </w:rPr>
        <w:t xml:space="preserve">montaż wymaganych instalacji elektrycznych i sanitarnych (w szczególności wentylacja </w:t>
      </w:r>
      <w:r>
        <w:rPr>
          <w:rFonts w:asciiTheme="minorHAnsi" w:eastAsia="Cambria" w:hAnsiTheme="minorHAnsi" w:cstheme="minorHAnsi"/>
          <w:sz w:val="22"/>
          <w:szCs w:val="22"/>
        </w:rPr>
        <w:t xml:space="preserve">                               </w:t>
      </w:r>
      <w:r w:rsidRPr="00EB41F4">
        <w:rPr>
          <w:rFonts w:asciiTheme="minorHAnsi" w:eastAsia="Cambria" w:hAnsiTheme="minorHAnsi" w:cstheme="minorHAnsi"/>
          <w:sz w:val="22"/>
          <w:szCs w:val="22"/>
        </w:rPr>
        <w:t>i klimatyzacja)</w:t>
      </w:r>
    </w:p>
    <w:p w14:paraId="43210EF4" w14:textId="77777777" w:rsidR="000F6F6B" w:rsidRPr="00293348" w:rsidRDefault="000F6F6B" w:rsidP="006F09A5">
      <w:pPr>
        <w:spacing w:line="276" w:lineRule="auto"/>
        <w:ind w:left="360"/>
        <w:rPr>
          <w:rFonts w:asciiTheme="minorHAnsi" w:eastAsia="Cambria" w:hAnsiTheme="minorHAnsi" w:cstheme="minorHAnsi"/>
          <w:sz w:val="22"/>
          <w:szCs w:val="22"/>
          <w:highlight w:val="cyan"/>
        </w:rPr>
      </w:pPr>
    </w:p>
    <w:p w14:paraId="5B5271AD" w14:textId="3A347D27" w:rsidR="00AC5F8F" w:rsidRPr="00AC5F8F" w:rsidRDefault="00AC5F8F" w:rsidP="006F09A5">
      <w:pPr>
        <w:spacing w:line="276" w:lineRule="auto"/>
        <w:rPr>
          <w:rFonts w:asciiTheme="minorHAnsi" w:eastAsia="Cambria" w:hAnsiTheme="minorHAnsi" w:cstheme="minorHAnsi"/>
          <w:color w:val="FF0000"/>
          <w:sz w:val="22"/>
          <w:szCs w:val="22"/>
        </w:rPr>
      </w:pPr>
      <w:r w:rsidRPr="00AC5F8F">
        <w:rPr>
          <w:rFonts w:asciiTheme="minorHAnsi" w:eastAsia="Cambria" w:hAnsiTheme="minorHAnsi" w:cstheme="minorHAnsi"/>
          <w:sz w:val="22"/>
          <w:szCs w:val="22"/>
        </w:rPr>
        <w:t xml:space="preserve">W zakresie robót </w:t>
      </w:r>
      <w:r>
        <w:rPr>
          <w:rFonts w:asciiTheme="minorHAnsi" w:eastAsia="Cambria" w:hAnsiTheme="minorHAnsi" w:cstheme="minorHAnsi"/>
          <w:sz w:val="22"/>
          <w:szCs w:val="22"/>
        </w:rPr>
        <w:t>instalacyjnych</w:t>
      </w:r>
      <w:r w:rsidRPr="00AC5F8F">
        <w:rPr>
          <w:rFonts w:asciiTheme="minorHAnsi" w:eastAsia="Cambria" w:hAnsiTheme="minorHAnsi" w:cstheme="minorHAnsi"/>
          <w:sz w:val="22"/>
          <w:szCs w:val="22"/>
        </w:rPr>
        <w:t xml:space="preserve"> Wykonawca wykona:</w:t>
      </w:r>
    </w:p>
    <w:p w14:paraId="62A542FF" w14:textId="77777777" w:rsidR="000F6F6B" w:rsidRPr="00FA0A1C" w:rsidRDefault="005F251B" w:rsidP="006F09A5">
      <w:pPr>
        <w:numPr>
          <w:ilvl w:val="0"/>
          <w:numId w:val="9"/>
        </w:numPr>
        <w:spacing w:line="276" w:lineRule="auto"/>
        <w:ind w:left="993" w:hanging="77"/>
        <w:rPr>
          <w:rFonts w:asciiTheme="minorHAnsi" w:eastAsia="Cambria" w:hAnsiTheme="minorHAnsi" w:cstheme="minorHAnsi"/>
          <w:sz w:val="22"/>
          <w:szCs w:val="22"/>
        </w:rPr>
      </w:pPr>
      <w:r w:rsidRPr="00FA0A1C">
        <w:rPr>
          <w:rFonts w:asciiTheme="minorHAnsi" w:eastAsia="Cambria" w:hAnsiTheme="minorHAnsi" w:cstheme="minorHAnsi"/>
          <w:sz w:val="22"/>
          <w:szCs w:val="22"/>
        </w:rPr>
        <w:t>wykonanie instalacji elektrycznej i teletechnicznych</w:t>
      </w:r>
    </w:p>
    <w:p w14:paraId="790821A0" w14:textId="77777777" w:rsidR="000F6F6B" w:rsidRPr="00293348" w:rsidRDefault="005F251B" w:rsidP="006F09A5">
      <w:pPr>
        <w:numPr>
          <w:ilvl w:val="0"/>
          <w:numId w:val="9"/>
        </w:numPr>
        <w:spacing w:line="276" w:lineRule="auto"/>
        <w:ind w:left="993" w:hanging="77"/>
        <w:rPr>
          <w:rFonts w:asciiTheme="minorHAnsi" w:eastAsia="Cambria" w:hAnsiTheme="minorHAnsi" w:cstheme="minorHAnsi"/>
          <w:sz w:val="22"/>
          <w:szCs w:val="22"/>
        </w:rPr>
      </w:pPr>
      <w:r w:rsidRPr="00293348">
        <w:rPr>
          <w:rFonts w:asciiTheme="minorHAnsi" w:eastAsia="Cambria" w:hAnsiTheme="minorHAnsi" w:cstheme="minorHAnsi"/>
          <w:sz w:val="22"/>
          <w:szCs w:val="22"/>
        </w:rPr>
        <w:t>wykonanie instalacji wentylacyjnej i klimatyzacyjnej</w:t>
      </w:r>
    </w:p>
    <w:p w14:paraId="6A8EC87B" w14:textId="0A36D14E" w:rsidR="00C41EA4" w:rsidRPr="00C41EA4" w:rsidRDefault="005F251B" w:rsidP="00C41EA4">
      <w:pPr>
        <w:numPr>
          <w:ilvl w:val="0"/>
          <w:numId w:val="9"/>
        </w:numPr>
        <w:spacing w:line="276" w:lineRule="auto"/>
        <w:ind w:left="993" w:hanging="77"/>
        <w:rPr>
          <w:rFonts w:asciiTheme="minorHAnsi" w:eastAsia="Cambria" w:hAnsiTheme="minorHAnsi" w:cstheme="minorHAnsi"/>
          <w:sz w:val="22"/>
          <w:szCs w:val="22"/>
        </w:rPr>
      </w:pPr>
      <w:r w:rsidRPr="00C1325D">
        <w:rPr>
          <w:rFonts w:asciiTheme="minorHAnsi" w:eastAsia="Cambria" w:hAnsiTheme="minorHAnsi" w:cstheme="minorHAnsi"/>
          <w:sz w:val="22"/>
          <w:szCs w:val="22"/>
        </w:rPr>
        <w:t>wykonanie instalacji wodnej i kanalizacyjnej</w:t>
      </w:r>
    </w:p>
    <w:p w14:paraId="1AE4A8F5" w14:textId="0249CB69" w:rsidR="000F6F6B" w:rsidRDefault="005F251B" w:rsidP="006F09A5">
      <w:pPr>
        <w:numPr>
          <w:ilvl w:val="0"/>
          <w:numId w:val="9"/>
        </w:numPr>
        <w:spacing w:line="276" w:lineRule="auto"/>
        <w:ind w:left="993" w:hanging="77"/>
        <w:rPr>
          <w:rFonts w:asciiTheme="minorHAnsi" w:eastAsia="Cambria" w:hAnsiTheme="minorHAnsi" w:cstheme="minorHAnsi"/>
          <w:sz w:val="22"/>
          <w:szCs w:val="22"/>
        </w:rPr>
      </w:pPr>
      <w:r w:rsidRPr="00C1325D">
        <w:rPr>
          <w:rFonts w:asciiTheme="minorHAnsi" w:eastAsia="Cambria" w:hAnsiTheme="minorHAnsi" w:cstheme="minorHAnsi"/>
          <w:sz w:val="22"/>
          <w:szCs w:val="22"/>
        </w:rPr>
        <w:t xml:space="preserve">wykonanie instalacji c.o. i c.t. </w:t>
      </w:r>
    </w:p>
    <w:p w14:paraId="003054CC" w14:textId="7BF474BB" w:rsidR="00C41EA4" w:rsidRPr="00C1325D" w:rsidRDefault="00C41EA4" w:rsidP="006F09A5">
      <w:pPr>
        <w:numPr>
          <w:ilvl w:val="0"/>
          <w:numId w:val="9"/>
        </w:numPr>
        <w:spacing w:line="276" w:lineRule="auto"/>
        <w:ind w:left="993" w:hanging="77"/>
        <w:rPr>
          <w:rFonts w:asciiTheme="minorHAnsi" w:eastAsia="Cambria" w:hAnsiTheme="minorHAnsi" w:cstheme="minorHAnsi"/>
          <w:sz w:val="22"/>
          <w:szCs w:val="22"/>
        </w:rPr>
      </w:pPr>
      <w:r>
        <w:rPr>
          <w:rFonts w:asciiTheme="minorHAnsi" w:eastAsia="Cambria" w:hAnsiTheme="minorHAnsi" w:cstheme="minorHAnsi"/>
          <w:sz w:val="22"/>
          <w:szCs w:val="22"/>
        </w:rPr>
        <w:t>wykonanie instalacji hydrantowej (jeżeli dotyczy)</w:t>
      </w:r>
    </w:p>
    <w:p w14:paraId="51326E82" w14:textId="66E897E0" w:rsidR="000F6F6B" w:rsidRPr="00FA0A1C" w:rsidRDefault="005F251B" w:rsidP="006F09A5">
      <w:pPr>
        <w:numPr>
          <w:ilvl w:val="0"/>
          <w:numId w:val="9"/>
        </w:numPr>
        <w:spacing w:line="276" w:lineRule="auto"/>
        <w:ind w:left="993" w:hanging="77"/>
        <w:rPr>
          <w:rFonts w:asciiTheme="minorHAnsi" w:eastAsia="Cambria" w:hAnsiTheme="minorHAnsi" w:cstheme="minorHAnsi"/>
          <w:sz w:val="22"/>
          <w:szCs w:val="22"/>
        </w:rPr>
      </w:pPr>
      <w:r w:rsidRPr="00FA0A1C">
        <w:rPr>
          <w:rFonts w:asciiTheme="minorHAnsi" w:eastAsia="Cambria" w:hAnsiTheme="minorHAnsi" w:cstheme="minorHAnsi"/>
          <w:sz w:val="22"/>
          <w:szCs w:val="22"/>
        </w:rPr>
        <w:t>wykonanie instalacji p.poż.</w:t>
      </w:r>
      <w:r w:rsidR="00CC610A" w:rsidRPr="00FA0A1C">
        <w:rPr>
          <w:rFonts w:asciiTheme="minorHAnsi" w:eastAsia="Cambria" w:hAnsiTheme="minorHAnsi" w:cstheme="minorHAnsi"/>
          <w:sz w:val="22"/>
          <w:szCs w:val="22"/>
        </w:rPr>
        <w:t xml:space="preserve"> </w:t>
      </w:r>
      <w:r w:rsidR="00D41935" w:rsidRPr="00FA0A1C">
        <w:rPr>
          <w:rFonts w:asciiTheme="minorHAnsi" w:eastAsia="Cambria" w:hAnsiTheme="minorHAnsi" w:cstheme="minorHAnsi"/>
          <w:sz w:val="22"/>
          <w:szCs w:val="22"/>
        </w:rPr>
        <w:t>(</w:t>
      </w:r>
      <w:r w:rsidR="00CC610A" w:rsidRPr="00FA0A1C">
        <w:rPr>
          <w:rFonts w:asciiTheme="minorHAnsi" w:eastAsia="Cambria" w:hAnsiTheme="minorHAnsi" w:cstheme="minorHAnsi"/>
          <w:sz w:val="22"/>
          <w:szCs w:val="22"/>
        </w:rPr>
        <w:t>SSP</w:t>
      </w:r>
      <w:r w:rsidR="00D41935" w:rsidRPr="00FA0A1C">
        <w:rPr>
          <w:rFonts w:asciiTheme="minorHAnsi" w:eastAsia="Cambria" w:hAnsiTheme="minorHAnsi" w:cstheme="minorHAnsi"/>
          <w:sz w:val="22"/>
          <w:szCs w:val="22"/>
        </w:rPr>
        <w:t>)</w:t>
      </w:r>
      <w:r w:rsidR="00CC610A" w:rsidRPr="00FA0A1C">
        <w:rPr>
          <w:rFonts w:asciiTheme="minorHAnsi" w:eastAsia="Cambria" w:hAnsiTheme="minorHAnsi" w:cstheme="minorHAnsi"/>
          <w:sz w:val="22"/>
          <w:szCs w:val="22"/>
        </w:rPr>
        <w:t>,</w:t>
      </w:r>
      <w:r w:rsidR="00EC4E22" w:rsidRPr="00FA0A1C">
        <w:rPr>
          <w:rFonts w:asciiTheme="minorHAnsi" w:eastAsia="Cambria" w:hAnsiTheme="minorHAnsi" w:cstheme="minorHAnsi"/>
          <w:sz w:val="22"/>
          <w:szCs w:val="22"/>
        </w:rPr>
        <w:t xml:space="preserve"> wraz z </w:t>
      </w:r>
      <w:r w:rsidR="00AC5F8F" w:rsidRPr="00FA0A1C">
        <w:rPr>
          <w:rFonts w:asciiTheme="minorHAnsi" w:eastAsia="Cambria" w:hAnsiTheme="minorHAnsi" w:cstheme="minorHAnsi"/>
          <w:sz w:val="22"/>
          <w:szCs w:val="22"/>
        </w:rPr>
        <w:t xml:space="preserve">podłączeniem </w:t>
      </w:r>
      <w:r w:rsidR="00EC4E22" w:rsidRPr="00FA0A1C">
        <w:rPr>
          <w:rFonts w:asciiTheme="minorHAnsi" w:eastAsia="Cambria" w:hAnsiTheme="minorHAnsi" w:cstheme="minorHAnsi"/>
          <w:sz w:val="22"/>
          <w:szCs w:val="22"/>
        </w:rPr>
        <w:t xml:space="preserve"> do </w:t>
      </w:r>
      <w:r w:rsidR="00771628" w:rsidRPr="00FA0A1C">
        <w:rPr>
          <w:rFonts w:asciiTheme="minorHAnsi" w:eastAsia="Cambria" w:hAnsiTheme="minorHAnsi" w:cstheme="minorHAnsi"/>
          <w:sz w:val="22"/>
          <w:szCs w:val="22"/>
        </w:rPr>
        <w:t xml:space="preserve">funkcjonującej w szpitalu </w:t>
      </w:r>
      <w:r w:rsidR="00EC4E22" w:rsidRPr="00FA0A1C">
        <w:rPr>
          <w:rFonts w:asciiTheme="minorHAnsi" w:eastAsia="Cambria" w:hAnsiTheme="minorHAnsi" w:cstheme="minorHAnsi"/>
          <w:sz w:val="22"/>
          <w:szCs w:val="22"/>
        </w:rPr>
        <w:t>central</w:t>
      </w:r>
      <w:r w:rsidR="00771628" w:rsidRPr="00FA0A1C">
        <w:rPr>
          <w:rFonts w:asciiTheme="minorHAnsi" w:eastAsia="Cambria" w:hAnsiTheme="minorHAnsi" w:cstheme="minorHAnsi"/>
          <w:sz w:val="22"/>
          <w:szCs w:val="22"/>
        </w:rPr>
        <w:t>i</w:t>
      </w:r>
      <w:r w:rsidR="00AC5F8F" w:rsidRPr="00FA0A1C">
        <w:rPr>
          <w:rFonts w:asciiTheme="minorHAnsi" w:eastAsia="Cambria" w:hAnsiTheme="minorHAnsi" w:cstheme="minorHAnsi"/>
          <w:sz w:val="22"/>
          <w:szCs w:val="22"/>
        </w:rPr>
        <w:t xml:space="preserve"> SSP </w:t>
      </w:r>
    </w:p>
    <w:p w14:paraId="462DF541" w14:textId="77777777" w:rsidR="000F6F6B" w:rsidRPr="00293348" w:rsidRDefault="000F6F6B" w:rsidP="006F09A5">
      <w:pPr>
        <w:spacing w:line="276" w:lineRule="auto"/>
        <w:rPr>
          <w:rFonts w:asciiTheme="minorHAnsi" w:eastAsia="Cambria" w:hAnsiTheme="minorHAnsi" w:cstheme="minorHAnsi"/>
          <w:sz w:val="22"/>
          <w:szCs w:val="22"/>
        </w:rPr>
      </w:pPr>
    </w:p>
    <w:p w14:paraId="22906AD6" w14:textId="5D713D94" w:rsidR="000F6F6B" w:rsidRPr="00293348" w:rsidRDefault="005F251B" w:rsidP="006F09A5">
      <w:pPr>
        <w:spacing w:line="276" w:lineRule="auto"/>
        <w:rPr>
          <w:rFonts w:asciiTheme="minorHAnsi" w:eastAsia="Cambria" w:hAnsiTheme="minorHAnsi" w:cstheme="minorHAnsi"/>
          <w:sz w:val="22"/>
          <w:szCs w:val="22"/>
        </w:rPr>
      </w:pPr>
      <w:r w:rsidRPr="00293348">
        <w:rPr>
          <w:rFonts w:asciiTheme="minorHAnsi" w:eastAsia="Cambria" w:hAnsiTheme="minorHAnsi" w:cstheme="minorHAnsi"/>
          <w:sz w:val="22"/>
          <w:szCs w:val="22"/>
        </w:rPr>
        <w:t>Wykonawca jest odpowiedzialny za końcowy rezultat prac, jest zobowiązany do wykonania wszystkich czynności koniecznych do właściwego zaprojektowania i wykonania robót</w:t>
      </w:r>
      <w:r w:rsidR="00AC5F8F">
        <w:rPr>
          <w:rFonts w:asciiTheme="minorHAnsi" w:eastAsia="Cambria" w:hAnsiTheme="minorHAnsi" w:cstheme="minorHAnsi"/>
          <w:sz w:val="22"/>
          <w:szCs w:val="22"/>
        </w:rPr>
        <w:t xml:space="preserve"> wraz z modernizacją </w:t>
      </w:r>
      <w:r w:rsidR="00EB41F4">
        <w:rPr>
          <w:rFonts w:asciiTheme="minorHAnsi" w:eastAsia="Cambria" w:hAnsiTheme="minorHAnsi" w:cstheme="minorHAnsi"/>
          <w:sz w:val="22"/>
          <w:szCs w:val="22"/>
        </w:rPr>
        <w:t xml:space="preserve">                                      </w:t>
      </w:r>
      <w:r w:rsidR="00AC5F8F">
        <w:rPr>
          <w:rFonts w:asciiTheme="minorHAnsi" w:eastAsia="Cambria" w:hAnsiTheme="minorHAnsi" w:cstheme="minorHAnsi"/>
          <w:sz w:val="22"/>
          <w:szCs w:val="22"/>
        </w:rPr>
        <w:t xml:space="preserve">i uruchomieniem </w:t>
      </w:r>
      <w:proofErr w:type="spellStart"/>
      <w:r w:rsidR="00B472E5">
        <w:rPr>
          <w:rFonts w:asciiTheme="minorHAnsi" w:eastAsia="Cambria" w:hAnsiTheme="minorHAnsi" w:cstheme="minorHAnsi"/>
          <w:sz w:val="22"/>
          <w:szCs w:val="22"/>
        </w:rPr>
        <w:t>Angiografu</w:t>
      </w:r>
      <w:proofErr w:type="spellEnd"/>
      <w:r w:rsidRPr="00293348">
        <w:rPr>
          <w:rFonts w:asciiTheme="minorHAnsi" w:eastAsia="Cambria" w:hAnsiTheme="minorHAnsi" w:cstheme="minorHAnsi"/>
          <w:sz w:val="22"/>
          <w:szCs w:val="22"/>
        </w:rPr>
        <w:t xml:space="preserve">. </w:t>
      </w:r>
    </w:p>
    <w:p w14:paraId="6B70671C" w14:textId="0333D918" w:rsidR="000F6F6B" w:rsidRPr="00AC5F8F" w:rsidRDefault="005F251B" w:rsidP="006F09A5">
      <w:pPr>
        <w:spacing w:line="276" w:lineRule="auto"/>
        <w:rPr>
          <w:rFonts w:asciiTheme="minorHAnsi" w:eastAsia="Cambria" w:hAnsiTheme="minorHAnsi" w:cstheme="minorHAnsi"/>
          <w:sz w:val="22"/>
          <w:szCs w:val="22"/>
        </w:rPr>
      </w:pPr>
      <w:r w:rsidRPr="00293348">
        <w:rPr>
          <w:rFonts w:asciiTheme="minorHAnsi" w:eastAsia="Cambria" w:hAnsiTheme="minorHAnsi" w:cstheme="minorHAnsi"/>
          <w:sz w:val="22"/>
          <w:szCs w:val="22"/>
        </w:rPr>
        <w:t xml:space="preserve">Realizacja robót budowlanych musi przebiegać w sposób najmniej uciążliwy dla bieżącego i stałego funkcjonowania szpitala oraz zapewnić nieprzerwane działania instalacji i infrastruktury. Ewentualne wszelkie wyłączenia z funkcjonowania poszczególnych instalacji należy każdorazowo zgłaszać z odpowiednim wyprzedzeniem i uzgadniać z Zamawiającym. </w:t>
      </w:r>
    </w:p>
    <w:p w14:paraId="4B1435D0" w14:textId="7B6C25DF" w:rsidR="000F6F6B" w:rsidRDefault="000F6F6B" w:rsidP="006F09A5">
      <w:pPr>
        <w:spacing w:line="276" w:lineRule="auto"/>
        <w:rPr>
          <w:rFonts w:asciiTheme="minorHAnsi" w:eastAsia="Cambria" w:hAnsiTheme="minorHAnsi" w:cstheme="minorHAnsi"/>
          <w:sz w:val="22"/>
          <w:szCs w:val="22"/>
        </w:rPr>
      </w:pPr>
    </w:p>
    <w:p w14:paraId="48C8C64A" w14:textId="77777777" w:rsidR="00EB41F4" w:rsidRDefault="00EB41F4" w:rsidP="006F09A5">
      <w:pPr>
        <w:spacing w:line="276" w:lineRule="auto"/>
        <w:rPr>
          <w:rFonts w:asciiTheme="minorHAnsi" w:eastAsia="Cambria" w:hAnsiTheme="minorHAnsi" w:cstheme="minorHAnsi"/>
          <w:sz w:val="22"/>
          <w:szCs w:val="22"/>
        </w:rPr>
      </w:pPr>
    </w:p>
    <w:p w14:paraId="596BD68E" w14:textId="77777777" w:rsidR="00EB41F4" w:rsidRDefault="00EB41F4" w:rsidP="006F09A5">
      <w:pPr>
        <w:spacing w:line="276" w:lineRule="auto"/>
        <w:rPr>
          <w:rFonts w:asciiTheme="minorHAnsi" w:eastAsia="Cambria" w:hAnsiTheme="minorHAnsi" w:cstheme="minorHAnsi"/>
          <w:sz w:val="22"/>
          <w:szCs w:val="22"/>
        </w:rPr>
      </w:pPr>
    </w:p>
    <w:p w14:paraId="1912DEFA" w14:textId="77777777" w:rsidR="00EB41F4" w:rsidRDefault="00EB41F4" w:rsidP="006F09A5">
      <w:pPr>
        <w:spacing w:line="276" w:lineRule="auto"/>
        <w:rPr>
          <w:rFonts w:asciiTheme="minorHAnsi" w:eastAsia="Cambria" w:hAnsiTheme="minorHAnsi" w:cstheme="minorHAnsi"/>
          <w:sz w:val="22"/>
          <w:szCs w:val="22"/>
        </w:rPr>
      </w:pPr>
    </w:p>
    <w:p w14:paraId="0400EB0D" w14:textId="77777777" w:rsidR="00EB41F4" w:rsidRDefault="00EB41F4" w:rsidP="006F09A5">
      <w:pPr>
        <w:spacing w:line="276" w:lineRule="auto"/>
        <w:rPr>
          <w:rFonts w:asciiTheme="minorHAnsi" w:eastAsia="Cambria" w:hAnsiTheme="minorHAnsi" w:cstheme="minorHAnsi"/>
          <w:sz w:val="22"/>
          <w:szCs w:val="22"/>
        </w:rPr>
      </w:pPr>
    </w:p>
    <w:p w14:paraId="3245F71D" w14:textId="77777777" w:rsidR="00EB41F4" w:rsidRDefault="00EB41F4" w:rsidP="006F09A5">
      <w:pPr>
        <w:spacing w:line="276" w:lineRule="auto"/>
        <w:rPr>
          <w:rFonts w:asciiTheme="minorHAnsi" w:eastAsia="Cambria" w:hAnsiTheme="minorHAnsi" w:cstheme="minorHAnsi"/>
          <w:sz w:val="22"/>
          <w:szCs w:val="22"/>
        </w:rPr>
      </w:pPr>
    </w:p>
    <w:p w14:paraId="4125DF83" w14:textId="77777777" w:rsidR="00EB41F4" w:rsidRPr="00293348" w:rsidRDefault="00EB41F4" w:rsidP="006F09A5">
      <w:pPr>
        <w:spacing w:line="276" w:lineRule="auto"/>
        <w:rPr>
          <w:rFonts w:asciiTheme="minorHAnsi" w:eastAsia="Cambria" w:hAnsiTheme="minorHAnsi" w:cstheme="minorHAnsi"/>
          <w:sz w:val="22"/>
          <w:szCs w:val="22"/>
        </w:rPr>
      </w:pPr>
    </w:p>
    <w:p w14:paraId="6EFB8AE0" w14:textId="348BC231" w:rsidR="000F6F6B" w:rsidRPr="00D17340" w:rsidRDefault="009465B0" w:rsidP="006F09A5">
      <w:pPr>
        <w:keepNext/>
        <w:tabs>
          <w:tab w:val="left" w:pos="360"/>
        </w:tabs>
        <w:spacing w:line="276" w:lineRule="auto"/>
        <w:rPr>
          <w:rFonts w:asciiTheme="minorHAnsi" w:eastAsia="Cambria" w:hAnsiTheme="minorHAnsi" w:cstheme="minorHAnsi"/>
          <w:b/>
        </w:rPr>
      </w:pPr>
      <w:r w:rsidRPr="00D17340">
        <w:rPr>
          <w:rFonts w:asciiTheme="minorHAnsi" w:eastAsia="Cambria" w:hAnsiTheme="minorHAnsi" w:cstheme="minorHAnsi"/>
          <w:b/>
        </w:rPr>
        <w:lastRenderedPageBreak/>
        <w:t>SZCZEGÓŁOWE ROZWIĄZANIA TECHNICZNE I MATERIAŁOWE</w:t>
      </w:r>
    </w:p>
    <w:p w14:paraId="430BB021" w14:textId="77777777" w:rsidR="000F6F6B" w:rsidRPr="00964C5F" w:rsidRDefault="000F6F6B" w:rsidP="006F09A5">
      <w:pPr>
        <w:spacing w:line="276" w:lineRule="auto"/>
        <w:rPr>
          <w:rFonts w:asciiTheme="minorHAnsi" w:hAnsiTheme="minorHAnsi" w:cstheme="minorHAnsi"/>
        </w:rPr>
      </w:pPr>
    </w:p>
    <w:p w14:paraId="010813C2" w14:textId="25728324" w:rsidR="000F6F6B" w:rsidRPr="0088348F" w:rsidRDefault="009465B0" w:rsidP="00EA623E">
      <w:pPr>
        <w:pStyle w:val="Akapitzlist"/>
        <w:keepNext/>
        <w:numPr>
          <w:ilvl w:val="0"/>
          <w:numId w:val="21"/>
        </w:numPr>
        <w:tabs>
          <w:tab w:val="left" w:pos="360"/>
          <w:tab w:val="left" w:pos="1134"/>
        </w:tabs>
        <w:spacing w:line="276" w:lineRule="auto"/>
        <w:rPr>
          <w:rFonts w:asciiTheme="minorHAnsi" w:eastAsia="Cambria" w:hAnsiTheme="minorHAnsi" w:cstheme="minorHAnsi"/>
          <w:b/>
          <w:sz w:val="22"/>
          <w:szCs w:val="22"/>
        </w:rPr>
      </w:pPr>
      <w:r w:rsidRPr="0088348F">
        <w:rPr>
          <w:rFonts w:asciiTheme="minorHAnsi" w:eastAsia="Cambria" w:hAnsiTheme="minorHAnsi" w:cstheme="minorHAnsi"/>
          <w:b/>
          <w:sz w:val="22"/>
          <w:szCs w:val="22"/>
        </w:rPr>
        <w:t xml:space="preserve">BRANŻA KONSTRUKCYJNO </w:t>
      </w:r>
      <w:r w:rsidR="00EA623E" w:rsidRPr="0088348F">
        <w:rPr>
          <w:rFonts w:asciiTheme="minorHAnsi" w:eastAsia="Cambria" w:hAnsiTheme="minorHAnsi" w:cstheme="minorHAnsi"/>
          <w:b/>
          <w:sz w:val="22"/>
          <w:szCs w:val="22"/>
        </w:rPr>
        <w:t>–</w:t>
      </w:r>
      <w:r w:rsidRPr="0088348F">
        <w:rPr>
          <w:rFonts w:asciiTheme="minorHAnsi" w:eastAsia="Cambria" w:hAnsiTheme="minorHAnsi" w:cstheme="minorHAnsi"/>
          <w:b/>
          <w:sz w:val="22"/>
          <w:szCs w:val="22"/>
        </w:rPr>
        <w:t xml:space="preserve"> BUDOWLANA</w:t>
      </w:r>
    </w:p>
    <w:p w14:paraId="561BEF48" w14:textId="77777777" w:rsidR="00EA623E" w:rsidRPr="0088348F" w:rsidRDefault="00EA623E" w:rsidP="00EA623E">
      <w:pPr>
        <w:pStyle w:val="Akapitzlist"/>
        <w:keepNext/>
        <w:tabs>
          <w:tab w:val="left" w:pos="360"/>
          <w:tab w:val="left" w:pos="1134"/>
        </w:tabs>
        <w:spacing w:line="276" w:lineRule="auto"/>
        <w:ind w:left="720"/>
        <w:rPr>
          <w:rFonts w:asciiTheme="minorHAnsi" w:eastAsia="Cambria" w:hAnsiTheme="minorHAnsi" w:cstheme="minorHAnsi"/>
          <w:b/>
          <w:sz w:val="22"/>
          <w:szCs w:val="22"/>
        </w:rPr>
      </w:pPr>
    </w:p>
    <w:p w14:paraId="2DEAB6B2" w14:textId="5C54443C" w:rsidR="000F6F6B" w:rsidRPr="0088348F" w:rsidRDefault="005F251B" w:rsidP="006F09A5">
      <w:pPr>
        <w:numPr>
          <w:ilvl w:val="0"/>
          <w:numId w:val="10"/>
        </w:numPr>
        <w:spacing w:line="276" w:lineRule="auto"/>
        <w:rPr>
          <w:rFonts w:asciiTheme="minorHAnsi" w:eastAsia="Cambria" w:hAnsiTheme="minorHAnsi" w:cstheme="minorHAnsi"/>
          <w:sz w:val="22"/>
          <w:szCs w:val="22"/>
        </w:rPr>
      </w:pPr>
      <w:r w:rsidRPr="0088348F">
        <w:rPr>
          <w:rFonts w:asciiTheme="minorHAnsi" w:eastAsia="Cambria" w:hAnsiTheme="minorHAnsi" w:cstheme="minorHAnsi"/>
          <w:sz w:val="22"/>
          <w:szCs w:val="22"/>
        </w:rPr>
        <w:t xml:space="preserve">Podstawowe rozwiązania funkcjonalne określone w niniejszym Programie Funkcjonalno-Użytkowym, zostaną uszczegółowione na etapie opracowywania przez Wykonawcę dokumentacji projektowej. </w:t>
      </w:r>
      <w:r w:rsidR="00EB41F4">
        <w:rPr>
          <w:rFonts w:asciiTheme="minorHAnsi" w:eastAsia="Cambria" w:hAnsiTheme="minorHAnsi" w:cstheme="minorHAnsi"/>
          <w:sz w:val="22"/>
          <w:szCs w:val="22"/>
        </w:rPr>
        <w:t xml:space="preserve">                        </w:t>
      </w:r>
      <w:r w:rsidRPr="0088348F">
        <w:rPr>
          <w:rFonts w:asciiTheme="minorHAnsi" w:eastAsia="Cambria" w:hAnsiTheme="minorHAnsi" w:cstheme="minorHAnsi"/>
          <w:sz w:val="22"/>
          <w:szCs w:val="22"/>
        </w:rPr>
        <w:t>W projekcie należy uwzględnić również wszystkie roboty i zmiany w bezpośrednio sąsiadujących bądź innych obszarach szpitala związanych z realizowaną inwestycją, m.in. w zakresie tranzytu/przebiegu instalacji dedykowanych bądź zasilających instalacje w przebudowywanej strukturze</w:t>
      </w:r>
    </w:p>
    <w:p w14:paraId="4478A3C2" w14:textId="2E0FAA94" w:rsidR="00F96F59" w:rsidRPr="0088348F" w:rsidRDefault="005F251B" w:rsidP="00F96F59">
      <w:pPr>
        <w:numPr>
          <w:ilvl w:val="0"/>
          <w:numId w:val="10"/>
        </w:numPr>
        <w:spacing w:line="276" w:lineRule="auto"/>
        <w:rPr>
          <w:rFonts w:asciiTheme="minorHAnsi" w:eastAsia="Cambria" w:hAnsiTheme="minorHAnsi" w:cstheme="minorHAnsi"/>
          <w:sz w:val="22"/>
          <w:szCs w:val="22"/>
        </w:rPr>
      </w:pPr>
      <w:r w:rsidRPr="0088348F">
        <w:rPr>
          <w:rFonts w:asciiTheme="minorHAnsi" w:eastAsia="Cambria" w:hAnsiTheme="minorHAnsi" w:cstheme="minorHAnsi"/>
          <w:sz w:val="22"/>
          <w:szCs w:val="22"/>
        </w:rPr>
        <w:t xml:space="preserve">Rozwiązania budowlano-materiałowe powinny mieć na celu zminimalizowanie obciążeń konstrukcji i zapewnienie wysokiej  jakości wykonania. </w:t>
      </w:r>
      <w:r w:rsidR="00F96F59" w:rsidRPr="0088348F">
        <w:rPr>
          <w:rFonts w:asciiTheme="minorHAnsi" w:eastAsia="Cambria" w:hAnsiTheme="minorHAnsi" w:cstheme="minorHAnsi"/>
          <w:sz w:val="22"/>
          <w:szCs w:val="22"/>
        </w:rPr>
        <w:t xml:space="preserve"> </w:t>
      </w:r>
    </w:p>
    <w:p w14:paraId="49173B0E" w14:textId="77777777" w:rsidR="00F96F59" w:rsidRPr="0088348F" w:rsidRDefault="00F96F59" w:rsidP="00EA623E">
      <w:pPr>
        <w:keepNext/>
        <w:tabs>
          <w:tab w:val="left" w:pos="360"/>
          <w:tab w:val="left" w:pos="1418"/>
        </w:tabs>
        <w:spacing w:line="276" w:lineRule="auto"/>
        <w:rPr>
          <w:rFonts w:asciiTheme="minorHAnsi" w:eastAsia="Cambria" w:hAnsiTheme="minorHAnsi" w:cstheme="minorHAnsi"/>
          <w:b/>
          <w:sz w:val="22"/>
          <w:szCs w:val="22"/>
        </w:rPr>
      </w:pPr>
    </w:p>
    <w:p w14:paraId="2205F5CC" w14:textId="7A762943" w:rsidR="006F09A5" w:rsidRPr="0088348F" w:rsidRDefault="00402E0C" w:rsidP="00EA623E">
      <w:pPr>
        <w:keepNext/>
        <w:tabs>
          <w:tab w:val="left" w:pos="360"/>
          <w:tab w:val="left" w:pos="1418"/>
        </w:tabs>
        <w:spacing w:line="276" w:lineRule="auto"/>
        <w:rPr>
          <w:rFonts w:asciiTheme="minorHAnsi" w:eastAsia="Cambria" w:hAnsiTheme="minorHAnsi" w:cstheme="minorHAnsi"/>
          <w:b/>
          <w:sz w:val="22"/>
          <w:szCs w:val="22"/>
        </w:rPr>
      </w:pPr>
      <w:r w:rsidRPr="0088348F">
        <w:rPr>
          <w:rFonts w:asciiTheme="minorHAnsi" w:eastAsia="Cambria" w:hAnsiTheme="minorHAnsi" w:cstheme="minorHAnsi"/>
          <w:b/>
          <w:sz w:val="22"/>
          <w:szCs w:val="22"/>
        </w:rPr>
        <w:t>3.</w:t>
      </w:r>
      <w:r w:rsidR="00EA623E" w:rsidRPr="0088348F">
        <w:rPr>
          <w:rFonts w:asciiTheme="minorHAnsi" w:eastAsia="Cambria" w:hAnsiTheme="minorHAnsi" w:cstheme="minorHAnsi"/>
          <w:b/>
          <w:sz w:val="22"/>
          <w:szCs w:val="22"/>
        </w:rPr>
        <w:t>1</w:t>
      </w:r>
      <w:r w:rsidRPr="0088348F">
        <w:rPr>
          <w:rFonts w:asciiTheme="minorHAnsi" w:eastAsia="Cambria" w:hAnsiTheme="minorHAnsi" w:cstheme="minorHAnsi"/>
          <w:b/>
          <w:sz w:val="22"/>
          <w:szCs w:val="22"/>
        </w:rPr>
        <w:t xml:space="preserve">. </w:t>
      </w:r>
      <w:r w:rsidR="009465B0" w:rsidRPr="0088348F">
        <w:rPr>
          <w:rFonts w:asciiTheme="minorHAnsi" w:eastAsia="Cambria" w:hAnsiTheme="minorHAnsi" w:cstheme="minorHAnsi"/>
          <w:b/>
          <w:sz w:val="22"/>
          <w:szCs w:val="22"/>
        </w:rPr>
        <w:t>ROZWIĄZANIA MATERIAŁOWE I WYKOŃCZENIE</w:t>
      </w:r>
    </w:p>
    <w:p w14:paraId="60827F68" w14:textId="27CA9A19" w:rsidR="006744E5" w:rsidRPr="0088348F" w:rsidRDefault="006744E5" w:rsidP="00ED5D2A">
      <w:pPr>
        <w:spacing w:line="276" w:lineRule="auto"/>
        <w:jc w:val="left"/>
        <w:rPr>
          <w:rFonts w:asciiTheme="minorHAnsi" w:hAnsiTheme="minorHAnsi" w:cstheme="minorHAnsi"/>
          <w:sz w:val="22"/>
          <w:szCs w:val="22"/>
        </w:rPr>
      </w:pPr>
      <w:r w:rsidRPr="0088348F">
        <w:rPr>
          <w:rFonts w:asciiTheme="minorHAnsi" w:hAnsiTheme="minorHAnsi" w:cstheme="minorHAnsi"/>
          <w:sz w:val="22"/>
          <w:szCs w:val="22"/>
        </w:rPr>
        <w:t xml:space="preserve">Rozwiązania budowlano-materiałowe powinny gwarantować wysoką jakość, zapewniać wymagany standard </w:t>
      </w:r>
      <w:r w:rsidR="00EB41F4">
        <w:rPr>
          <w:rFonts w:asciiTheme="minorHAnsi" w:hAnsiTheme="minorHAnsi" w:cstheme="minorHAnsi"/>
          <w:sz w:val="22"/>
          <w:szCs w:val="22"/>
        </w:rPr>
        <w:t xml:space="preserve">                 </w:t>
      </w:r>
      <w:r w:rsidRPr="0088348F">
        <w:rPr>
          <w:rFonts w:asciiTheme="minorHAnsi" w:hAnsiTheme="minorHAnsi" w:cstheme="minorHAnsi"/>
          <w:sz w:val="22"/>
          <w:szCs w:val="22"/>
        </w:rPr>
        <w:t>i właściwą eksploatację obiektu.</w:t>
      </w:r>
    </w:p>
    <w:p w14:paraId="0C316F2E" w14:textId="68F54D3B" w:rsidR="000F6F6B" w:rsidRPr="0088348F" w:rsidRDefault="005F251B" w:rsidP="006F09A5">
      <w:pPr>
        <w:spacing w:line="276" w:lineRule="auto"/>
        <w:rPr>
          <w:rFonts w:asciiTheme="minorHAnsi" w:eastAsia="Cambria" w:hAnsiTheme="minorHAnsi" w:cstheme="minorHAnsi"/>
          <w:sz w:val="22"/>
          <w:szCs w:val="22"/>
        </w:rPr>
      </w:pPr>
      <w:r w:rsidRPr="0088348F">
        <w:rPr>
          <w:rFonts w:asciiTheme="minorHAnsi" w:eastAsia="Cambria" w:hAnsiTheme="minorHAnsi" w:cstheme="minorHAnsi"/>
          <w:sz w:val="22"/>
          <w:szCs w:val="22"/>
        </w:rPr>
        <w:t>Wytyczne w zakresie materiałów, technologii:</w:t>
      </w:r>
    </w:p>
    <w:p w14:paraId="5F82E27E" w14:textId="262501FB" w:rsidR="000F6F6B" w:rsidRPr="0088348F" w:rsidRDefault="005F251B" w:rsidP="006F09A5">
      <w:pPr>
        <w:numPr>
          <w:ilvl w:val="0"/>
          <w:numId w:val="16"/>
        </w:numPr>
        <w:spacing w:line="276" w:lineRule="auto"/>
        <w:rPr>
          <w:rFonts w:asciiTheme="minorHAnsi" w:eastAsia="Cambria" w:hAnsiTheme="minorHAnsi" w:cstheme="minorHAnsi"/>
          <w:sz w:val="22"/>
          <w:szCs w:val="22"/>
        </w:rPr>
      </w:pPr>
      <w:r w:rsidRPr="0088348F">
        <w:rPr>
          <w:rFonts w:asciiTheme="minorHAnsi" w:eastAsia="Cambria" w:hAnsiTheme="minorHAnsi" w:cstheme="minorHAnsi"/>
          <w:sz w:val="22"/>
          <w:szCs w:val="22"/>
        </w:rPr>
        <w:t>tynki wewnętrzne cementowo-wap</w:t>
      </w:r>
      <w:r w:rsidR="00D15364" w:rsidRPr="0088348F">
        <w:rPr>
          <w:rFonts w:asciiTheme="minorHAnsi" w:eastAsia="Cambria" w:hAnsiTheme="minorHAnsi" w:cstheme="minorHAnsi"/>
          <w:sz w:val="22"/>
          <w:szCs w:val="22"/>
        </w:rPr>
        <w:t>ienne kat. III + gładź gipsowa, Zamawiający  dopuszcza</w:t>
      </w:r>
      <w:r w:rsidRPr="0088348F">
        <w:rPr>
          <w:rFonts w:asciiTheme="minorHAnsi" w:eastAsia="Cambria" w:hAnsiTheme="minorHAnsi" w:cstheme="minorHAnsi"/>
          <w:sz w:val="22"/>
          <w:szCs w:val="22"/>
        </w:rPr>
        <w:t xml:space="preserve"> </w:t>
      </w:r>
      <w:r w:rsidR="00E65776" w:rsidRPr="0088348F">
        <w:rPr>
          <w:rFonts w:asciiTheme="minorHAnsi" w:eastAsia="Cambria" w:hAnsiTheme="minorHAnsi" w:cstheme="minorHAnsi"/>
          <w:sz w:val="22"/>
          <w:szCs w:val="22"/>
        </w:rPr>
        <w:t xml:space="preserve">zastosowanie </w:t>
      </w:r>
      <w:r w:rsidRPr="0088348F">
        <w:rPr>
          <w:rFonts w:asciiTheme="minorHAnsi" w:eastAsia="Cambria" w:hAnsiTheme="minorHAnsi" w:cstheme="minorHAnsi"/>
          <w:sz w:val="22"/>
          <w:szCs w:val="22"/>
        </w:rPr>
        <w:t>tyn</w:t>
      </w:r>
      <w:r w:rsidR="00E65776" w:rsidRPr="0088348F">
        <w:rPr>
          <w:rFonts w:asciiTheme="minorHAnsi" w:eastAsia="Cambria" w:hAnsiTheme="minorHAnsi" w:cstheme="minorHAnsi"/>
          <w:sz w:val="22"/>
          <w:szCs w:val="22"/>
        </w:rPr>
        <w:t>ków gipsowych</w:t>
      </w:r>
      <w:r w:rsidR="00D15364" w:rsidRPr="0088348F">
        <w:rPr>
          <w:rFonts w:asciiTheme="minorHAnsi" w:eastAsia="Cambria" w:hAnsiTheme="minorHAnsi" w:cstheme="minorHAnsi"/>
          <w:sz w:val="22"/>
          <w:szCs w:val="22"/>
        </w:rPr>
        <w:t xml:space="preserve"> wraz ze szpachlowaniem</w:t>
      </w:r>
    </w:p>
    <w:p w14:paraId="3B37F11D" w14:textId="60858584" w:rsidR="000F6F6B" w:rsidRPr="0088348F" w:rsidRDefault="005F251B" w:rsidP="006F09A5">
      <w:pPr>
        <w:numPr>
          <w:ilvl w:val="0"/>
          <w:numId w:val="16"/>
        </w:numPr>
        <w:spacing w:line="276" w:lineRule="auto"/>
        <w:rPr>
          <w:rFonts w:asciiTheme="minorHAnsi" w:eastAsia="Cambria" w:hAnsiTheme="minorHAnsi" w:cstheme="minorHAnsi"/>
          <w:sz w:val="22"/>
          <w:szCs w:val="22"/>
        </w:rPr>
      </w:pPr>
      <w:r w:rsidRPr="0088348F">
        <w:rPr>
          <w:rFonts w:asciiTheme="minorHAnsi" w:eastAsia="Cambria" w:hAnsiTheme="minorHAnsi" w:cstheme="minorHAnsi"/>
          <w:sz w:val="22"/>
          <w:szCs w:val="22"/>
        </w:rPr>
        <w:t>wykończenie ścian:</w:t>
      </w:r>
    </w:p>
    <w:p w14:paraId="6C29AA3E" w14:textId="74C9C290" w:rsidR="000F6F6B" w:rsidRDefault="00FE418F" w:rsidP="006F09A5">
      <w:pPr>
        <w:numPr>
          <w:ilvl w:val="1"/>
          <w:numId w:val="2"/>
        </w:numPr>
        <w:spacing w:line="276" w:lineRule="auto"/>
        <w:jc w:val="left"/>
        <w:rPr>
          <w:rFonts w:asciiTheme="minorHAnsi" w:eastAsia="Cambria" w:hAnsiTheme="minorHAnsi" w:cstheme="minorHAnsi"/>
          <w:sz w:val="22"/>
          <w:szCs w:val="22"/>
        </w:rPr>
      </w:pPr>
      <w:r w:rsidRPr="0088348F">
        <w:rPr>
          <w:rFonts w:asciiTheme="minorHAnsi" w:eastAsia="Cambria" w:hAnsiTheme="minorHAnsi" w:cstheme="minorHAnsi"/>
          <w:sz w:val="22"/>
          <w:szCs w:val="22"/>
        </w:rPr>
        <w:t xml:space="preserve">malowanie- </w:t>
      </w:r>
      <w:r w:rsidR="005F251B" w:rsidRPr="0088348F">
        <w:rPr>
          <w:rFonts w:asciiTheme="minorHAnsi" w:eastAsia="Cambria" w:hAnsiTheme="minorHAnsi" w:cstheme="minorHAnsi"/>
          <w:sz w:val="22"/>
          <w:szCs w:val="22"/>
        </w:rPr>
        <w:t>farby dyspersyjne lateksowe, dedykowane obiektom opieki medycznej, farby wysoce - zmywalne, w klasie 1 szorowania na mokro, o stopniu krycia klasa 2, do zastosowań wewnętrznych</w:t>
      </w:r>
    </w:p>
    <w:p w14:paraId="651B00EE" w14:textId="228684EE" w:rsidR="00921959" w:rsidRPr="00740857" w:rsidRDefault="00921959" w:rsidP="006F09A5">
      <w:pPr>
        <w:numPr>
          <w:ilvl w:val="1"/>
          <w:numId w:val="2"/>
        </w:numPr>
        <w:spacing w:line="276" w:lineRule="auto"/>
        <w:jc w:val="left"/>
        <w:rPr>
          <w:rFonts w:asciiTheme="minorHAnsi" w:eastAsia="Cambria" w:hAnsiTheme="minorHAnsi" w:cstheme="minorHAnsi"/>
          <w:sz w:val="22"/>
          <w:szCs w:val="22"/>
        </w:rPr>
      </w:pPr>
      <w:r w:rsidRPr="00740857">
        <w:rPr>
          <w:rFonts w:asciiTheme="minorHAnsi" w:eastAsia="Cambria" w:hAnsiTheme="minorHAnsi" w:cstheme="minorHAnsi"/>
          <w:sz w:val="22"/>
          <w:szCs w:val="22"/>
        </w:rPr>
        <w:t>na ścianach pracowni - w pomiesz</w:t>
      </w:r>
      <w:r w:rsidR="003D1908" w:rsidRPr="00740857">
        <w:rPr>
          <w:rFonts w:asciiTheme="minorHAnsi" w:eastAsia="Cambria" w:hAnsiTheme="minorHAnsi" w:cstheme="minorHAnsi"/>
          <w:sz w:val="22"/>
          <w:szCs w:val="22"/>
        </w:rPr>
        <w:t>cz</w:t>
      </w:r>
      <w:r w:rsidRPr="00740857">
        <w:rPr>
          <w:rFonts w:asciiTheme="minorHAnsi" w:eastAsia="Cambria" w:hAnsiTheme="minorHAnsi" w:cstheme="minorHAnsi"/>
          <w:sz w:val="22"/>
          <w:szCs w:val="22"/>
        </w:rPr>
        <w:t>en</w:t>
      </w:r>
      <w:r w:rsidR="003D1908" w:rsidRPr="00740857">
        <w:rPr>
          <w:rFonts w:asciiTheme="minorHAnsi" w:eastAsia="Cambria" w:hAnsiTheme="minorHAnsi" w:cstheme="minorHAnsi"/>
          <w:sz w:val="22"/>
          <w:szCs w:val="22"/>
        </w:rPr>
        <w:t>iu</w:t>
      </w:r>
      <w:r w:rsidRPr="00740857">
        <w:rPr>
          <w:rFonts w:asciiTheme="minorHAnsi" w:eastAsia="Cambria" w:hAnsiTheme="minorHAnsi" w:cstheme="minorHAnsi"/>
          <w:sz w:val="22"/>
          <w:szCs w:val="22"/>
        </w:rPr>
        <w:t xml:space="preserve"> przygo</w:t>
      </w:r>
      <w:r w:rsidR="003D1908" w:rsidRPr="00740857">
        <w:rPr>
          <w:rFonts w:asciiTheme="minorHAnsi" w:eastAsia="Cambria" w:hAnsiTheme="minorHAnsi" w:cstheme="minorHAnsi"/>
          <w:sz w:val="22"/>
          <w:szCs w:val="22"/>
        </w:rPr>
        <w:t xml:space="preserve">towania </w:t>
      </w:r>
      <w:r w:rsidRPr="00740857">
        <w:rPr>
          <w:rFonts w:asciiTheme="minorHAnsi" w:eastAsia="Cambria" w:hAnsiTheme="minorHAnsi" w:cstheme="minorHAnsi"/>
          <w:sz w:val="22"/>
          <w:szCs w:val="22"/>
        </w:rPr>
        <w:t>pacjenta, umywalni, pomieszc</w:t>
      </w:r>
      <w:r w:rsidR="003D1908" w:rsidRPr="00740857">
        <w:rPr>
          <w:rFonts w:asciiTheme="minorHAnsi" w:eastAsia="Cambria" w:hAnsiTheme="minorHAnsi" w:cstheme="minorHAnsi"/>
          <w:sz w:val="22"/>
          <w:szCs w:val="22"/>
        </w:rPr>
        <w:t>z</w:t>
      </w:r>
      <w:r w:rsidRPr="00740857">
        <w:rPr>
          <w:rFonts w:asciiTheme="minorHAnsi" w:eastAsia="Cambria" w:hAnsiTheme="minorHAnsi" w:cstheme="minorHAnsi"/>
          <w:sz w:val="22"/>
          <w:szCs w:val="22"/>
        </w:rPr>
        <w:t>eniu</w:t>
      </w:r>
      <w:r w:rsidR="003D1908" w:rsidRPr="00740857">
        <w:rPr>
          <w:rFonts w:asciiTheme="minorHAnsi" w:eastAsia="Cambria" w:hAnsiTheme="minorHAnsi" w:cstheme="minorHAnsi"/>
          <w:sz w:val="22"/>
          <w:szCs w:val="22"/>
        </w:rPr>
        <w:t xml:space="preserve"> </w:t>
      </w:r>
      <w:proofErr w:type="spellStart"/>
      <w:r w:rsidR="003D1908" w:rsidRPr="00740857">
        <w:rPr>
          <w:rFonts w:asciiTheme="minorHAnsi" w:eastAsia="Cambria" w:hAnsiTheme="minorHAnsi" w:cstheme="minorHAnsi"/>
          <w:sz w:val="22"/>
          <w:szCs w:val="22"/>
        </w:rPr>
        <w:t>Angiografu</w:t>
      </w:r>
      <w:proofErr w:type="spellEnd"/>
      <w:r w:rsidR="003D1908" w:rsidRPr="00740857">
        <w:rPr>
          <w:rFonts w:asciiTheme="minorHAnsi" w:eastAsia="Cambria" w:hAnsiTheme="minorHAnsi" w:cstheme="minorHAnsi"/>
          <w:sz w:val="22"/>
          <w:szCs w:val="22"/>
        </w:rPr>
        <w:t xml:space="preserve"> należy przewidzieć montaż płyt ściennych ochronnych typu </w:t>
      </w:r>
      <w:proofErr w:type="spellStart"/>
      <w:r w:rsidR="003D1908" w:rsidRPr="00740857">
        <w:rPr>
          <w:rFonts w:asciiTheme="minorHAnsi" w:eastAsia="Cambria" w:hAnsiTheme="minorHAnsi" w:cstheme="minorHAnsi"/>
          <w:sz w:val="22"/>
          <w:szCs w:val="22"/>
        </w:rPr>
        <w:t>Acrovyn</w:t>
      </w:r>
      <w:proofErr w:type="spellEnd"/>
      <w:r w:rsidR="003D1908" w:rsidRPr="00740857">
        <w:rPr>
          <w:rFonts w:asciiTheme="minorHAnsi" w:eastAsia="Cambria" w:hAnsiTheme="minorHAnsi" w:cstheme="minorHAnsi"/>
          <w:sz w:val="22"/>
          <w:szCs w:val="22"/>
        </w:rPr>
        <w:t xml:space="preserve"> dedykowanych obiektom szpitalnym (płyty teksturowane, gładkie, jednolite kolorystycznie– do uzgodnienia </w:t>
      </w:r>
      <w:r w:rsidR="00EB41F4">
        <w:rPr>
          <w:rFonts w:asciiTheme="minorHAnsi" w:eastAsia="Cambria" w:hAnsiTheme="minorHAnsi" w:cstheme="minorHAnsi"/>
          <w:sz w:val="22"/>
          <w:szCs w:val="22"/>
        </w:rPr>
        <w:t xml:space="preserve">             </w:t>
      </w:r>
      <w:r w:rsidR="003D1908" w:rsidRPr="00740857">
        <w:rPr>
          <w:rFonts w:asciiTheme="minorHAnsi" w:eastAsia="Cambria" w:hAnsiTheme="minorHAnsi" w:cstheme="minorHAnsi"/>
          <w:sz w:val="22"/>
          <w:szCs w:val="22"/>
        </w:rPr>
        <w:t>z Zamawiającym na etapie dokumentacji projektowej), montaż płyt do wysokości 1</w:t>
      </w:r>
      <w:r w:rsidR="00740857" w:rsidRPr="00740857">
        <w:rPr>
          <w:rFonts w:asciiTheme="minorHAnsi" w:eastAsia="Cambria" w:hAnsiTheme="minorHAnsi" w:cstheme="minorHAnsi"/>
          <w:sz w:val="22"/>
          <w:szCs w:val="22"/>
        </w:rPr>
        <w:t>20cm nad podłogą, montaż ww. płyt należy również uwzględnić nad blatami roboczymi ( fartuch ochronny)</w:t>
      </w:r>
    </w:p>
    <w:p w14:paraId="43F50A15" w14:textId="77777777" w:rsidR="000F6F6B" w:rsidRPr="0088348F" w:rsidRDefault="005F251B" w:rsidP="006F09A5">
      <w:pPr>
        <w:numPr>
          <w:ilvl w:val="0"/>
          <w:numId w:val="16"/>
        </w:numPr>
        <w:spacing w:line="276" w:lineRule="auto"/>
        <w:jc w:val="left"/>
        <w:rPr>
          <w:rFonts w:asciiTheme="minorHAnsi" w:eastAsia="Cambria" w:hAnsiTheme="minorHAnsi" w:cstheme="minorHAnsi"/>
          <w:sz w:val="22"/>
          <w:szCs w:val="22"/>
        </w:rPr>
      </w:pPr>
      <w:r w:rsidRPr="0088348F">
        <w:rPr>
          <w:rFonts w:asciiTheme="minorHAnsi" w:eastAsia="Cambria" w:hAnsiTheme="minorHAnsi" w:cstheme="minorHAnsi"/>
          <w:sz w:val="22"/>
          <w:szCs w:val="22"/>
        </w:rPr>
        <w:t>sufity podwieszone:</w:t>
      </w:r>
    </w:p>
    <w:p w14:paraId="2A909F4C" w14:textId="1DA65BC1" w:rsidR="000F6F6B" w:rsidRPr="0088348F" w:rsidRDefault="005F251B" w:rsidP="006F09A5">
      <w:pPr>
        <w:numPr>
          <w:ilvl w:val="1"/>
          <w:numId w:val="2"/>
        </w:numPr>
        <w:spacing w:line="276" w:lineRule="auto"/>
        <w:rPr>
          <w:rFonts w:asciiTheme="minorHAnsi" w:eastAsia="Cambria" w:hAnsiTheme="minorHAnsi" w:cstheme="minorHAnsi"/>
          <w:sz w:val="22"/>
          <w:szCs w:val="22"/>
        </w:rPr>
      </w:pPr>
      <w:r w:rsidRPr="0088348F">
        <w:rPr>
          <w:rFonts w:asciiTheme="minorHAnsi" w:eastAsia="Cambria" w:hAnsiTheme="minorHAnsi" w:cstheme="minorHAnsi"/>
          <w:sz w:val="22"/>
          <w:szCs w:val="22"/>
        </w:rPr>
        <w:t xml:space="preserve">sufity podwieszane z widoczną konstrukcją nośną, z możliwością łatwego demontażu pojedynczych płyt sufitowych, płyty sufitowe z wełny szklanej laminowanej, powierzchnia tylna zabezpieczona </w:t>
      </w:r>
      <w:r w:rsidR="0027739C" w:rsidRPr="0088348F">
        <w:rPr>
          <w:rFonts w:asciiTheme="minorHAnsi" w:eastAsia="Cambria" w:hAnsiTheme="minorHAnsi" w:cstheme="minorHAnsi"/>
          <w:sz w:val="22"/>
          <w:szCs w:val="22"/>
        </w:rPr>
        <w:t>welonem szklanym, konstrukcja z</w:t>
      </w:r>
      <w:r w:rsidRPr="0088348F">
        <w:rPr>
          <w:rFonts w:asciiTheme="minorHAnsi" w:eastAsia="Cambria" w:hAnsiTheme="minorHAnsi" w:cstheme="minorHAnsi"/>
          <w:sz w:val="22"/>
          <w:szCs w:val="22"/>
        </w:rPr>
        <w:t xml:space="preserve"> ocynkowanej stali malowanej proszkowo </w:t>
      </w:r>
      <w:r w:rsidR="00EB41F4">
        <w:rPr>
          <w:rFonts w:asciiTheme="minorHAnsi" w:eastAsia="Cambria" w:hAnsiTheme="minorHAnsi" w:cstheme="minorHAnsi"/>
          <w:sz w:val="22"/>
          <w:szCs w:val="22"/>
        </w:rPr>
        <w:t xml:space="preserve">              </w:t>
      </w:r>
      <w:r w:rsidRPr="0088348F">
        <w:rPr>
          <w:rFonts w:asciiTheme="minorHAnsi" w:eastAsia="Cambria" w:hAnsiTheme="minorHAnsi" w:cstheme="minorHAnsi"/>
          <w:sz w:val="22"/>
          <w:szCs w:val="22"/>
        </w:rPr>
        <w:t>lub równoważne (zależnie od rodzaju i producenta płyt) przeznaczony do środowisk, gdzie wymagana jest mała emisja cząstek stałych oraz możliwość przecierania na mokro i dezynfekcji</w:t>
      </w:r>
    </w:p>
    <w:p w14:paraId="16F29985" w14:textId="214B6CB7" w:rsidR="003D1908" w:rsidRDefault="005F251B" w:rsidP="003D1908">
      <w:pPr>
        <w:spacing w:line="276" w:lineRule="auto"/>
        <w:ind w:left="1418"/>
        <w:rPr>
          <w:rFonts w:asciiTheme="minorHAnsi" w:eastAsia="Cambria" w:hAnsiTheme="minorHAnsi" w:cstheme="minorHAnsi"/>
          <w:sz w:val="22"/>
          <w:szCs w:val="22"/>
        </w:rPr>
      </w:pPr>
      <w:r w:rsidRPr="0088348F">
        <w:rPr>
          <w:rFonts w:asciiTheme="minorHAnsi" w:eastAsia="Cambria" w:hAnsiTheme="minorHAnsi" w:cstheme="minorHAnsi"/>
          <w:sz w:val="22"/>
          <w:szCs w:val="22"/>
        </w:rPr>
        <w:t xml:space="preserve">wymiary płyt –60 x 60cm, </w:t>
      </w:r>
      <w:r w:rsidR="00FE418F" w:rsidRPr="0088348F">
        <w:rPr>
          <w:rFonts w:asciiTheme="minorHAnsi" w:eastAsia="Cambria" w:hAnsiTheme="minorHAnsi" w:cstheme="minorHAnsi"/>
          <w:sz w:val="22"/>
          <w:szCs w:val="22"/>
        </w:rPr>
        <w:t xml:space="preserve">płyty </w:t>
      </w:r>
      <w:r w:rsidRPr="0088348F">
        <w:rPr>
          <w:rFonts w:asciiTheme="minorHAnsi" w:eastAsia="Cambria" w:hAnsiTheme="minorHAnsi" w:cstheme="minorHAnsi"/>
          <w:sz w:val="22"/>
          <w:szCs w:val="22"/>
        </w:rPr>
        <w:t>odporn</w:t>
      </w:r>
      <w:r w:rsidR="00FE418F" w:rsidRPr="0088348F">
        <w:rPr>
          <w:rFonts w:asciiTheme="minorHAnsi" w:eastAsia="Cambria" w:hAnsiTheme="minorHAnsi" w:cstheme="minorHAnsi"/>
          <w:sz w:val="22"/>
          <w:szCs w:val="22"/>
        </w:rPr>
        <w:t>e</w:t>
      </w:r>
      <w:r w:rsidRPr="0088348F">
        <w:rPr>
          <w:rFonts w:asciiTheme="minorHAnsi" w:eastAsia="Cambria" w:hAnsiTheme="minorHAnsi" w:cstheme="minorHAnsi"/>
          <w:sz w:val="22"/>
          <w:szCs w:val="22"/>
        </w:rPr>
        <w:t xml:space="preserve"> na wilgoć</w:t>
      </w:r>
      <w:r w:rsidR="00FE418F" w:rsidRPr="0088348F">
        <w:rPr>
          <w:rFonts w:asciiTheme="minorHAnsi" w:eastAsia="Cambria" w:hAnsiTheme="minorHAnsi" w:cstheme="minorHAnsi"/>
          <w:sz w:val="22"/>
          <w:szCs w:val="22"/>
        </w:rPr>
        <w:t xml:space="preserve">, </w:t>
      </w:r>
      <w:r w:rsidR="0027739C" w:rsidRPr="0088348F">
        <w:rPr>
          <w:rFonts w:asciiTheme="minorHAnsi" w:eastAsia="Cambria" w:hAnsiTheme="minorHAnsi" w:cstheme="minorHAnsi"/>
          <w:sz w:val="22"/>
          <w:szCs w:val="22"/>
        </w:rPr>
        <w:t>z materiału niepalnego</w:t>
      </w:r>
      <w:r w:rsidRPr="0088348F">
        <w:rPr>
          <w:rFonts w:asciiTheme="minorHAnsi" w:eastAsia="Cambria" w:hAnsiTheme="minorHAnsi" w:cstheme="minorHAnsi"/>
          <w:sz w:val="22"/>
          <w:szCs w:val="22"/>
        </w:rPr>
        <w:t>, reakcja na ogień – A2-s1,d0</w:t>
      </w:r>
      <w:r w:rsidR="0027470C" w:rsidRPr="0088348F">
        <w:rPr>
          <w:rFonts w:asciiTheme="minorHAnsi" w:eastAsia="Cambria" w:hAnsiTheme="minorHAnsi" w:cstheme="minorHAnsi"/>
          <w:sz w:val="22"/>
          <w:szCs w:val="22"/>
        </w:rPr>
        <w:t>, klasa ISO dostosowana do rodzaju/funkcji pomieszczenia; sufity higieniczne, płyty sufitowe dające  możliwość odkurzania oraz czyszczenia na mokro</w:t>
      </w:r>
    </w:p>
    <w:p w14:paraId="55BCC761" w14:textId="76401EC2" w:rsidR="003D1908" w:rsidRDefault="003D1908" w:rsidP="003D1908">
      <w:pPr>
        <w:pStyle w:val="Akapitzlist"/>
        <w:numPr>
          <w:ilvl w:val="0"/>
          <w:numId w:val="49"/>
        </w:numPr>
        <w:spacing w:line="276" w:lineRule="auto"/>
        <w:rPr>
          <w:rFonts w:asciiTheme="minorHAnsi" w:eastAsia="Cambria" w:hAnsiTheme="minorHAnsi" w:cstheme="minorHAnsi"/>
          <w:sz w:val="22"/>
          <w:szCs w:val="22"/>
        </w:rPr>
      </w:pPr>
      <w:r>
        <w:rPr>
          <w:rFonts w:asciiTheme="minorHAnsi" w:eastAsia="Cambria" w:hAnsiTheme="minorHAnsi" w:cstheme="minorHAnsi"/>
          <w:sz w:val="22"/>
          <w:szCs w:val="22"/>
        </w:rPr>
        <w:t xml:space="preserve">w pomieszczeniu </w:t>
      </w:r>
      <w:proofErr w:type="spellStart"/>
      <w:r w:rsidR="000E4850">
        <w:rPr>
          <w:rFonts w:asciiTheme="minorHAnsi" w:eastAsia="Cambria" w:hAnsiTheme="minorHAnsi" w:cstheme="minorHAnsi"/>
          <w:sz w:val="22"/>
          <w:szCs w:val="22"/>
        </w:rPr>
        <w:t>A</w:t>
      </w:r>
      <w:r>
        <w:rPr>
          <w:rFonts w:asciiTheme="minorHAnsi" w:eastAsia="Cambria" w:hAnsiTheme="minorHAnsi" w:cstheme="minorHAnsi"/>
          <w:sz w:val="22"/>
          <w:szCs w:val="22"/>
        </w:rPr>
        <w:t>ngiografu</w:t>
      </w:r>
      <w:proofErr w:type="spellEnd"/>
      <w:r>
        <w:rPr>
          <w:rFonts w:asciiTheme="minorHAnsi" w:eastAsia="Cambria" w:hAnsiTheme="minorHAnsi" w:cstheme="minorHAnsi"/>
          <w:sz w:val="22"/>
          <w:szCs w:val="22"/>
        </w:rPr>
        <w:t xml:space="preserve"> – sufity systemowe, podwieszane, modułowe, dedykowane do tego typu pomieszczeń </w:t>
      </w:r>
    </w:p>
    <w:p w14:paraId="61DD9111" w14:textId="40186019" w:rsidR="003D1908" w:rsidRPr="003D1908" w:rsidRDefault="003D1908" w:rsidP="003D1908">
      <w:pPr>
        <w:pStyle w:val="Akapitzlist"/>
        <w:numPr>
          <w:ilvl w:val="0"/>
          <w:numId w:val="49"/>
        </w:numPr>
        <w:spacing w:line="276" w:lineRule="auto"/>
        <w:rPr>
          <w:rFonts w:asciiTheme="minorHAnsi" w:eastAsia="Cambria" w:hAnsiTheme="minorHAnsi" w:cstheme="minorHAnsi"/>
          <w:sz w:val="22"/>
          <w:szCs w:val="22"/>
        </w:rPr>
      </w:pPr>
      <w:r>
        <w:rPr>
          <w:rFonts w:asciiTheme="minorHAnsi" w:eastAsia="Cambria" w:hAnsiTheme="minorHAnsi" w:cstheme="minorHAnsi"/>
          <w:sz w:val="22"/>
          <w:szCs w:val="22"/>
        </w:rPr>
        <w:t>po demontażu istniejącej podkonstrukcji mocowanej do stropu oraz starego sufitu podwieszanego – należy wykonać roboty napr</w:t>
      </w:r>
      <w:r w:rsidR="00FE3379">
        <w:rPr>
          <w:rFonts w:asciiTheme="minorHAnsi" w:eastAsia="Cambria" w:hAnsiTheme="minorHAnsi" w:cstheme="minorHAnsi"/>
          <w:sz w:val="22"/>
          <w:szCs w:val="22"/>
        </w:rPr>
        <w:t>a</w:t>
      </w:r>
      <w:r>
        <w:rPr>
          <w:rFonts w:asciiTheme="minorHAnsi" w:eastAsia="Cambria" w:hAnsiTheme="minorHAnsi" w:cstheme="minorHAnsi"/>
          <w:sz w:val="22"/>
          <w:szCs w:val="22"/>
        </w:rPr>
        <w:t>wcze</w:t>
      </w:r>
      <w:r w:rsidR="00FE3379">
        <w:rPr>
          <w:rFonts w:asciiTheme="minorHAnsi" w:eastAsia="Cambria" w:hAnsiTheme="minorHAnsi" w:cstheme="minorHAnsi"/>
          <w:sz w:val="22"/>
          <w:szCs w:val="22"/>
        </w:rPr>
        <w:t xml:space="preserve"> w zakresie stropu</w:t>
      </w:r>
      <w:r>
        <w:rPr>
          <w:rFonts w:asciiTheme="minorHAnsi" w:eastAsia="Cambria" w:hAnsiTheme="minorHAnsi" w:cstheme="minorHAnsi"/>
          <w:sz w:val="22"/>
          <w:szCs w:val="22"/>
        </w:rPr>
        <w:t>, w tym uzupełni</w:t>
      </w:r>
      <w:r w:rsidR="00FE3379">
        <w:rPr>
          <w:rFonts w:asciiTheme="minorHAnsi" w:eastAsia="Cambria" w:hAnsiTheme="minorHAnsi" w:cstheme="minorHAnsi"/>
          <w:sz w:val="22"/>
          <w:szCs w:val="22"/>
        </w:rPr>
        <w:t>e</w:t>
      </w:r>
      <w:r>
        <w:rPr>
          <w:rFonts w:asciiTheme="minorHAnsi" w:eastAsia="Cambria" w:hAnsiTheme="minorHAnsi" w:cstheme="minorHAnsi"/>
          <w:sz w:val="22"/>
          <w:szCs w:val="22"/>
        </w:rPr>
        <w:t>nie</w:t>
      </w:r>
      <w:r w:rsidR="00FE3379">
        <w:rPr>
          <w:rFonts w:asciiTheme="minorHAnsi" w:eastAsia="Cambria" w:hAnsiTheme="minorHAnsi" w:cstheme="minorHAnsi"/>
          <w:sz w:val="22"/>
          <w:szCs w:val="22"/>
        </w:rPr>
        <w:t xml:space="preserve"> dziur i ubytków, wyrównanie powierzchni, zabezpieczenie przed pyleniem </w:t>
      </w:r>
      <w:r>
        <w:rPr>
          <w:rFonts w:asciiTheme="minorHAnsi" w:eastAsia="Cambria" w:hAnsiTheme="minorHAnsi" w:cstheme="minorHAnsi"/>
          <w:sz w:val="22"/>
          <w:szCs w:val="22"/>
        </w:rPr>
        <w:t xml:space="preserve"> </w:t>
      </w:r>
    </w:p>
    <w:p w14:paraId="5B26ED43" w14:textId="77777777" w:rsidR="000F6F6B" w:rsidRPr="0088348F" w:rsidRDefault="005F251B" w:rsidP="006F09A5">
      <w:pPr>
        <w:numPr>
          <w:ilvl w:val="0"/>
          <w:numId w:val="16"/>
        </w:numPr>
        <w:spacing w:line="276" w:lineRule="auto"/>
        <w:rPr>
          <w:rFonts w:asciiTheme="minorHAnsi" w:eastAsia="Cambria" w:hAnsiTheme="minorHAnsi" w:cstheme="minorHAnsi"/>
          <w:sz w:val="22"/>
          <w:szCs w:val="22"/>
        </w:rPr>
      </w:pPr>
      <w:r w:rsidRPr="0088348F">
        <w:rPr>
          <w:rFonts w:asciiTheme="minorHAnsi" w:eastAsia="Cambria" w:hAnsiTheme="minorHAnsi" w:cstheme="minorHAnsi"/>
          <w:sz w:val="22"/>
          <w:szCs w:val="22"/>
        </w:rPr>
        <w:t>wykończenie posadzek:</w:t>
      </w:r>
    </w:p>
    <w:p w14:paraId="7F690D0F" w14:textId="2599C76B" w:rsidR="000F6F6B" w:rsidRPr="0088348F" w:rsidRDefault="005F251B" w:rsidP="006F09A5">
      <w:pPr>
        <w:numPr>
          <w:ilvl w:val="0"/>
          <w:numId w:val="11"/>
        </w:numPr>
        <w:spacing w:line="276" w:lineRule="auto"/>
        <w:ind w:hanging="360"/>
        <w:rPr>
          <w:rFonts w:asciiTheme="minorHAnsi" w:eastAsia="Cambria" w:hAnsiTheme="minorHAnsi" w:cstheme="minorHAnsi"/>
          <w:sz w:val="22"/>
          <w:szCs w:val="22"/>
        </w:rPr>
      </w:pPr>
      <w:r w:rsidRPr="0088348F">
        <w:rPr>
          <w:rFonts w:asciiTheme="minorHAnsi" w:eastAsia="Cambria" w:hAnsiTheme="minorHAnsi" w:cstheme="minorHAnsi"/>
          <w:sz w:val="22"/>
          <w:szCs w:val="22"/>
        </w:rPr>
        <w:t xml:space="preserve">należy </w:t>
      </w:r>
      <w:r w:rsidR="00FE418F" w:rsidRPr="0088348F">
        <w:rPr>
          <w:rFonts w:asciiTheme="minorHAnsi" w:eastAsia="Cambria" w:hAnsiTheme="minorHAnsi" w:cstheme="minorHAnsi"/>
          <w:sz w:val="22"/>
          <w:szCs w:val="22"/>
        </w:rPr>
        <w:t xml:space="preserve">wyrównać podłoże po demontażu starych okładzin, </w:t>
      </w:r>
      <w:r w:rsidR="00FE3379">
        <w:rPr>
          <w:rFonts w:asciiTheme="minorHAnsi" w:eastAsia="Cambria" w:hAnsiTheme="minorHAnsi" w:cstheme="minorHAnsi"/>
          <w:sz w:val="22"/>
          <w:szCs w:val="22"/>
        </w:rPr>
        <w:t>w tym uzupełnienie dziur i ubytków</w:t>
      </w:r>
      <w:r w:rsidR="00FE3379" w:rsidRPr="0088348F">
        <w:rPr>
          <w:rFonts w:asciiTheme="minorHAnsi" w:eastAsia="Cambria" w:hAnsiTheme="minorHAnsi" w:cstheme="minorHAnsi"/>
          <w:sz w:val="22"/>
          <w:szCs w:val="22"/>
        </w:rPr>
        <w:t xml:space="preserve"> </w:t>
      </w:r>
      <w:r w:rsidR="00FE3379">
        <w:rPr>
          <w:rFonts w:asciiTheme="minorHAnsi" w:eastAsia="Cambria" w:hAnsiTheme="minorHAnsi" w:cstheme="minorHAnsi"/>
          <w:sz w:val="22"/>
          <w:szCs w:val="22"/>
        </w:rPr>
        <w:t xml:space="preserve">oraz </w:t>
      </w:r>
      <w:r w:rsidRPr="0088348F">
        <w:rPr>
          <w:rFonts w:asciiTheme="minorHAnsi" w:eastAsia="Cambria" w:hAnsiTheme="minorHAnsi" w:cstheme="minorHAnsi"/>
          <w:sz w:val="22"/>
          <w:szCs w:val="22"/>
        </w:rPr>
        <w:t>wykonać wylewki samopoziomujące</w:t>
      </w:r>
    </w:p>
    <w:p w14:paraId="482FCAE4" w14:textId="070349C5" w:rsidR="00FE418F" w:rsidRPr="00FE3379" w:rsidRDefault="00FE418F" w:rsidP="00FE3379">
      <w:pPr>
        <w:numPr>
          <w:ilvl w:val="0"/>
          <w:numId w:val="11"/>
        </w:numPr>
        <w:spacing w:line="276" w:lineRule="auto"/>
        <w:ind w:hanging="360"/>
        <w:rPr>
          <w:rFonts w:asciiTheme="minorHAnsi" w:eastAsia="Cambria" w:hAnsiTheme="minorHAnsi" w:cstheme="minorHAnsi"/>
          <w:sz w:val="22"/>
          <w:szCs w:val="22"/>
        </w:rPr>
      </w:pPr>
      <w:r w:rsidRPr="0088348F">
        <w:rPr>
          <w:rFonts w:asciiTheme="minorHAnsi" w:eastAsia="Cambria" w:hAnsiTheme="minorHAnsi" w:cstheme="minorHAnsi"/>
          <w:sz w:val="22"/>
          <w:szCs w:val="22"/>
        </w:rPr>
        <w:t>wymagane parametry wykładzin PVC</w:t>
      </w:r>
      <w:r w:rsidR="00764766" w:rsidRPr="0088348F">
        <w:rPr>
          <w:rFonts w:asciiTheme="minorHAnsi" w:eastAsia="Cambria" w:hAnsiTheme="minorHAnsi" w:cstheme="minorHAnsi"/>
          <w:sz w:val="22"/>
          <w:szCs w:val="22"/>
        </w:rPr>
        <w:t>/</w:t>
      </w:r>
      <w:r w:rsidRPr="0088348F">
        <w:rPr>
          <w:rFonts w:asciiTheme="minorHAnsi" w:eastAsia="Cambria" w:hAnsiTheme="minorHAnsi" w:cstheme="minorHAnsi"/>
          <w:sz w:val="22"/>
          <w:szCs w:val="22"/>
        </w:rPr>
        <w:t xml:space="preserve"> winylowych:</w:t>
      </w:r>
    </w:p>
    <w:p w14:paraId="6C875A74" w14:textId="77777777" w:rsidR="00FE418F" w:rsidRPr="0088348F" w:rsidRDefault="00FE418F" w:rsidP="006F09A5">
      <w:pPr>
        <w:numPr>
          <w:ilvl w:val="0"/>
          <w:numId w:val="34"/>
        </w:numPr>
        <w:spacing w:line="276" w:lineRule="auto"/>
        <w:rPr>
          <w:rFonts w:asciiTheme="minorHAnsi" w:eastAsia="Cambria" w:hAnsiTheme="minorHAnsi" w:cstheme="minorHAnsi"/>
          <w:sz w:val="22"/>
          <w:szCs w:val="22"/>
        </w:rPr>
      </w:pPr>
      <w:r w:rsidRPr="0088348F">
        <w:rPr>
          <w:rFonts w:asciiTheme="minorHAnsi" w:eastAsia="Cambria" w:hAnsiTheme="minorHAnsi" w:cstheme="minorHAnsi"/>
          <w:sz w:val="22"/>
          <w:szCs w:val="22"/>
        </w:rPr>
        <w:t>odporność na kółka PN-EN 425 Odpowiednia do miejsc z meblami na kółkach</w:t>
      </w:r>
    </w:p>
    <w:p w14:paraId="3CAFFC08" w14:textId="77777777" w:rsidR="00FE418F" w:rsidRPr="0088348F" w:rsidRDefault="00FE418F" w:rsidP="006F09A5">
      <w:pPr>
        <w:numPr>
          <w:ilvl w:val="0"/>
          <w:numId w:val="34"/>
        </w:numPr>
        <w:spacing w:line="276" w:lineRule="auto"/>
        <w:rPr>
          <w:rFonts w:asciiTheme="minorHAnsi" w:eastAsia="Cambria" w:hAnsiTheme="minorHAnsi" w:cstheme="minorHAnsi"/>
          <w:sz w:val="22"/>
          <w:szCs w:val="22"/>
        </w:rPr>
      </w:pPr>
      <w:r w:rsidRPr="0088348F">
        <w:rPr>
          <w:rFonts w:asciiTheme="minorHAnsi" w:eastAsia="Cambria" w:hAnsiTheme="minorHAnsi" w:cstheme="minorHAnsi"/>
          <w:sz w:val="22"/>
          <w:szCs w:val="22"/>
        </w:rPr>
        <w:lastRenderedPageBreak/>
        <w:t>dobre właściwości akustyczne</w:t>
      </w:r>
    </w:p>
    <w:p w14:paraId="4664A3C2" w14:textId="77777777" w:rsidR="00FE418F" w:rsidRPr="0088348F" w:rsidRDefault="00060C77" w:rsidP="006F09A5">
      <w:pPr>
        <w:numPr>
          <w:ilvl w:val="0"/>
          <w:numId w:val="34"/>
        </w:numPr>
        <w:spacing w:line="276" w:lineRule="auto"/>
        <w:rPr>
          <w:rFonts w:asciiTheme="minorHAnsi" w:eastAsia="Cambria" w:hAnsiTheme="minorHAnsi" w:cstheme="minorHAnsi"/>
          <w:sz w:val="22"/>
          <w:szCs w:val="22"/>
        </w:rPr>
      </w:pPr>
      <w:sdt>
        <w:sdtPr>
          <w:rPr>
            <w:rFonts w:asciiTheme="minorHAnsi" w:eastAsia="Cambria" w:hAnsiTheme="minorHAnsi" w:cstheme="minorHAnsi"/>
            <w:sz w:val="22"/>
            <w:szCs w:val="22"/>
          </w:rPr>
          <w:tag w:val="goog_rdk_44"/>
          <w:id w:val="2027364344"/>
        </w:sdtPr>
        <w:sdtEndPr/>
        <w:sdtContent>
          <w:r w:rsidR="00FE418F" w:rsidRPr="0088348F">
            <w:rPr>
              <w:rFonts w:asciiTheme="minorHAnsi" w:eastAsia="Cambria" w:hAnsiTheme="minorHAnsi" w:cstheme="minorHAnsi"/>
              <w:sz w:val="22"/>
              <w:szCs w:val="22"/>
            </w:rPr>
            <w:t>wgniecenie resztkowe EN ISO 24343 ≤ 0.20 mm</w:t>
          </w:r>
        </w:sdtContent>
      </w:sdt>
    </w:p>
    <w:p w14:paraId="1DEB360D" w14:textId="77777777" w:rsidR="00FE418F" w:rsidRPr="0088348F" w:rsidRDefault="00FE418F" w:rsidP="006F09A5">
      <w:pPr>
        <w:numPr>
          <w:ilvl w:val="0"/>
          <w:numId w:val="34"/>
        </w:numPr>
        <w:spacing w:line="276" w:lineRule="auto"/>
        <w:rPr>
          <w:rFonts w:asciiTheme="minorHAnsi" w:eastAsia="Cambria" w:hAnsiTheme="minorHAnsi" w:cstheme="minorHAnsi"/>
          <w:sz w:val="22"/>
          <w:szCs w:val="22"/>
        </w:rPr>
      </w:pPr>
      <w:r w:rsidRPr="0088348F">
        <w:rPr>
          <w:rFonts w:asciiTheme="minorHAnsi" w:eastAsia="Cambria" w:hAnsiTheme="minorHAnsi" w:cstheme="minorHAnsi"/>
          <w:sz w:val="22"/>
          <w:szCs w:val="22"/>
        </w:rPr>
        <w:t>zabezpieczenie powierzchni TEKTANIUM lub równoważne</w:t>
      </w:r>
    </w:p>
    <w:p w14:paraId="63854BC4" w14:textId="77777777" w:rsidR="00FE418F" w:rsidRPr="0088348F" w:rsidRDefault="00FE418F" w:rsidP="006F09A5">
      <w:pPr>
        <w:numPr>
          <w:ilvl w:val="0"/>
          <w:numId w:val="34"/>
        </w:numPr>
        <w:spacing w:line="276" w:lineRule="auto"/>
        <w:rPr>
          <w:rFonts w:asciiTheme="minorHAnsi" w:eastAsia="Cambria" w:hAnsiTheme="minorHAnsi" w:cstheme="minorHAnsi"/>
          <w:sz w:val="22"/>
          <w:szCs w:val="22"/>
        </w:rPr>
      </w:pPr>
      <w:r w:rsidRPr="0088348F">
        <w:rPr>
          <w:rFonts w:asciiTheme="minorHAnsi" w:eastAsia="Cambria" w:hAnsiTheme="minorHAnsi" w:cstheme="minorHAnsi"/>
          <w:sz w:val="22"/>
          <w:szCs w:val="22"/>
        </w:rPr>
        <w:t xml:space="preserve">nadaje się do recyklingu  - ścinki </w:t>
      </w:r>
      <w:proofErr w:type="spellStart"/>
      <w:r w:rsidRPr="0088348F">
        <w:rPr>
          <w:rFonts w:asciiTheme="minorHAnsi" w:eastAsia="Cambria" w:hAnsiTheme="minorHAnsi" w:cstheme="minorHAnsi"/>
          <w:sz w:val="22"/>
          <w:szCs w:val="22"/>
        </w:rPr>
        <w:t>poinstalacyjne</w:t>
      </w:r>
      <w:proofErr w:type="spellEnd"/>
      <w:r w:rsidRPr="0088348F">
        <w:rPr>
          <w:rFonts w:asciiTheme="minorHAnsi" w:eastAsia="Cambria" w:hAnsiTheme="minorHAnsi" w:cstheme="minorHAnsi"/>
          <w:sz w:val="22"/>
          <w:szCs w:val="22"/>
        </w:rPr>
        <w:t xml:space="preserve"> w ramach </w:t>
      </w:r>
      <w:proofErr w:type="spellStart"/>
      <w:r w:rsidRPr="0088348F">
        <w:rPr>
          <w:rFonts w:asciiTheme="minorHAnsi" w:eastAsia="Cambria" w:hAnsiTheme="minorHAnsi" w:cstheme="minorHAnsi"/>
          <w:sz w:val="22"/>
          <w:szCs w:val="22"/>
        </w:rPr>
        <w:t>ReStart</w:t>
      </w:r>
      <w:proofErr w:type="spellEnd"/>
      <w:r w:rsidRPr="0088348F">
        <w:rPr>
          <w:rFonts w:asciiTheme="minorHAnsi" w:eastAsia="Cambria" w:hAnsiTheme="minorHAnsi" w:cstheme="minorHAnsi"/>
          <w:sz w:val="22"/>
          <w:szCs w:val="22"/>
        </w:rPr>
        <w:t>® (ISO 14021)</w:t>
      </w:r>
    </w:p>
    <w:p w14:paraId="0BB87D24" w14:textId="77777777" w:rsidR="00FE418F" w:rsidRPr="0088348F" w:rsidRDefault="00FE418F" w:rsidP="006F09A5">
      <w:pPr>
        <w:numPr>
          <w:ilvl w:val="0"/>
          <w:numId w:val="34"/>
        </w:numPr>
        <w:spacing w:line="276" w:lineRule="auto"/>
        <w:rPr>
          <w:rFonts w:asciiTheme="minorHAnsi" w:eastAsia="Cambria" w:hAnsiTheme="minorHAnsi" w:cstheme="minorHAnsi"/>
          <w:sz w:val="22"/>
          <w:szCs w:val="22"/>
        </w:rPr>
      </w:pPr>
      <w:r w:rsidRPr="0088348F">
        <w:rPr>
          <w:rFonts w:asciiTheme="minorHAnsi" w:eastAsia="Cambria" w:hAnsiTheme="minorHAnsi" w:cstheme="minorHAnsi"/>
          <w:sz w:val="22"/>
          <w:szCs w:val="22"/>
        </w:rPr>
        <w:t xml:space="preserve">całkowita zawartość </w:t>
      </w:r>
      <w:proofErr w:type="spellStart"/>
      <w:r w:rsidRPr="0088348F">
        <w:rPr>
          <w:rFonts w:asciiTheme="minorHAnsi" w:eastAsia="Cambria" w:hAnsiTheme="minorHAnsi" w:cstheme="minorHAnsi"/>
          <w:sz w:val="22"/>
          <w:szCs w:val="22"/>
        </w:rPr>
        <w:t>recyklatu</w:t>
      </w:r>
      <w:proofErr w:type="spellEnd"/>
      <w:r w:rsidRPr="0088348F">
        <w:rPr>
          <w:rFonts w:asciiTheme="minorHAnsi" w:eastAsia="Cambria" w:hAnsiTheme="minorHAnsi" w:cstheme="minorHAnsi"/>
          <w:sz w:val="22"/>
          <w:szCs w:val="22"/>
        </w:rPr>
        <w:t xml:space="preserve"> 25 %</w:t>
      </w:r>
    </w:p>
    <w:p w14:paraId="3FA586E0" w14:textId="77777777" w:rsidR="00FE418F" w:rsidRPr="0088348F" w:rsidRDefault="00FE418F" w:rsidP="006F09A5">
      <w:pPr>
        <w:numPr>
          <w:ilvl w:val="0"/>
          <w:numId w:val="34"/>
        </w:numPr>
        <w:spacing w:line="276" w:lineRule="auto"/>
        <w:rPr>
          <w:rFonts w:asciiTheme="minorHAnsi" w:eastAsia="Cambria" w:hAnsiTheme="minorHAnsi" w:cstheme="minorHAnsi"/>
          <w:sz w:val="22"/>
          <w:szCs w:val="22"/>
          <w:lang w:val="en-GB"/>
        </w:rPr>
      </w:pPr>
      <w:proofErr w:type="spellStart"/>
      <w:r w:rsidRPr="0088348F">
        <w:rPr>
          <w:rFonts w:asciiTheme="minorHAnsi" w:eastAsia="Cambria" w:hAnsiTheme="minorHAnsi" w:cstheme="minorHAnsi"/>
          <w:sz w:val="22"/>
          <w:szCs w:val="22"/>
          <w:lang w:val="en-GB"/>
        </w:rPr>
        <w:t>ślad</w:t>
      </w:r>
      <w:proofErr w:type="spellEnd"/>
      <w:r w:rsidRPr="0088348F">
        <w:rPr>
          <w:rFonts w:asciiTheme="minorHAnsi" w:eastAsia="Cambria" w:hAnsiTheme="minorHAnsi" w:cstheme="minorHAnsi"/>
          <w:sz w:val="22"/>
          <w:szCs w:val="22"/>
          <w:lang w:val="en-GB"/>
        </w:rPr>
        <w:t xml:space="preserve"> </w:t>
      </w:r>
      <w:proofErr w:type="spellStart"/>
      <w:r w:rsidRPr="0088348F">
        <w:rPr>
          <w:rFonts w:asciiTheme="minorHAnsi" w:eastAsia="Cambria" w:hAnsiTheme="minorHAnsi" w:cstheme="minorHAnsi"/>
          <w:sz w:val="22"/>
          <w:szCs w:val="22"/>
          <w:lang w:val="en-GB"/>
        </w:rPr>
        <w:t>Węglowy</w:t>
      </w:r>
      <w:proofErr w:type="spellEnd"/>
      <w:r w:rsidRPr="0088348F">
        <w:rPr>
          <w:rFonts w:asciiTheme="minorHAnsi" w:eastAsia="Cambria" w:hAnsiTheme="minorHAnsi" w:cstheme="minorHAnsi"/>
          <w:sz w:val="22"/>
          <w:szCs w:val="22"/>
          <w:lang w:val="en-GB"/>
        </w:rPr>
        <w:t xml:space="preserve"> (Cradle-to-Gate, EPD </w:t>
      </w:r>
      <w:proofErr w:type="spellStart"/>
      <w:r w:rsidRPr="0088348F">
        <w:rPr>
          <w:rFonts w:asciiTheme="minorHAnsi" w:eastAsia="Cambria" w:hAnsiTheme="minorHAnsi" w:cstheme="minorHAnsi"/>
          <w:sz w:val="22"/>
          <w:szCs w:val="22"/>
          <w:lang w:val="en-GB"/>
        </w:rPr>
        <w:t>Moduły</w:t>
      </w:r>
      <w:proofErr w:type="spellEnd"/>
      <w:r w:rsidRPr="0088348F">
        <w:rPr>
          <w:rFonts w:asciiTheme="minorHAnsi" w:eastAsia="Cambria" w:hAnsiTheme="minorHAnsi" w:cstheme="minorHAnsi"/>
          <w:sz w:val="22"/>
          <w:szCs w:val="22"/>
          <w:lang w:val="en-GB"/>
        </w:rPr>
        <w:t xml:space="preserve"> A1-A3) 6,23 kg </w:t>
      </w:r>
      <w:proofErr w:type="spellStart"/>
      <w:r w:rsidRPr="0088348F">
        <w:rPr>
          <w:rFonts w:asciiTheme="minorHAnsi" w:eastAsia="Cambria" w:hAnsiTheme="minorHAnsi" w:cstheme="minorHAnsi"/>
          <w:sz w:val="22"/>
          <w:szCs w:val="22"/>
          <w:lang w:val="en-GB"/>
        </w:rPr>
        <w:t>CO₂e</w:t>
      </w:r>
      <w:proofErr w:type="spellEnd"/>
      <w:r w:rsidRPr="0088348F">
        <w:rPr>
          <w:rFonts w:asciiTheme="minorHAnsi" w:eastAsia="Cambria" w:hAnsiTheme="minorHAnsi" w:cstheme="minorHAnsi"/>
          <w:sz w:val="22"/>
          <w:szCs w:val="22"/>
          <w:lang w:val="en-GB"/>
        </w:rPr>
        <w:t xml:space="preserve"> /m²</w:t>
      </w:r>
    </w:p>
    <w:p w14:paraId="4C340D13" w14:textId="77777777" w:rsidR="00FE418F" w:rsidRPr="0088348F" w:rsidRDefault="00060C77" w:rsidP="006F09A5">
      <w:pPr>
        <w:numPr>
          <w:ilvl w:val="0"/>
          <w:numId w:val="34"/>
        </w:numPr>
        <w:spacing w:line="276" w:lineRule="auto"/>
        <w:rPr>
          <w:rFonts w:asciiTheme="minorHAnsi" w:eastAsia="Cambria" w:hAnsiTheme="minorHAnsi" w:cstheme="minorHAnsi"/>
          <w:sz w:val="22"/>
          <w:szCs w:val="22"/>
        </w:rPr>
      </w:pPr>
      <w:sdt>
        <w:sdtPr>
          <w:rPr>
            <w:rFonts w:asciiTheme="minorHAnsi" w:eastAsia="Cambria" w:hAnsiTheme="minorHAnsi" w:cstheme="minorHAnsi"/>
            <w:sz w:val="22"/>
            <w:szCs w:val="22"/>
          </w:rPr>
          <w:tag w:val="goog_rdk_45"/>
          <w:id w:val="-1379552315"/>
        </w:sdtPr>
        <w:sdtEndPr/>
        <w:sdtContent>
          <w:r w:rsidR="00FE418F" w:rsidRPr="0088348F">
            <w:rPr>
              <w:rFonts w:asciiTheme="minorHAnsi" w:eastAsia="Cambria" w:hAnsiTheme="minorHAnsi" w:cstheme="minorHAnsi"/>
              <w:sz w:val="22"/>
              <w:szCs w:val="22"/>
            </w:rPr>
            <w:t xml:space="preserve">emisja LZO po 28 dniach EN 16516 Platinum (≤ 10 </w:t>
          </w:r>
          <w:proofErr w:type="spellStart"/>
          <w:r w:rsidR="00FE418F" w:rsidRPr="0088348F">
            <w:rPr>
              <w:rFonts w:asciiTheme="minorHAnsi" w:eastAsia="Cambria" w:hAnsiTheme="minorHAnsi" w:cstheme="minorHAnsi"/>
              <w:sz w:val="22"/>
              <w:szCs w:val="22"/>
            </w:rPr>
            <w:t>μg</w:t>
          </w:r>
          <w:proofErr w:type="spellEnd"/>
          <w:r w:rsidR="00FE418F" w:rsidRPr="0088348F">
            <w:rPr>
              <w:rFonts w:asciiTheme="minorHAnsi" w:eastAsia="Cambria" w:hAnsiTheme="minorHAnsi" w:cstheme="minorHAnsi"/>
              <w:sz w:val="22"/>
              <w:szCs w:val="22"/>
            </w:rPr>
            <w:t>/m³)</w:t>
          </w:r>
        </w:sdtContent>
      </w:sdt>
    </w:p>
    <w:p w14:paraId="03E6799B" w14:textId="77777777" w:rsidR="00FE418F" w:rsidRPr="00740857" w:rsidRDefault="00FE418F" w:rsidP="006F09A5">
      <w:pPr>
        <w:numPr>
          <w:ilvl w:val="0"/>
          <w:numId w:val="34"/>
        </w:numPr>
        <w:spacing w:line="276" w:lineRule="auto"/>
        <w:rPr>
          <w:rFonts w:asciiTheme="minorHAnsi" w:eastAsia="Cambria" w:hAnsiTheme="minorHAnsi" w:cstheme="minorHAnsi"/>
          <w:sz w:val="22"/>
          <w:szCs w:val="22"/>
        </w:rPr>
      </w:pPr>
      <w:r w:rsidRPr="00740857">
        <w:rPr>
          <w:rFonts w:asciiTheme="minorHAnsi" w:eastAsia="Cambria" w:hAnsiTheme="minorHAnsi" w:cstheme="minorHAnsi"/>
          <w:sz w:val="22"/>
          <w:szCs w:val="22"/>
        </w:rPr>
        <w:t>emisja formaldehydu EN 717-1 E1</w:t>
      </w:r>
    </w:p>
    <w:p w14:paraId="3BD3F1C5" w14:textId="77777777" w:rsidR="00FE418F" w:rsidRPr="00740857" w:rsidRDefault="00FE418F" w:rsidP="006F09A5">
      <w:pPr>
        <w:numPr>
          <w:ilvl w:val="0"/>
          <w:numId w:val="34"/>
        </w:numPr>
        <w:spacing w:line="276" w:lineRule="auto"/>
        <w:rPr>
          <w:rFonts w:asciiTheme="minorHAnsi" w:eastAsia="Cambria" w:hAnsiTheme="minorHAnsi" w:cstheme="minorHAnsi"/>
          <w:sz w:val="22"/>
          <w:szCs w:val="22"/>
        </w:rPr>
      </w:pPr>
      <w:r w:rsidRPr="00740857">
        <w:rPr>
          <w:rFonts w:asciiTheme="minorHAnsi" w:eastAsia="Cambria" w:hAnsiTheme="minorHAnsi" w:cstheme="minorHAnsi"/>
          <w:sz w:val="22"/>
          <w:szCs w:val="22"/>
        </w:rPr>
        <w:t>grubość całkowita ISO 24346 - 2,45 mm</w:t>
      </w:r>
    </w:p>
    <w:p w14:paraId="4CEEF0D3" w14:textId="77777777" w:rsidR="00FE418F" w:rsidRPr="0088348F" w:rsidRDefault="00FE418F" w:rsidP="006F09A5">
      <w:pPr>
        <w:numPr>
          <w:ilvl w:val="0"/>
          <w:numId w:val="34"/>
        </w:numPr>
        <w:spacing w:line="276" w:lineRule="auto"/>
        <w:rPr>
          <w:rFonts w:asciiTheme="minorHAnsi" w:eastAsia="Cambria" w:hAnsiTheme="minorHAnsi" w:cstheme="minorHAnsi"/>
          <w:sz w:val="22"/>
          <w:szCs w:val="22"/>
        </w:rPr>
      </w:pPr>
      <w:r w:rsidRPr="0088348F">
        <w:rPr>
          <w:rFonts w:asciiTheme="minorHAnsi" w:eastAsia="Cambria" w:hAnsiTheme="minorHAnsi" w:cstheme="minorHAnsi"/>
          <w:sz w:val="22"/>
          <w:szCs w:val="22"/>
        </w:rPr>
        <w:t>grubość warstwy użytkowej ISO 24340 1,02 mm</w:t>
      </w:r>
    </w:p>
    <w:p w14:paraId="0599BBD4" w14:textId="77777777" w:rsidR="00FE418F" w:rsidRPr="0088348F" w:rsidRDefault="00FE418F" w:rsidP="006F09A5">
      <w:pPr>
        <w:numPr>
          <w:ilvl w:val="0"/>
          <w:numId w:val="34"/>
        </w:numPr>
        <w:spacing w:line="276" w:lineRule="auto"/>
        <w:rPr>
          <w:rFonts w:asciiTheme="minorHAnsi" w:eastAsia="Cambria" w:hAnsiTheme="minorHAnsi" w:cstheme="minorHAnsi"/>
          <w:sz w:val="22"/>
          <w:szCs w:val="22"/>
        </w:rPr>
      </w:pPr>
      <w:r w:rsidRPr="0088348F">
        <w:rPr>
          <w:rFonts w:asciiTheme="minorHAnsi" w:eastAsia="Cambria" w:hAnsiTheme="minorHAnsi" w:cstheme="minorHAnsi"/>
          <w:sz w:val="22"/>
          <w:szCs w:val="22"/>
        </w:rPr>
        <w:t>waga całkowita min. 3 200g/m2</w:t>
      </w:r>
    </w:p>
    <w:p w14:paraId="75C75A14" w14:textId="77777777" w:rsidR="00FE418F" w:rsidRPr="0088348F" w:rsidRDefault="00FE418F" w:rsidP="006F09A5">
      <w:pPr>
        <w:numPr>
          <w:ilvl w:val="0"/>
          <w:numId w:val="34"/>
        </w:numPr>
        <w:spacing w:line="276" w:lineRule="auto"/>
        <w:rPr>
          <w:rFonts w:asciiTheme="minorHAnsi" w:eastAsia="Cambria" w:hAnsiTheme="minorHAnsi" w:cstheme="minorHAnsi"/>
          <w:sz w:val="22"/>
          <w:szCs w:val="22"/>
        </w:rPr>
      </w:pPr>
      <w:r w:rsidRPr="0088348F">
        <w:rPr>
          <w:rFonts w:asciiTheme="minorHAnsi" w:eastAsia="Cambria" w:hAnsiTheme="minorHAnsi" w:cstheme="minorHAnsi"/>
          <w:sz w:val="22"/>
          <w:szCs w:val="22"/>
        </w:rPr>
        <w:t>antypoślizgowość wg EN 13893   o wartości &gt;=0,3; wg normy DIN 51130  -min. R9</w:t>
      </w:r>
    </w:p>
    <w:p w14:paraId="7BD79597" w14:textId="77777777" w:rsidR="00FE418F" w:rsidRPr="0088348F" w:rsidRDefault="00FE418F" w:rsidP="006F09A5">
      <w:pPr>
        <w:numPr>
          <w:ilvl w:val="0"/>
          <w:numId w:val="34"/>
        </w:numPr>
        <w:spacing w:line="276" w:lineRule="auto"/>
        <w:rPr>
          <w:rFonts w:asciiTheme="minorHAnsi" w:eastAsia="Cambria" w:hAnsiTheme="minorHAnsi" w:cstheme="minorHAnsi"/>
          <w:sz w:val="22"/>
          <w:szCs w:val="22"/>
        </w:rPr>
      </w:pPr>
      <w:r w:rsidRPr="0088348F">
        <w:rPr>
          <w:rFonts w:asciiTheme="minorHAnsi" w:eastAsia="Cambria" w:hAnsiTheme="minorHAnsi" w:cstheme="minorHAnsi"/>
          <w:sz w:val="22"/>
          <w:szCs w:val="22"/>
        </w:rPr>
        <w:t xml:space="preserve">reakcja na ogień </w:t>
      </w:r>
      <w:proofErr w:type="spellStart"/>
      <w:r w:rsidRPr="0088348F">
        <w:rPr>
          <w:rFonts w:asciiTheme="minorHAnsi" w:eastAsia="Cambria" w:hAnsiTheme="minorHAnsi" w:cstheme="minorHAnsi"/>
          <w:sz w:val="22"/>
          <w:szCs w:val="22"/>
        </w:rPr>
        <w:t>Bfl</w:t>
      </w:r>
      <w:proofErr w:type="spellEnd"/>
      <w:r w:rsidRPr="0088348F">
        <w:rPr>
          <w:rFonts w:asciiTheme="minorHAnsi" w:eastAsia="Cambria" w:hAnsiTheme="minorHAnsi" w:cstheme="minorHAnsi"/>
          <w:sz w:val="22"/>
          <w:szCs w:val="22"/>
        </w:rPr>
        <w:t xml:space="preserve"> s1</w:t>
      </w:r>
    </w:p>
    <w:p w14:paraId="1892CA74" w14:textId="77777777" w:rsidR="00FE418F" w:rsidRPr="0088348F" w:rsidRDefault="00FE418F" w:rsidP="006F09A5">
      <w:pPr>
        <w:numPr>
          <w:ilvl w:val="0"/>
          <w:numId w:val="34"/>
        </w:numPr>
        <w:spacing w:line="276" w:lineRule="auto"/>
        <w:rPr>
          <w:rFonts w:asciiTheme="minorHAnsi" w:eastAsia="Cambria" w:hAnsiTheme="minorHAnsi" w:cstheme="minorHAnsi"/>
          <w:sz w:val="22"/>
          <w:szCs w:val="22"/>
        </w:rPr>
      </w:pPr>
      <w:r w:rsidRPr="0088348F">
        <w:rPr>
          <w:rFonts w:asciiTheme="minorHAnsi" w:eastAsia="Cambria" w:hAnsiTheme="minorHAnsi" w:cstheme="minorHAnsi"/>
          <w:sz w:val="22"/>
          <w:szCs w:val="22"/>
        </w:rPr>
        <w:t xml:space="preserve">wykładziny podłogowe heterogeniczne winylowe,  z wysoką odpornością na intensywne użytkowanie </w:t>
      </w:r>
    </w:p>
    <w:p w14:paraId="526D7CB6" w14:textId="52301DE1" w:rsidR="00FE418F" w:rsidRPr="0088348F" w:rsidRDefault="00FE418F" w:rsidP="006F09A5">
      <w:pPr>
        <w:numPr>
          <w:ilvl w:val="0"/>
          <w:numId w:val="34"/>
        </w:numPr>
        <w:spacing w:line="276" w:lineRule="auto"/>
        <w:rPr>
          <w:rFonts w:asciiTheme="minorHAnsi" w:eastAsia="Cambria" w:hAnsiTheme="minorHAnsi" w:cstheme="minorHAnsi"/>
          <w:sz w:val="22"/>
          <w:szCs w:val="22"/>
        </w:rPr>
      </w:pPr>
      <w:r w:rsidRPr="0088348F">
        <w:rPr>
          <w:rFonts w:asciiTheme="minorHAnsi" w:eastAsia="Cambria" w:hAnsiTheme="minorHAnsi" w:cstheme="minorHAnsi"/>
          <w:sz w:val="22"/>
          <w:szCs w:val="22"/>
        </w:rPr>
        <w:t xml:space="preserve">wykładziny typu TARKETT </w:t>
      </w:r>
      <w:proofErr w:type="spellStart"/>
      <w:r w:rsidRPr="0088348F">
        <w:rPr>
          <w:rFonts w:asciiTheme="minorHAnsi" w:eastAsia="Cambria" w:hAnsiTheme="minorHAnsi" w:cstheme="minorHAnsi"/>
          <w:sz w:val="22"/>
          <w:szCs w:val="22"/>
        </w:rPr>
        <w:t>Acczent</w:t>
      </w:r>
      <w:proofErr w:type="spellEnd"/>
      <w:r w:rsidRPr="0088348F">
        <w:rPr>
          <w:rFonts w:asciiTheme="minorHAnsi" w:eastAsia="Cambria" w:hAnsiTheme="minorHAnsi" w:cstheme="minorHAnsi"/>
          <w:sz w:val="22"/>
          <w:szCs w:val="22"/>
        </w:rPr>
        <w:t xml:space="preserve"> </w:t>
      </w:r>
      <w:proofErr w:type="spellStart"/>
      <w:r w:rsidRPr="0088348F">
        <w:rPr>
          <w:rFonts w:asciiTheme="minorHAnsi" w:eastAsia="Cambria" w:hAnsiTheme="minorHAnsi" w:cstheme="minorHAnsi"/>
          <w:sz w:val="22"/>
          <w:szCs w:val="22"/>
        </w:rPr>
        <w:t>Platinium</w:t>
      </w:r>
      <w:proofErr w:type="spellEnd"/>
      <w:r w:rsidRPr="0088348F">
        <w:rPr>
          <w:rFonts w:asciiTheme="minorHAnsi" w:eastAsia="Cambria" w:hAnsiTheme="minorHAnsi" w:cstheme="minorHAnsi"/>
          <w:sz w:val="22"/>
          <w:szCs w:val="22"/>
        </w:rPr>
        <w:t xml:space="preserve"> 100 lub równoważne, spełniające zarówno parametry techniczne wyszczególnione powyżej jak i wizualne/estetyczne</w:t>
      </w:r>
    </w:p>
    <w:p w14:paraId="1B589199" w14:textId="77777777" w:rsidR="00FE418F" w:rsidRPr="0088348F" w:rsidRDefault="00FE418F" w:rsidP="006F09A5">
      <w:pPr>
        <w:numPr>
          <w:ilvl w:val="0"/>
          <w:numId w:val="11"/>
        </w:numPr>
        <w:spacing w:line="276" w:lineRule="auto"/>
        <w:ind w:hanging="360"/>
        <w:rPr>
          <w:rFonts w:asciiTheme="minorHAnsi" w:eastAsia="Cambria" w:hAnsiTheme="minorHAnsi" w:cstheme="minorHAnsi"/>
          <w:sz w:val="22"/>
          <w:szCs w:val="22"/>
        </w:rPr>
      </w:pPr>
      <w:r w:rsidRPr="0088348F">
        <w:rPr>
          <w:rFonts w:asciiTheme="minorHAnsi" w:eastAsia="Cambria" w:hAnsiTheme="minorHAnsi" w:cstheme="minorHAnsi"/>
          <w:sz w:val="22"/>
          <w:szCs w:val="22"/>
        </w:rPr>
        <w:t xml:space="preserve">wykładziny należy wywinąć na ścianę na wysokość 10cm z zastosowaniem listew </w:t>
      </w:r>
      <w:proofErr w:type="spellStart"/>
      <w:r w:rsidRPr="0088348F">
        <w:rPr>
          <w:rFonts w:asciiTheme="minorHAnsi" w:eastAsia="Cambria" w:hAnsiTheme="minorHAnsi" w:cstheme="minorHAnsi"/>
          <w:sz w:val="22"/>
          <w:szCs w:val="22"/>
        </w:rPr>
        <w:t>wyobleniowych</w:t>
      </w:r>
      <w:proofErr w:type="spellEnd"/>
      <w:r w:rsidRPr="0088348F">
        <w:rPr>
          <w:rFonts w:asciiTheme="minorHAnsi" w:eastAsia="Cambria" w:hAnsiTheme="minorHAnsi" w:cstheme="minorHAnsi"/>
          <w:sz w:val="22"/>
          <w:szCs w:val="22"/>
        </w:rPr>
        <w:t xml:space="preserve"> w narożniku ściana- posadzka </w:t>
      </w:r>
    </w:p>
    <w:p w14:paraId="1F6C3E92" w14:textId="280141FD" w:rsidR="00FE418F" w:rsidRPr="0088348F" w:rsidRDefault="00FE418F" w:rsidP="006F09A5">
      <w:pPr>
        <w:numPr>
          <w:ilvl w:val="0"/>
          <w:numId w:val="11"/>
        </w:numPr>
        <w:spacing w:line="276" w:lineRule="auto"/>
        <w:ind w:hanging="360"/>
        <w:rPr>
          <w:rFonts w:asciiTheme="minorHAnsi" w:eastAsia="Cambria" w:hAnsiTheme="minorHAnsi" w:cstheme="minorHAnsi"/>
          <w:sz w:val="22"/>
          <w:szCs w:val="22"/>
        </w:rPr>
      </w:pPr>
      <w:r w:rsidRPr="0088348F">
        <w:rPr>
          <w:rFonts w:asciiTheme="minorHAnsi" w:eastAsia="Cambria" w:hAnsiTheme="minorHAnsi" w:cstheme="minorHAnsi"/>
          <w:sz w:val="22"/>
          <w:szCs w:val="22"/>
        </w:rPr>
        <w:t xml:space="preserve">w razie potrzeby należy przewidzieć montaż </w:t>
      </w:r>
      <w:r w:rsidR="005F251B" w:rsidRPr="0088348F">
        <w:rPr>
          <w:rFonts w:asciiTheme="minorHAnsi" w:eastAsia="Cambria" w:hAnsiTheme="minorHAnsi" w:cstheme="minorHAnsi"/>
          <w:sz w:val="22"/>
          <w:szCs w:val="22"/>
        </w:rPr>
        <w:t>wykładzin o właściwościach elektroprzewodzących</w:t>
      </w:r>
      <w:r w:rsidR="00EB41F4">
        <w:rPr>
          <w:rFonts w:asciiTheme="minorHAnsi" w:eastAsia="Cambria" w:hAnsiTheme="minorHAnsi" w:cstheme="minorHAnsi"/>
          <w:sz w:val="22"/>
          <w:szCs w:val="22"/>
        </w:rPr>
        <w:t xml:space="preserve"> </w:t>
      </w:r>
      <w:r w:rsidR="005F251B" w:rsidRPr="0088348F">
        <w:rPr>
          <w:rFonts w:asciiTheme="minorHAnsi" w:eastAsia="Cambria" w:hAnsiTheme="minorHAnsi" w:cstheme="minorHAnsi"/>
          <w:sz w:val="22"/>
          <w:szCs w:val="22"/>
        </w:rPr>
        <w:t xml:space="preserve"> i antyelektrostatycznych</w:t>
      </w:r>
      <w:r w:rsidR="00CF734B" w:rsidRPr="0088348F">
        <w:rPr>
          <w:rFonts w:asciiTheme="minorHAnsi" w:eastAsia="Cambria" w:hAnsiTheme="minorHAnsi" w:cstheme="minorHAnsi"/>
          <w:sz w:val="22"/>
          <w:szCs w:val="22"/>
        </w:rPr>
        <w:t xml:space="preserve"> o nie gorszej jakości</w:t>
      </w:r>
      <w:r w:rsidRPr="0088348F">
        <w:rPr>
          <w:rFonts w:asciiTheme="minorHAnsi" w:eastAsia="Cambria" w:hAnsiTheme="minorHAnsi" w:cstheme="minorHAnsi"/>
          <w:sz w:val="22"/>
          <w:szCs w:val="22"/>
        </w:rPr>
        <w:t>/</w:t>
      </w:r>
      <w:r w:rsidR="00CF734B" w:rsidRPr="0088348F">
        <w:rPr>
          <w:rFonts w:asciiTheme="minorHAnsi" w:eastAsia="Cambria" w:hAnsiTheme="minorHAnsi" w:cstheme="minorHAnsi"/>
          <w:sz w:val="22"/>
          <w:szCs w:val="22"/>
        </w:rPr>
        <w:t xml:space="preserve">parametrach niż TARKETT IQ TORO SC </w:t>
      </w:r>
      <w:r w:rsidR="005F251B" w:rsidRPr="0088348F">
        <w:rPr>
          <w:rFonts w:asciiTheme="minorHAnsi" w:eastAsia="Cambria" w:hAnsiTheme="minorHAnsi" w:cstheme="minorHAnsi"/>
          <w:sz w:val="22"/>
          <w:szCs w:val="22"/>
        </w:rPr>
        <w:t xml:space="preserve"> </w:t>
      </w:r>
      <w:r w:rsidR="00EB41F4">
        <w:rPr>
          <w:rFonts w:asciiTheme="minorHAnsi" w:eastAsia="Cambria" w:hAnsiTheme="minorHAnsi" w:cstheme="minorHAnsi"/>
          <w:sz w:val="22"/>
          <w:szCs w:val="22"/>
        </w:rPr>
        <w:t xml:space="preserve">                    </w:t>
      </w:r>
      <w:r w:rsidR="005F251B" w:rsidRPr="0088348F">
        <w:rPr>
          <w:rFonts w:asciiTheme="minorHAnsi" w:eastAsia="Cambria" w:hAnsiTheme="minorHAnsi" w:cstheme="minorHAnsi"/>
          <w:sz w:val="22"/>
          <w:szCs w:val="22"/>
        </w:rPr>
        <w:t xml:space="preserve">z wywinięciem na ścianę minimum </w:t>
      </w:r>
      <w:r w:rsidRPr="0088348F">
        <w:rPr>
          <w:rFonts w:asciiTheme="minorHAnsi" w:eastAsia="Cambria" w:hAnsiTheme="minorHAnsi" w:cstheme="minorHAnsi"/>
          <w:sz w:val="22"/>
          <w:szCs w:val="22"/>
        </w:rPr>
        <w:t>10cn</w:t>
      </w:r>
    </w:p>
    <w:p w14:paraId="2FB11586" w14:textId="77777777" w:rsidR="00FE418F" w:rsidRPr="0088348F" w:rsidRDefault="00FE418F" w:rsidP="006F09A5">
      <w:pPr>
        <w:numPr>
          <w:ilvl w:val="0"/>
          <w:numId w:val="11"/>
        </w:numPr>
        <w:spacing w:line="276" w:lineRule="auto"/>
        <w:ind w:hanging="360"/>
        <w:rPr>
          <w:rFonts w:asciiTheme="minorHAnsi" w:eastAsia="Cambria" w:hAnsiTheme="minorHAnsi" w:cstheme="minorHAnsi"/>
          <w:sz w:val="22"/>
          <w:szCs w:val="22"/>
        </w:rPr>
      </w:pPr>
      <w:r w:rsidRPr="0088348F">
        <w:rPr>
          <w:rFonts w:asciiTheme="minorHAnsi" w:eastAsia="Cambria" w:hAnsiTheme="minorHAnsi" w:cstheme="minorHAnsi"/>
          <w:sz w:val="22"/>
          <w:szCs w:val="22"/>
        </w:rPr>
        <w:t xml:space="preserve">wykładziny powinny </w:t>
      </w:r>
      <w:r w:rsidR="005F251B" w:rsidRPr="0088348F">
        <w:rPr>
          <w:rFonts w:asciiTheme="minorHAnsi" w:eastAsia="Cambria" w:hAnsiTheme="minorHAnsi" w:cstheme="minorHAnsi"/>
          <w:sz w:val="22"/>
          <w:szCs w:val="22"/>
        </w:rPr>
        <w:t xml:space="preserve">posiadać stałą powłokę zabezpieczającą, która eliminuje </w:t>
      </w:r>
      <w:r w:rsidRPr="0088348F">
        <w:rPr>
          <w:rFonts w:asciiTheme="minorHAnsi" w:eastAsia="Cambria" w:hAnsiTheme="minorHAnsi" w:cstheme="minorHAnsi"/>
          <w:sz w:val="22"/>
          <w:szCs w:val="22"/>
        </w:rPr>
        <w:t xml:space="preserve">konieczność jej dodatkowego </w:t>
      </w:r>
      <w:r w:rsidR="005F251B" w:rsidRPr="0088348F">
        <w:rPr>
          <w:rFonts w:asciiTheme="minorHAnsi" w:eastAsia="Cambria" w:hAnsiTheme="minorHAnsi" w:cstheme="minorHAnsi"/>
          <w:sz w:val="22"/>
          <w:szCs w:val="22"/>
        </w:rPr>
        <w:t>zabezpieczani</w:t>
      </w:r>
      <w:r w:rsidRPr="0088348F">
        <w:rPr>
          <w:rFonts w:asciiTheme="minorHAnsi" w:eastAsia="Cambria" w:hAnsiTheme="minorHAnsi" w:cstheme="minorHAnsi"/>
          <w:sz w:val="22"/>
          <w:szCs w:val="22"/>
        </w:rPr>
        <w:t>a</w:t>
      </w:r>
      <w:r w:rsidR="005F251B" w:rsidRPr="0088348F">
        <w:rPr>
          <w:rFonts w:asciiTheme="minorHAnsi" w:eastAsia="Cambria" w:hAnsiTheme="minorHAnsi" w:cstheme="minorHAnsi"/>
          <w:sz w:val="22"/>
          <w:szCs w:val="22"/>
        </w:rPr>
        <w:t xml:space="preserve"> </w:t>
      </w:r>
      <w:r w:rsidRPr="0088348F">
        <w:rPr>
          <w:rFonts w:asciiTheme="minorHAnsi" w:eastAsia="Cambria" w:hAnsiTheme="minorHAnsi" w:cstheme="minorHAnsi"/>
          <w:sz w:val="22"/>
          <w:szCs w:val="22"/>
        </w:rPr>
        <w:t>poprzez np.</w:t>
      </w:r>
      <w:r w:rsidR="005F251B" w:rsidRPr="0088348F">
        <w:rPr>
          <w:rFonts w:asciiTheme="minorHAnsi" w:eastAsia="Cambria" w:hAnsiTheme="minorHAnsi" w:cstheme="minorHAnsi"/>
          <w:sz w:val="22"/>
          <w:szCs w:val="22"/>
        </w:rPr>
        <w:t xml:space="preserve"> „arylowanie” </w:t>
      </w:r>
      <w:r w:rsidRPr="0088348F">
        <w:rPr>
          <w:rFonts w:asciiTheme="minorHAnsi" w:eastAsia="Cambria" w:hAnsiTheme="minorHAnsi" w:cstheme="minorHAnsi"/>
          <w:sz w:val="22"/>
          <w:szCs w:val="22"/>
        </w:rPr>
        <w:t xml:space="preserve"> </w:t>
      </w:r>
    </w:p>
    <w:p w14:paraId="2EFC6931" w14:textId="245C3DEA" w:rsidR="00D56011" w:rsidRPr="0088348F" w:rsidRDefault="005F251B" w:rsidP="006F09A5">
      <w:pPr>
        <w:pStyle w:val="Akapitzlist"/>
        <w:numPr>
          <w:ilvl w:val="0"/>
          <w:numId w:val="16"/>
        </w:numPr>
        <w:spacing w:line="276" w:lineRule="auto"/>
        <w:rPr>
          <w:rFonts w:asciiTheme="minorHAnsi" w:eastAsia="Cambria" w:hAnsiTheme="minorHAnsi" w:cstheme="minorHAnsi"/>
          <w:sz w:val="22"/>
          <w:szCs w:val="22"/>
        </w:rPr>
      </w:pPr>
      <w:r w:rsidRPr="0088348F">
        <w:rPr>
          <w:rFonts w:asciiTheme="minorHAnsi" w:eastAsia="Cambria" w:hAnsiTheme="minorHAnsi" w:cstheme="minorHAnsi"/>
          <w:sz w:val="22"/>
          <w:szCs w:val="22"/>
        </w:rPr>
        <w:t xml:space="preserve">elementy </w:t>
      </w:r>
      <w:r w:rsidR="00D56011" w:rsidRPr="0088348F">
        <w:rPr>
          <w:rFonts w:asciiTheme="minorHAnsi" w:eastAsia="Cambria" w:hAnsiTheme="minorHAnsi" w:cstheme="minorHAnsi"/>
          <w:sz w:val="22"/>
          <w:szCs w:val="22"/>
        </w:rPr>
        <w:t xml:space="preserve">zabezpieczające ściany </w:t>
      </w:r>
      <w:r w:rsidRPr="0088348F">
        <w:rPr>
          <w:rFonts w:asciiTheme="minorHAnsi" w:eastAsia="Cambria" w:hAnsiTheme="minorHAnsi" w:cstheme="minorHAnsi"/>
          <w:sz w:val="22"/>
          <w:szCs w:val="22"/>
        </w:rPr>
        <w:t xml:space="preserve"> - odbojnice ścienne, narożniki</w:t>
      </w:r>
      <w:r w:rsidR="00D56011" w:rsidRPr="0088348F">
        <w:rPr>
          <w:rFonts w:asciiTheme="minorHAnsi" w:eastAsia="Cambria" w:hAnsiTheme="minorHAnsi" w:cstheme="minorHAnsi"/>
          <w:sz w:val="22"/>
          <w:szCs w:val="22"/>
        </w:rPr>
        <w:t>, inne</w:t>
      </w:r>
    </w:p>
    <w:p w14:paraId="49C70F01" w14:textId="6F16ACEA" w:rsidR="00D56011" w:rsidRPr="00FE3379" w:rsidRDefault="00D56011" w:rsidP="00FE3379">
      <w:pPr>
        <w:pStyle w:val="Akapitzlist"/>
        <w:numPr>
          <w:ilvl w:val="0"/>
          <w:numId w:val="16"/>
        </w:numPr>
        <w:spacing w:line="276" w:lineRule="auto"/>
        <w:rPr>
          <w:rFonts w:asciiTheme="minorHAnsi" w:eastAsia="Cambria" w:hAnsiTheme="minorHAnsi" w:cstheme="minorHAnsi"/>
          <w:sz w:val="22"/>
          <w:szCs w:val="22"/>
        </w:rPr>
      </w:pPr>
      <w:r w:rsidRPr="0088348F">
        <w:rPr>
          <w:rFonts w:asciiTheme="minorHAnsi" w:eastAsia="Cambria" w:hAnsiTheme="minorHAnsi" w:cstheme="minorHAnsi"/>
          <w:sz w:val="22"/>
          <w:szCs w:val="22"/>
        </w:rPr>
        <w:t>ś</w:t>
      </w:r>
      <w:r w:rsidR="00C93078" w:rsidRPr="0088348F">
        <w:rPr>
          <w:rFonts w:asciiTheme="minorHAnsi" w:eastAsia="Cambria" w:hAnsiTheme="minorHAnsi" w:cstheme="minorHAnsi"/>
          <w:sz w:val="22"/>
          <w:szCs w:val="22"/>
        </w:rPr>
        <w:t>ciany</w:t>
      </w:r>
      <w:r w:rsidRPr="0088348F">
        <w:rPr>
          <w:rFonts w:asciiTheme="minorHAnsi" w:eastAsia="Cambria" w:hAnsiTheme="minorHAnsi" w:cstheme="minorHAnsi"/>
          <w:sz w:val="22"/>
          <w:szCs w:val="22"/>
        </w:rPr>
        <w:t xml:space="preserve">- </w:t>
      </w:r>
      <w:r w:rsidR="00C93078" w:rsidRPr="0088348F">
        <w:rPr>
          <w:rFonts w:asciiTheme="minorHAnsi" w:eastAsia="Cambria" w:hAnsiTheme="minorHAnsi" w:cstheme="minorHAnsi"/>
          <w:sz w:val="22"/>
          <w:szCs w:val="22"/>
        </w:rPr>
        <w:t>narożniki</w:t>
      </w:r>
      <w:r w:rsidRPr="0088348F">
        <w:rPr>
          <w:rFonts w:asciiTheme="minorHAnsi" w:eastAsia="Cambria" w:hAnsiTheme="minorHAnsi" w:cstheme="minorHAnsi"/>
          <w:sz w:val="22"/>
          <w:szCs w:val="22"/>
        </w:rPr>
        <w:t>, o</w:t>
      </w:r>
      <w:r w:rsidR="00C93078" w:rsidRPr="0088348F">
        <w:rPr>
          <w:rFonts w:asciiTheme="minorHAnsi" w:eastAsia="Cambria" w:hAnsiTheme="minorHAnsi" w:cstheme="minorHAnsi"/>
          <w:sz w:val="22"/>
          <w:szCs w:val="22"/>
        </w:rPr>
        <w:t>ścieża drzwiow</w:t>
      </w:r>
      <w:r w:rsidRPr="0088348F">
        <w:rPr>
          <w:rFonts w:asciiTheme="minorHAnsi" w:eastAsia="Cambria" w:hAnsiTheme="minorHAnsi" w:cstheme="minorHAnsi"/>
          <w:sz w:val="22"/>
          <w:szCs w:val="22"/>
        </w:rPr>
        <w:t>e</w:t>
      </w:r>
      <w:r w:rsidR="00C93078" w:rsidRPr="0088348F">
        <w:rPr>
          <w:rFonts w:asciiTheme="minorHAnsi" w:eastAsia="Cambria" w:hAnsiTheme="minorHAnsi" w:cstheme="minorHAnsi"/>
          <w:sz w:val="22"/>
          <w:szCs w:val="22"/>
        </w:rPr>
        <w:t xml:space="preserve">  </w:t>
      </w:r>
      <w:r w:rsidRPr="0088348F">
        <w:rPr>
          <w:rFonts w:asciiTheme="minorHAnsi" w:eastAsia="Cambria" w:hAnsiTheme="minorHAnsi" w:cstheme="minorHAnsi"/>
          <w:sz w:val="22"/>
          <w:szCs w:val="22"/>
        </w:rPr>
        <w:t>-</w:t>
      </w:r>
      <w:r w:rsidR="00C93078" w:rsidRPr="0088348F">
        <w:rPr>
          <w:rFonts w:asciiTheme="minorHAnsi" w:eastAsia="Cambria" w:hAnsiTheme="minorHAnsi" w:cstheme="minorHAnsi"/>
          <w:sz w:val="22"/>
          <w:szCs w:val="22"/>
        </w:rPr>
        <w:t xml:space="preserve"> zabezpiecz</w:t>
      </w:r>
      <w:r w:rsidRPr="0088348F">
        <w:rPr>
          <w:rFonts w:asciiTheme="minorHAnsi" w:eastAsia="Cambria" w:hAnsiTheme="minorHAnsi" w:cstheme="minorHAnsi"/>
          <w:sz w:val="22"/>
          <w:szCs w:val="22"/>
        </w:rPr>
        <w:t xml:space="preserve">enie </w:t>
      </w:r>
      <w:r w:rsidR="00195AE4" w:rsidRPr="0088348F">
        <w:rPr>
          <w:rFonts w:asciiTheme="minorHAnsi" w:eastAsia="Cambria" w:hAnsiTheme="minorHAnsi" w:cstheme="minorHAnsi"/>
          <w:sz w:val="22"/>
          <w:szCs w:val="22"/>
        </w:rPr>
        <w:t xml:space="preserve">przed </w:t>
      </w:r>
      <w:r w:rsidRPr="0088348F">
        <w:rPr>
          <w:rFonts w:asciiTheme="minorHAnsi" w:eastAsia="Cambria" w:hAnsiTheme="minorHAnsi" w:cstheme="minorHAnsi"/>
          <w:sz w:val="22"/>
          <w:szCs w:val="22"/>
        </w:rPr>
        <w:t xml:space="preserve">uszkodzeniem, </w:t>
      </w:r>
      <w:r w:rsidR="00195AE4" w:rsidRPr="0088348F">
        <w:rPr>
          <w:rFonts w:asciiTheme="minorHAnsi" w:eastAsia="Cambria" w:hAnsiTheme="minorHAnsi" w:cstheme="minorHAnsi"/>
          <w:sz w:val="22"/>
          <w:szCs w:val="22"/>
        </w:rPr>
        <w:t>obiciem i zabrudzeniem,</w:t>
      </w:r>
      <w:r w:rsidRPr="0088348F">
        <w:rPr>
          <w:rFonts w:asciiTheme="minorHAnsi" w:eastAsia="Cambria" w:hAnsiTheme="minorHAnsi" w:cstheme="minorHAnsi"/>
          <w:sz w:val="22"/>
          <w:szCs w:val="22"/>
        </w:rPr>
        <w:t xml:space="preserve"> narożniki </w:t>
      </w:r>
      <w:r w:rsidR="00C93078" w:rsidRPr="0088348F">
        <w:rPr>
          <w:rFonts w:asciiTheme="minorHAnsi" w:eastAsia="Cambria" w:hAnsiTheme="minorHAnsi" w:cstheme="minorHAnsi"/>
          <w:sz w:val="22"/>
          <w:szCs w:val="22"/>
        </w:rPr>
        <w:t xml:space="preserve"> </w:t>
      </w:r>
      <w:r w:rsidR="00C93078" w:rsidRPr="00FE3379">
        <w:rPr>
          <w:rFonts w:asciiTheme="minorHAnsi" w:eastAsia="Cambria" w:hAnsiTheme="minorHAnsi" w:cstheme="minorHAnsi"/>
          <w:sz w:val="22"/>
          <w:szCs w:val="22"/>
        </w:rPr>
        <w:t>systemowe</w:t>
      </w:r>
      <w:r w:rsidRPr="00FE3379">
        <w:rPr>
          <w:rFonts w:asciiTheme="minorHAnsi" w:eastAsia="Cambria" w:hAnsiTheme="minorHAnsi" w:cstheme="minorHAnsi"/>
          <w:sz w:val="22"/>
          <w:szCs w:val="22"/>
        </w:rPr>
        <w:t xml:space="preserve"> </w:t>
      </w:r>
      <w:r w:rsidR="00C93078" w:rsidRPr="00FE3379">
        <w:rPr>
          <w:rFonts w:asciiTheme="minorHAnsi" w:eastAsia="Cambria" w:hAnsiTheme="minorHAnsi" w:cstheme="minorHAnsi"/>
          <w:sz w:val="22"/>
          <w:szCs w:val="22"/>
        </w:rPr>
        <w:t>szerokie, dostosowane do typu okładziny ściennej</w:t>
      </w:r>
    </w:p>
    <w:p w14:paraId="2AA4D7D8" w14:textId="40375006" w:rsidR="004F32DE" w:rsidRPr="0088348F" w:rsidRDefault="0086502A" w:rsidP="0088348F">
      <w:pPr>
        <w:pStyle w:val="Akapitzlist"/>
        <w:numPr>
          <w:ilvl w:val="0"/>
          <w:numId w:val="16"/>
        </w:numPr>
        <w:spacing w:line="276" w:lineRule="auto"/>
        <w:rPr>
          <w:rFonts w:asciiTheme="minorHAnsi" w:eastAsia="Cambria" w:hAnsiTheme="minorHAnsi" w:cstheme="minorHAnsi"/>
          <w:sz w:val="22"/>
          <w:szCs w:val="22"/>
        </w:rPr>
      </w:pPr>
      <w:r w:rsidRPr="0088348F">
        <w:rPr>
          <w:rFonts w:asciiTheme="minorHAnsi" w:eastAsia="Cambria" w:hAnsiTheme="minorHAnsi" w:cstheme="minorHAnsi"/>
          <w:sz w:val="22"/>
          <w:szCs w:val="22"/>
        </w:rPr>
        <w:t xml:space="preserve">informacja wizualna - </w:t>
      </w:r>
      <w:r w:rsidR="005F251B" w:rsidRPr="0088348F">
        <w:rPr>
          <w:rFonts w:asciiTheme="minorHAnsi" w:eastAsia="Cambria" w:hAnsiTheme="minorHAnsi" w:cstheme="minorHAnsi"/>
          <w:sz w:val="22"/>
          <w:szCs w:val="22"/>
        </w:rPr>
        <w:t>przewidzieć oznakowanie</w:t>
      </w:r>
      <w:r w:rsidR="00D15364" w:rsidRPr="0088348F">
        <w:rPr>
          <w:rFonts w:asciiTheme="minorHAnsi" w:eastAsia="Cambria" w:hAnsiTheme="minorHAnsi" w:cstheme="minorHAnsi"/>
          <w:sz w:val="22"/>
          <w:szCs w:val="22"/>
        </w:rPr>
        <w:t xml:space="preserve"> informacyjne </w:t>
      </w:r>
      <w:r w:rsidR="005F251B" w:rsidRPr="0088348F">
        <w:rPr>
          <w:rFonts w:asciiTheme="minorHAnsi" w:eastAsia="Cambria" w:hAnsiTheme="minorHAnsi" w:cstheme="minorHAnsi"/>
          <w:sz w:val="22"/>
          <w:szCs w:val="22"/>
        </w:rPr>
        <w:t>umożliwiające łatwą z</w:t>
      </w:r>
      <w:r w:rsidR="00D15364" w:rsidRPr="0088348F">
        <w:rPr>
          <w:rFonts w:asciiTheme="minorHAnsi" w:eastAsia="Cambria" w:hAnsiTheme="minorHAnsi" w:cstheme="minorHAnsi"/>
          <w:sz w:val="22"/>
          <w:szCs w:val="22"/>
        </w:rPr>
        <w:t>mianę informacji</w:t>
      </w:r>
      <w:r w:rsidR="005F251B" w:rsidRPr="0088348F">
        <w:rPr>
          <w:rFonts w:asciiTheme="minorHAnsi" w:eastAsia="Cambria" w:hAnsiTheme="minorHAnsi" w:cstheme="minorHAnsi"/>
          <w:sz w:val="22"/>
          <w:szCs w:val="22"/>
        </w:rPr>
        <w:t xml:space="preserve"> – forma, rodzaj, materiał do uzgodnienia z Zamawiającym</w:t>
      </w:r>
      <w:r w:rsidR="006D70EC" w:rsidRPr="0088348F">
        <w:rPr>
          <w:rFonts w:asciiTheme="minorHAnsi" w:eastAsia="Cambria" w:hAnsiTheme="minorHAnsi" w:cstheme="minorHAnsi"/>
          <w:sz w:val="22"/>
          <w:szCs w:val="22"/>
        </w:rPr>
        <w:t>.</w:t>
      </w:r>
    </w:p>
    <w:p w14:paraId="10F93617" w14:textId="77777777" w:rsidR="00A97AE0" w:rsidRPr="00F96F59" w:rsidRDefault="00A97AE0" w:rsidP="006F09A5">
      <w:pPr>
        <w:spacing w:line="276" w:lineRule="auto"/>
        <w:jc w:val="left"/>
        <w:rPr>
          <w:rFonts w:asciiTheme="minorHAnsi" w:eastAsia="Cambria" w:hAnsiTheme="minorHAnsi" w:cstheme="minorHAnsi"/>
          <w:color w:val="538135" w:themeColor="accent6" w:themeShade="BF"/>
          <w:sz w:val="22"/>
          <w:szCs w:val="22"/>
        </w:rPr>
      </w:pPr>
    </w:p>
    <w:p w14:paraId="439CC1CF" w14:textId="77777777" w:rsidR="000F6F6B" w:rsidRPr="0088348F" w:rsidRDefault="00A97AE0" w:rsidP="006F09A5">
      <w:pPr>
        <w:spacing w:line="276" w:lineRule="auto"/>
        <w:ind w:firstLine="360"/>
        <w:rPr>
          <w:rFonts w:asciiTheme="minorHAnsi" w:eastAsia="Cambria" w:hAnsiTheme="minorHAnsi" w:cstheme="minorHAnsi"/>
          <w:sz w:val="22"/>
          <w:szCs w:val="22"/>
        </w:rPr>
      </w:pPr>
      <w:r w:rsidRPr="0088348F">
        <w:rPr>
          <w:rFonts w:asciiTheme="minorHAnsi" w:eastAsia="Cambria" w:hAnsiTheme="minorHAnsi" w:cstheme="minorHAnsi"/>
          <w:sz w:val="22"/>
          <w:szCs w:val="22"/>
        </w:rPr>
        <w:t xml:space="preserve">Kolorystyka </w:t>
      </w:r>
      <w:r w:rsidR="00134520" w:rsidRPr="0088348F">
        <w:rPr>
          <w:rFonts w:asciiTheme="minorHAnsi" w:eastAsia="Cambria" w:hAnsiTheme="minorHAnsi" w:cstheme="minorHAnsi"/>
          <w:sz w:val="22"/>
          <w:szCs w:val="22"/>
        </w:rPr>
        <w:t xml:space="preserve">wszystkich </w:t>
      </w:r>
      <w:r w:rsidRPr="0088348F">
        <w:rPr>
          <w:rFonts w:asciiTheme="minorHAnsi" w:eastAsia="Cambria" w:hAnsiTheme="minorHAnsi" w:cstheme="minorHAnsi"/>
          <w:sz w:val="22"/>
          <w:szCs w:val="22"/>
        </w:rPr>
        <w:t xml:space="preserve">elementów wykończeniowych, </w:t>
      </w:r>
      <w:r w:rsidR="00134520" w:rsidRPr="0088348F">
        <w:rPr>
          <w:rFonts w:asciiTheme="minorHAnsi" w:eastAsia="Cambria" w:hAnsiTheme="minorHAnsi" w:cstheme="minorHAnsi"/>
          <w:sz w:val="22"/>
          <w:szCs w:val="22"/>
        </w:rPr>
        <w:t>m.in. ścian, sufitów, posadzek</w:t>
      </w:r>
      <w:r w:rsidRPr="0088348F">
        <w:rPr>
          <w:rFonts w:asciiTheme="minorHAnsi" w:eastAsia="Cambria" w:hAnsiTheme="minorHAnsi" w:cstheme="minorHAnsi"/>
          <w:sz w:val="22"/>
          <w:szCs w:val="22"/>
        </w:rPr>
        <w:t xml:space="preserve"> i innych – wymaga uzgodnienia i akceptacji Zamawiającego. </w:t>
      </w:r>
    </w:p>
    <w:p w14:paraId="6FC3F78A" w14:textId="77777777" w:rsidR="000F6F6B" w:rsidRPr="0088348F" w:rsidRDefault="005F251B" w:rsidP="006F09A5">
      <w:pPr>
        <w:spacing w:line="276" w:lineRule="auto"/>
        <w:ind w:firstLine="708"/>
        <w:rPr>
          <w:rFonts w:asciiTheme="minorHAnsi" w:eastAsia="Cambria" w:hAnsiTheme="minorHAnsi" w:cstheme="minorHAnsi"/>
          <w:sz w:val="22"/>
          <w:szCs w:val="22"/>
        </w:rPr>
      </w:pPr>
      <w:r w:rsidRPr="0088348F">
        <w:rPr>
          <w:rFonts w:asciiTheme="minorHAnsi" w:eastAsia="Cambria" w:hAnsiTheme="minorHAnsi" w:cstheme="minorHAnsi"/>
          <w:sz w:val="22"/>
          <w:szCs w:val="22"/>
        </w:rPr>
        <w:t>Zamawiający nadmienia, że wszystkie przyjęte rozwiązania spełniać muszą  wymogi higieniczne, bhp, ppoż. i inne wymagane w obiektach służby zdrowia.</w:t>
      </w:r>
    </w:p>
    <w:p w14:paraId="4BFC6510" w14:textId="534D5FD9" w:rsidR="000F6F6B" w:rsidRPr="0088348F" w:rsidRDefault="005F251B" w:rsidP="006F09A5">
      <w:pPr>
        <w:spacing w:line="276" w:lineRule="auto"/>
        <w:rPr>
          <w:rFonts w:asciiTheme="minorHAnsi" w:eastAsia="Cambria" w:hAnsiTheme="minorHAnsi" w:cstheme="minorHAnsi"/>
          <w:sz w:val="22"/>
          <w:szCs w:val="22"/>
        </w:rPr>
      </w:pPr>
      <w:r w:rsidRPr="0088348F">
        <w:rPr>
          <w:rFonts w:asciiTheme="minorHAnsi" w:eastAsia="Cambria" w:hAnsiTheme="minorHAnsi" w:cstheme="minorHAnsi"/>
          <w:sz w:val="22"/>
          <w:szCs w:val="22"/>
        </w:rPr>
        <w:t xml:space="preserve">Wykonawca jest zobowiązany na każde żądanie Zamawiającego przedstawić dokumenty świadczące, </w:t>
      </w:r>
      <w:r w:rsidR="00EB41F4">
        <w:rPr>
          <w:rFonts w:asciiTheme="minorHAnsi" w:eastAsia="Cambria" w:hAnsiTheme="minorHAnsi" w:cstheme="minorHAnsi"/>
          <w:sz w:val="22"/>
          <w:szCs w:val="22"/>
        </w:rPr>
        <w:t xml:space="preserve">                         </w:t>
      </w:r>
      <w:r w:rsidRPr="0088348F">
        <w:rPr>
          <w:rFonts w:asciiTheme="minorHAnsi" w:eastAsia="Cambria" w:hAnsiTheme="minorHAnsi" w:cstheme="minorHAnsi"/>
          <w:sz w:val="22"/>
          <w:szCs w:val="22"/>
        </w:rPr>
        <w:t xml:space="preserve">że wbudowane materiały są dopuszczone do stosowania w  budownictwie. </w:t>
      </w:r>
    </w:p>
    <w:p w14:paraId="39B28BB2" w14:textId="77777777" w:rsidR="00EB41F4" w:rsidRDefault="00EB41F4" w:rsidP="006F09A5">
      <w:pPr>
        <w:keepNext/>
        <w:pBdr>
          <w:top w:val="nil"/>
          <w:left w:val="nil"/>
          <w:bottom w:val="nil"/>
          <w:right w:val="nil"/>
          <w:between w:val="nil"/>
        </w:pBdr>
        <w:spacing w:line="276" w:lineRule="auto"/>
        <w:rPr>
          <w:rFonts w:asciiTheme="minorHAnsi" w:eastAsia="Cambria" w:hAnsiTheme="minorHAnsi" w:cstheme="minorHAnsi"/>
          <w:b/>
          <w:color w:val="000000"/>
          <w:sz w:val="22"/>
          <w:szCs w:val="22"/>
        </w:rPr>
      </w:pPr>
      <w:bookmarkStart w:id="6" w:name="_heading=h.z337ya" w:colFirst="0" w:colLast="0"/>
      <w:bookmarkStart w:id="7" w:name="_heading=h.3j2qqm3" w:colFirst="0" w:colLast="0"/>
      <w:bookmarkEnd w:id="6"/>
      <w:bookmarkEnd w:id="7"/>
    </w:p>
    <w:p w14:paraId="74EB2B41" w14:textId="77777777" w:rsidR="00EB41F4" w:rsidRDefault="00EB41F4" w:rsidP="006F09A5">
      <w:pPr>
        <w:keepNext/>
        <w:pBdr>
          <w:top w:val="nil"/>
          <w:left w:val="nil"/>
          <w:bottom w:val="nil"/>
          <w:right w:val="nil"/>
          <w:between w:val="nil"/>
        </w:pBdr>
        <w:spacing w:line="276" w:lineRule="auto"/>
        <w:rPr>
          <w:rFonts w:asciiTheme="minorHAnsi" w:eastAsia="Cambria" w:hAnsiTheme="minorHAnsi" w:cstheme="minorHAnsi"/>
          <w:b/>
          <w:color w:val="000000"/>
          <w:sz w:val="22"/>
          <w:szCs w:val="22"/>
        </w:rPr>
      </w:pPr>
    </w:p>
    <w:p w14:paraId="781CEA1B" w14:textId="6F1548F8" w:rsidR="00DE46AC" w:rsidRDefault="006F09A5" w:rsidP="006F09A5">
      <w:pPr>
        <w:keepNext/>
        <w:pBdr>
          <w:top w:val="nil"/>
          <w:left w:val="nil"/>
          <w:bottom w:val="nil"/>
          <w:right w:val="nil"/>
          <w:between w:val="nil"/>
        </w:pBdr>
        <w:spacing w:line="276" w:lineRule="auto"/>
        <w:rPr>
          <w:rFonts w:asciiTheme="minorHAnsi" w:eastAsia="Cambria" w:hAnsiTheme="minorHAnsi" w:cstheme="minorHAnsi"/>
          <w:b/>
          <w:color w:val="000000"/>
        </w:rPr>
      </w:pPr>
      <w:r>
        <w:rPr>
          <w:rFonts w:asciiTheme="minorHAnsi" w:eastAsia="Cambria" w:hAnsiTheme="minorHAnsi" w:cstheme="minorHAnsi"/>
          <w:b/>
          <w:color w:val="000000"/>
        </w:rPr>
        <w:t>4.</w:t>
      </w:r>
      <w:r w:rsidR="00DE46AC" w:rsidRPr="006F09A5">
        <w:rPr>
          <w:rFonts w:asciiTheme="minorHAnsi" w:eastAsia="Cambria" w:hAnsiTheme="minorHAnsi" w:cstheme="minorHAnsi"/>
          <w:b/>
          <w:color w:val="000000"/>
        </w:rPr>
        <w:t xml:space="preserve">INSTALACJE SANITARNE </w:t>
      </w:r>
    </w:p>
    <w:p w14:paraId="065CCDFA" w14:textId="77777777" w:rsidR="00EA623E" w:rsidRPr="006F09A5" w:rsidRDefault="00EA623E" w:rsidP="006F09A5">
      <w:pPr>
        <w:keepNext/>
        <w:pBdr>
          <w:top w:val="nil"/>
          <w:left w:val="nil"/>
          <w:bottom w:val="nil"/>
          <w:right w:val="nil"/>
          <w:between w:val="nil"/>
        </w:pBdr>
        <w:spacing w:line="276" w:lineRule="auto"/>
        <w:rPr>
          <w:rFonts w:asciiTheme="minorHAnsi" w:eastAsia="Cambria" w:hAnsiTheme="minorHAnsi" w:cstheme="minorHAnsi"/>
          <w:b/>
          <w:color w:val="000000"/>
        </w:rPr>
      </w:pPr>
    </w:p>
    <w:p w14:paraId="3AD635B0" w14:textId="77777777"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Instalacje wewnętrzne sanitarne</w:t>
      </w:r>
    </w:p>
    <w:p w14:paraId="46D66BFF" w14:textId="77777777" w:rsidR="00F96F59" w:rsidRPr="00786B49" w:rsidRDefault="00F96F59" w:rsidP="00786B49">
      <w:pPr>
        <w:spacing w:after="160" w:line="276" w:lineRule="auto"/>
        <w:contextualSpacing/>
        <w:rPr>
          <w:rFonts w:asciiTheme="minorHAnsi" w:hAnsiTheme="minorHAnsi" w:cstheme="minorHAnsi"/>
          <w:sz w:val="22"/>
          <w:szCs w:val="22"/>
        </w:rPr>
      </w:pPr>
      <w:r w:rsidRPr="00786B49">
        <w:rPr>
          <w:rFonts w:asciiTheme="minorHAnsi" w:hAnsiTheme="minorHAnsi" w:cstheme="minorHAnsi"/>
          <w:sz w:val="22"/>
          <w:szCs w:val="22"/>
        </w:rPr>
        <w:t xml:space="preserve">Wymagania szczegółowe w odniesieniu do instalacji </w:t>
      </w:r>
    </w:p>
    <w:p w14:paraId="2AF9F77F" w14:textId="77777777" w:rsidR="00F96F59" w:rsidRPr="00F96F59" w:rsidRDefault="00F96F59" w:rsidP="00F96F59">
      <w:pPr>
        <w:pStyle w:val="Akapitzlist"/>
        <w:numPr>
          <w:ilvl w:val="0"/>
          <w:numId w:val="44"/>
        </w:numPr>
        <w:spacing w:after="160" w:line="276" w:lineRule="auto"/>
        <w:contextualSpacing/>
        <w:rPr>
          <w:rFonts w:asciiTheme="minorHAnsi" w:hAnsiTheme="minorHAnsi" w:cstheme="minorHAnsi"/>
          <w:sz w:val="22"/>
          <w:szCs w:val="22"/>
        </w:rPr>
      </w:pPr>
      <w:r w:rsidRPr="00F96F59">
        <w:rPr>
          <w:rFonts w:asciiTheme="minorHAnsi" w:hAnsiTheme="minorHAnsi" w:cstheme="minorHAnsi"/>
          <w:sz w:val="22"/>
          <w:szCs w:val="22"/>
        </w:rPr>
        <w:t>Instalacja wody zimnej, ciepłej i cyrkulacji</w:t>
      </w:r>
    </w:p>
    <w:p w14:paraId="52987F27" w14:textId="10EDF5F5" w:rsidR="00F96F59" w:rsidRPr="00C5502F" w:rsidRDefault="00F96F59" w:rsidP="00F96F59">
      <w:pPr>
        <w:pStyle w:val="Akapitzlist"/>
        <w:numPr>
          <w:ilvl w:val="0"/>
          <w:numId w:val="44"/>
        </w:numPr>
        <w:spacing w:after="160" w:line="276" w:lineRule="auto"/>
        <w:contextualSpacing/>
        <w:rPr>
          <w:rFonts w:asciiTheme="minorHAnsi" w:hAnsiTheme="minorHAnsi" w:cstheme="minorHAnsi"/>
          <w:sz w:val="22"/>
          <w:szCs w:val="22"/>
        </w:rPr>
      </w:pPr>
      <w:r w:rsidRPr="00C5502F">
        <w:rPr>
          <w:rFonts w:asciiTheme="minorHAnsi" w:hAnsiTheme="minorHAnsi" w:cstheme="minorHAnsi"/>
          <w:sz w:val="22"/>
          <w:szCs w:val="22"/>
        </w:rPr>
        <w:t xml:space="preserve">Instalacja kanalizacji sanitarnej </w:t>
      </w:r>
    </w:p>
    <w:p w14:paraId="3F52E7F7" w14:textId="66249746" w:rsidR="00F96F59" w:rsidRPr="00C5502F" w:rsidRDefault="00F96F59" w:rsidP="00F96F59">
      <w:pPr>
        <w:pStyle w:val="Akapitzlist"/>
        <w:numPr>
          <w:ilvl w:val="0"/>
          <w:numId w:val="44"/>
        </w:numPr>
        <w:spacing w:after="160" w:line="276" w:lineRule="auto"/>
        <w:contextualSpacing/>
        <w:rPr>
          <w:rFonts w:asciiTheme="minorHAnsi" w:hAnsiTheme="minorHAnsi" w:cstheme="minorHAnsi"/>
          <w:sz w:val="22"/>
          <w:szCs w:val="22"/>
        </w:rPr>
      </w:pPr>
      <w:r w:rsidRPr="00C5502F">
        <w:rPr>
          <w:rFonts w:asciiTheme="minorHAnsi" w:hAnsiTheme="minorHAnsi" w:cstheme="minorHAnsi"/>
          <w:sz w:val="22"/>
          <w:szCs w:val="22"/>
        </w:rPr>
        <w:t xml:space="preserve">Instalacja hydrantowa </w:t>
      </w:r>
    </w:p>
    <w:p w14:paraId="6A99BEAD" w14:textId="77777777" w:rsidR="00F96F59" w:rsidRPr="00F96F59" w:rsidRDefault="00F96F59" w:rsidP="00F96F59">
      <w:pPr>
        <w:pStyle w:val="Akapitzlist"/>
        <w:numPr>
          <w:ilvl w:val="0"/>
          <w:numId w:val="44"/>
        </w:numPr>
        <w:spacing w:after="160" w:line="276" w:lineRule="auto"/>
        <w:contextualSpacing/>
        <w:rPr>
          <w:rFonts w:asciiTheme="minorHAnsi" w:hAnsiTheme="minorHAnsi" w:cstheme="minorHAnsi"/>
          <w:sz w:val="22"/>
          <w:szCs w:val="22"/>
        </w:rPr>
      </w:pPr>
      <w:r w:rsidRPr="00F96F59">
        <w:rPr>
          <w:rFonts w:asciiTheme="minorHAnsi" w:hAnsiTheme="minorHAnsi" w:cstheme="minorHAnsi"/>
          <w:sz w:val="22"/>
          <w:szCs w:val="22"/>
        </w:rPr>
        <w:t>Instalacja centralnego ogrzewania</w:t>
      </w:r>
    </w:p>
    <w:p w14:paraId="2734EBC9" w14:textId="77777777" w:rsidR="00F96F59" w:rsidRPr="00F96F59" w:rsidRDefault="00F96F59" w:rsidP="00F96F59">
      <w:pPr>
        <w:pStyle w:val="Akapitzlist"/>
        <w:numPr>
          <w:ilvl w:val="0"/>
          <w:numId w:val="44"/>
        </w:numPr>
        <w:spacing w:after="160" w:line="276" w:lineRule="auto"/>
        <w:contextualSpacing/>
        <w:rPr>
          <w:rFonts w:asciiTheme="minorHAnsi" w:hAnsiTheme="minorHAnsi" w:cstheme="minorHAnsi"/>
          <w:sz w:val="22"/>
          <w:szCs w:val="22"/>
        </w:rPr>
      </w:pPr>
      <w:r w:rsidRPr="00F96F59">
        <w:rPr>
          <w:rFonts w:asciiTheme="minorHAnsi" w:hAnsiTheme="minorHAnsi" w:cstheme="minorHAnsi"/>
          <w:sz w:val="22"/>
          <w:szCs w:val="22"/>
        </w:rPr>
        <w:t>Instalacja ciepła technologicznego</w:t>
      </w:r>
    </w:p>
    <w:p w14:paraId="344637F1" w14:textId="77777777" w:rsidR="00F96F59" w:rsidRDefault="00F96F59" w:rsidP="00F96F59">
      <w:pPr>
        <w:pStyle w:val="Akapitzlist"/>
        <w:numPr>
          <w:ilvl w:val="0"/>
          <w:numId w:val="44"/>
        </w:numPr>
        <w:spacing w:after="160" w:line="276" w:lineRule="auto"/>
        <w:contextualSpacing/>
        <w:rPr>
          <w:rFonts w:asciiTheme="minorHAnsi" w:hAnsiTheme="minorHAnsi" w:cstheme="minorHAnsi"/>
          <w:sz w:val="22"/>
          <w:szCs w:val="22"/>
        </w:rPr>
      </w:pPr>
      <w:r w:rsidRPr="00F96F59">
        <w:rPr>
          <w:rFonts w:asciiTheme="minorHAnsi" w:hAnsiTheme="minorHAnsi" w:cstheme="minorHAnsi"/>
          <w:sz w:val="22"/>
          <w:szCs w:val="22"/>
        </w:rPr>
        <w:lastRenderedPageBreak/>
        <w:t xml:space="preserve">Wentylacja mechaniczna i klimatyzacja </w:t>
      </w:r>
    </w:p>
    <w:p w14:paraId="2EE17CC9" w14:textId="218BC8EA" w:rsidR="00636ED2" w:rsidRDefault="00636ED2" w:rsidP="00F96F59">
      <w:pPr>
        <w:pStyle w:val="Akapitzlist"/>
        <w:numPr>
          <w:ilvl w:val="0"/>
          <w:numId w:val="44"/>
        </w:numPr>
        <w:spacing w:after="160" w:line="276" w:lineRule="auto"/>
        <w:contextualSpacing/>
        <w:rPr>
          <w:rFonts w:asciiTheme="minorHAnsi" w:hAnsiTheme="minorHAnsi" w:cstheme="minorHAnsi"/>
          <w:sz w:val="22"/>
          <w:szCs w:val="22"/>
        </w:rPr>
      </w:pPr>
      <w:r>
        <w:rPr>
          <w:rFonts w:asciiTheme="minorHAnsi" w:hAnsiTheme="minorHAnsi" w:cstheme="minorHAnsi"/>
          <w:sz w:val="22"/>
          <w:szCs w:val="22"/>
        </w:rPr>
        <w:t>Instalacja gazów medycznych</w:t>
      </w:r>
    </w:p>
    <w:p w14:paraId="7CE75D69" w14:textId="77777777" w:rsidR="00EB41F4" w:rsidRPr="00F96F59" w:rsidRDefault="00EB41F4" w:rsidP="00EB41F4">
      <w:pPr>
        <w:pStyle w:val="Akapitzlist"/>
        <w:spacing w:after="160" w:line="276" w:lineRule="auto"/>
        <w:ind w:left="720"/>
        <w:contextualSpacing/>
        <w:rPr>
          <w:rFonts w:asciiTheme="minorHAnsi" w:hAnsiTheme="minorHAnsi" w:cstheme="minorHAnsi"/>
          <w:sz w:val="22"/>
          <w:szCs w:val="22"/>
        </w:rPr>
      </w:pPr>
    </w:p>
    <w:p w14:paraId="04DCDBB1" w14:textId="40845FAD" w:rsidR="00F96F59" w:rsidRDefault="00F96F59" w:rsidP="00F96F59">
      <w:pPr>
        <w:rPr>
          <w:rFonts w:asciiTheme="minorHAnsi" w:hAnsiTheme="minorHAnsi" w:cstheme="minorHAnsi"/>
          <w:b/>
          <w:bCs/>
        </w:rPr>
      </w:pPr>
      <w:r>
        <w:rPr>
          <w:rFonts w:asciiTheme="minorHAnsi" w:hAnsiTheme="minorHAnsi" w:cstheme="minorHAnsi"/>
          <w:b/>
          <w:bCs/>
        </w:rPr>
        <w:t>4.</w:t>
      </w:r>
      <w:r w:rsidRPr="00F96F59">
        <w:rPr>
          <w:rFonts w:asciiTheme="minorHAnsi" w:hAnsiTheme="minorHAnsi" w:cstheme="minorHAnsi"/>
          <w:b/>
          <w:bCs/>
        </w:rPr>
        <w:t>1. Wymagania szczegółowe w odniesieniu do instalacji</w:t>
      </w:r>
    </w:p>
    <w:p w14:paraId="647E43E0" w14:textId="77777777" w:rsidR="00EA623E" w:rsidRPr="00F96F59" w:rsidRDefault="00EA623E" w:rsidP="00F96F59">
      <w:pPr>
        <w:rPr>
          <w:rFonts w:asciiTheme="minorHAnsi" w:hAnsiTheme="minorHAnsi" w:cstheme="minorHAnsi"/>
          <w:b/>
          <w:bCs/>
        </w:rPr>
      </w:pPr>
    </w:p>
    <w:p w14:paraId="27E4BF30" w14:textId="77777777"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Wykonawca zaprojektuje i wykona wszystkie instalacje wewnętrzne, jako</w:t>
      </w:r>
      <w:r w:rsidRPr="00F96F59">
        <w:rPr>
          <w:rFonts w:asciiTheme="minorHAnsi" w:hAnsiTheme="minorHAnsi" w:cstheme="minorHAnsi"/>
          <w:sz w:val="22"/>
          <w:szCs w:val="22"/>
        </w:rPr>
        <w:br/>
        <w:t>spełniające obowiązujące przepisy prawne, normy techniczne i zasady wiedzy technicznej, w tym aktualne ’Wytyczne projektowania, wykonania, odbioru eksploatacji systemów wentylacji i klimatyzacji dla podmiotów wykonujących działalność leczniczą’.   Wszystkie przyjęte rozwiązania spełniać muszą  wymogi higieniczne, bhp, ppoż. i inne wymagane w obiektach służby zdrowia.</w:t>
      </w:r>
    </w:p>
    <w:p w14:paraId="0D875C86" w14:textId="5A62F8F9"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Przed przystąpieniem do robót należy dokonać szczegółowej inwentaryzacji istniejących instalacji, </w:t>
      </w:r>
      <w:r w:rsidR="00EB41F4">
        <w:rPr>
          <w:rFonts w:asciiTheme="minorHAnsi" w:hAnsiTheme="minorHAnsi" w:cstheme="minorHAnsi"/>
          <w:sz w:val="22"/>
          <w:szCs w:val="22"/>
        </w:rPr>
        <w:t xml:space="preserve">                               </w:t>
      </w:r>
      <w:r w:rsidRPr="00F96F59">
        <w:rPr>
          <w:rFonts w:asciiTheme="minorHAnsi" w:hAnsiTheme="minorHAnsi" w:cstheme="minorHAnsi"/>
          <w:sz w:val="22"/>
          <w:szCs w:val="22"/>
        </w:rPr>
        <w:t>a dokumentację z inwentaryzacji w postaci rysunków technicznych i opisu technicznego przedstawić Zamawiającemu.</w:t>
      </w:r>
    </w:p>
    <w:p w14:paraId="1CF52A1E" w14:textId="00F25CEC"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Konieczne będzie czasowe wyłączenie poszczególnych instalacji budynku, które należy ograniczyć </w:t>
      </w:r>
      <w:r w:rsidR="00EB41F4">
        <w:rPr>
          <w:rFonts w:asciiTheme="minorHAnsi" w:hAnsiTheme="minorHAnsi" w:cstheme="minorHAnsi"/>
          <w:sz w:val="22"/>
          <w:szCs w:val="22"/>
        </w:rPr>
        <w:t xml:space="preserve">                              </w:t>
      </w:r>
      <w:r w:rsidRPr="00F96F59">
        <w:rPr>
          <w:rFonts w:asciiTheme="minorHAnsi" w:hAnsiTheme="minorHAnsi" w:cstheme="minorHAnsi"/>
          <w:sz w:val="22"/>
          <w:szCs w:val="22"/>
        </w:rPr>
        <w:t xml:space="preserve">do niezbędnego minimum, po uprzednim uzgodnieniu z Zamawiającym. Wyłączenia związane będą m.in. </w:t>
      </w:r>
      <w:r w:rsidR="00EB41F4">
        <w:rPr>
          <w:rFonts w:asciiTheme="minorHAnsi" w:hAnsiTheme="minorHAnsi" w:cstheme="minorHAnsi"/>
          <w:sz w:val="22"/>
          <w:szCs w:val="22"/>
        </w:rPr>
        <w:t xml:space="preserve">                    </w:t>
      </w:r>
      <w:r w:rsidRPr="00F96F59">
        <w:rPr>
          <w:rFonts w:asciiTheme="minorHAnsi" w:hAnsiTheme="minorHAnsi" w:cstheme="minorHAnsi"/>
          <w:sz w:val="22"/>
          <w:szCs w:val="22"/>
        </w:rPr>
        <w:t>z koniecznością przełożenia instalacji kolidujących z przebudową. Przebudowa infrastruktury nie może pogorszyć istniejących warunków funkcjonowania Szpitala.</w:t>
      </w:r>
    </w:p>
    <w:p w14:paraId="045D8589" w14:textId="77777777" w:rsidR="00F96F59" w:rsidRPr="00F96F59" w:rsidRDefault="00F96F59" w:rsidP="00F96F59">
      <w:pPr>
        <w:shd w:val="clear" w:color="auto" w:fill="FFFFFF"/>
        <w:spacing w:line="276" w:lineRule="auto"/>
        <w:rPr>
          <w:rFonts w:asciiTheme="minorHAnsi" w:hAnsiTheme="minorHAnsi" w:cstheme="minorHAnsi"/>
          <w:sz w:val="22"/>
          <w:szCs w:val="22"/>
        </w:rPr>
      </w:pPr>
      <w:r w:rsidRPr="00F96F59">
        <w:rPr>
          <w:rFonts w:asciiTheme="minorHAnsi" w:hAnsiTheme="minorHAnsi" w:cstheme="minorHAnsi"/>
          <w:sz w:val="22"/>
          <w:szCs w:val="22"/>
        </w:rPr>
        <w:t>Przejścia rur przez przegrody budowlane wykonać w sposób zapewniający elastyczność i szczelność. Przejścia przewodów przez stropy i ściany wykonać w rurach ochronnych stalowych. Należy pamiętać, aby w grubości stropu lub przegrody pionowej i poziomej nie wykonywać żadnych połączeń przewodów</w:t>
      </w:r>
    </w:p>
    <w:p w14:paraId="12D89AEF" w14:textId="77777777" w:rsidR="00F96F59" w:rsidRPr="00F96F59" w:rsidRDefault="00F96F59" w:rsidP="00F96F59">
      <w:pPr>
        <w:shd w:val="clear" w:color="auto" w:fill="FFFFFF"/>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Przejścia rurociągów przez przegrody pożarowe wykonać w klasie odporności ogniowej równej odporności ogniowej tych przegród. </w:t>
      </w:r>
    </w:p>
    <w:p w14:paraId="1ABC8537" w14:textId="6CE37304"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Należy zapewnić izolację akustyczną pionów/szachtów do poziomu zgodnego z aktualnymi przepisami </w:t>
      </w:r>
      <w:r w:rsidR="00EB41F4">
        <w:rPr>
          <w:rFonts w:asciiTheme="minorHAnsi" w:hAnsiTheme="minorHAnsi" w:cstheme="minorHAnsi"/>
          <w:sz w:val="22"/>
          <w:szCs w:val="22"/>
        </w:rPr>
        <w:t xml:space="preserve">                        </w:t>
      </w:r>
      <w:r w:rsidRPr="00F96F59">
        <w:rPr>
          <w:rFonts w:asciiTheme="minorHAnsi" w:hAnsiTheme="minorHAnsi" w:cstheme="minorHAnsi"/>
          <w:sz w:val="22"/>
          <w:szCs w:val="22"/>
        </w:rPr>
        <w:t xml:space="preserve">i normami. </w:t>
      </w:r>
    </w:p>
    <w:p w14:paraId="4D4F3FE8" w14:textId="77777777"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Nie dopuszcza się miejscowych obniżeń z uwagi na prowadzenie instalacji wentylacji mechanicznej czy innych instalacji.</w:t>
      </w:r>
    </w:p>
    <w:p w14:paraId="74539892" w14:textId="77777777"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Dla wszystkich instalacji stosować jedynie systemowe mocowania o potwierdzonych zamierzonych zastosowaniach w postaci aktualnej Krajowej Oceny Technicznej.</w:t>
      </w:r>
    </w:p>
    <w:p w14:paraId="46110B74" w14:textId="77777777"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Należy przewidzieć swobodny dostęp do armatury i wszystkich zaworów, m.in.  zastosować odpowiednio duże drzwiczki rewizyjne pozwalające na swobodną naprawę instalacji np. zaworów, bez uszkadzania  stałej zabudowy. Drzwiczki rewizyjne metalowe zamykane na kluczyk. </w:t>
      </w:r>
    </w:p>
    <w:p w14:paraId="16F14912" w14:textId="77777777"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Instalacje nieużywane należy zdemontować, nieużywane szachty wentylacyjne zamurować. </w:t>
      </w:r>
    </w:p>
    <w:p w14:paraId="418CE88B" w14:textId="77777777"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Minimalna wysokość posadowienia urządzeń i instalacji na dachu powyżej warstwy śnieżnej 0,4m.</w:t>
      </w:r>
    </w:p>
    <w:p w14:paraId="55C1EE64" w14:textId="77777777" w:rsidR="00F96F59" w:rsidRPr="00F96F59" w:rsidRDefault="00F96F59" w:rsidP="00F96F59">
      <w:pPr>
        <w:shd w:val="clear" w:color="auto" w:fill="FFFFFF"/>
        <w:spacing w:line="276" w:lineRule="auto"/>
        <w:rPr>
          <w:rFonts w:asciiTheme="minorHAnsi" w:hAnsiTheme="minorHAnsi" w:cstheme="minorHAnsi"/>
          <w:sz w:val="22"/>
          <w:szCs w:val="22"/>
        </w:rPr>
      </w:pPr>
      <w:r w:rsidRPr="00F96F59">
        <w:rPr>
          <w:rFonts w:asciiTheme="minorHAnsi" w:hAnsiTheme="minorHAnsi" w:cstheme="minorHAnsi"/>
          <w:sz w:val="22"/>
          <w:szCs w:val="22"/>
        </w:rPr>
        <w:t>Wszystkie urządzenia i instalacje w każdym z pomieszczeń należy oznakować, oznakowania na dachu wykonać w technologii poligrafii odpornej na UV.</w:t>
      </w:r>
    </w:p>
    <w:p w14:paraId="0BE360A0" w14:textId="77777777" w:rsidR="00F96F59" w:rsidRPr="00F96F59" w:rsidRDefault="00060C77" w:rsidP="00F96F59">
      <w:pPr>
        <w:spacing w:line="276" w:lineRule="auto"/>
        <w:rPr>
          <w:rFonts w:asciiTheme="minorHAnsi" w:hAnsiTheme="minorHAnsi" w:cstheme="minorHAnsi"/>
          <w:sz w:val="22"/>
          <w:szCs w:val="22"/>
        </w:rPr>
      </w:pPr>
      <w:sdt>
        <w:sdtPr>
          <w:rPr>
            <w:rFonts w:asciiTheme="minorHAnsi" w:hAnsiTheme="minorHAnsi" w:cstheme="minorHAnsi"/>
            <w:sz w:val="22"/>
            <w:szCs w:val="22"/>
          </w:rPr>
          <w:tag w:val="goog_rdk_7"/>
          <w:id w:val="-248111761"/>
        </w:sdtPr>
        <w:sdtEndPr/>
        <w:sdtContent/>
      </w:sdt>
      <w:r w:rsidR="00F96F59" w:rsidRPr="00F96F59">
        <w:rPr>
          <w:rFonts w:asciiTheme="minorHAnsi" w:hAnsiTheme="minorHAnsi" w:cstheme="minorHAnsi"/>
          <w:sz w:val="22"/>
          <w:szCs w:val="22"/>
        </w:rPr>
        <w:t xml:space="preserve">Dokumentacja powykonawcza powinna zawierać przebieg i opis wszystkich instalacji. </w:t>
      </w:r>
    </w:p>
    <w:p w14:paraId="654235DC" w14:textId="77777777" w:rsidR="00DE46AC" w:rsidRPr="00293348" w:rsidRDefault="00DE46AC" w:rsidP="006F09A5">
      <w:pPr>
        <w:spacing w:line="276" w:lineRule="auto"/>
        <w:rPr>
          <w:rFonts w:asciiTheme="minorHAnsi" w:eastAsia="Calibri" w:hAnsiTheme="minorHAnsi" w:cstheme="minorHAnsi"/>
          <w:color w:val="FF0000"/>
          <w:sz w:val="22"/>
          <w:szCs w:val="22"/>
        </w:rPr>
      </w:pPr>
    </w:p>
    <w:p w14:paraId="7136210A" w14:textId="5AFEC270" w:rsidR="00EA623E" w:rsidRPr="00293348" w:rsidRDefault="00DE46AC" w:rsidP="006F09A5">
      <w:pPr>
        <w:keepNext/>
        <w:tabs>
          <w:tab w:val="left" w:pos="360"/>
          <w:tab w:val="left" w:pos="1418"/>
        </w:tabs>
        <w:spacing w:line="276" w:lineRule="auto"/>
        <w:rPr>
          <w:rFonts w:asciiTheme="minorHAnsi" w:eastAsia="Cambria" w:hAnsiTheme="minorHAnsi" w:cstheme="minorHAnsi"/>
          <w:b/>
          <w:sz w:val="22"/>
          <w:szCs w:val="22"/>
        </w:rPr>
      </w:pPr>
      <w:r w:rsidRPr="00293348">
        <w:rPr>
          <w:rFonts w:asciiTheme="minorHAnsi" w:eastAsia="Cambria" w:hAnsiTheme="minorHAnsi" w:cstheme="minorHAnsi"/>
          <w:b/>
          <w:sz w:val="22"/>
          <w:szCs w:val="22"/>
        </w:rPr>
        <w:t>Rozwiązania materiałowe i techniczne</w:t>
      </w:r>
    </w:p>
    <w:p w14:paraId="5512F23E" w14:textId="31573934" w:rsidR="00F96F59" w:rsidRDefault="00F96F59" w:rsidP="00F96F59">
      <w:pPr>
        <w:rPr>
          <w:rFonts w:asciiTheme="minorHAnsi" w:hAnsiTheme="minorHAnsi" w:cstheme="minorHAnsi"/>
          <w:b/>
          <w:bCs/>
        </w:rPr>
      </w:pPr>
      <w:r>
        <w:rPr>
          <w:rFonts w:asciiTheme="minorHAnsi" w:hAnsiTheme="minorHAnsi" w:cstheme="minorHAnsi"/>
          <w:b/>
          <w:bCs/>
        </w:rPr>
        <w:t>4.</w:t>
      </w:r>
      <w:r w:rsidRPr="00F96F59">
        <w:rPr>
          <w:rFonts w:asciiTheme="minorHAnsi" w:hAnsiTheme="minorHAnsi" w:cstheme="minorHAnsi"/>
          <w:b/>
          <w:bCs/>
        </w:rPr>
        <w:t>2.  Instalacja wody zimnej, ciepłej i cyrkulacji</w:t>
      </w:r>
    </w:p>
    <w:p w14:paraId="0D81626E" w14:textId="77777777" w:rsidR="00EA623E" w:rsidRPr="00F96F59" w:rsidRDefault="00EA623E" w:rsidP="00F96F59">
      <w:pPr>
        <w:rPr>
          <w:rFonts w:asciiTheme="minorHAnsi" w:hAnsiTheme="minorHAnsi" w:cstheme="minorHAnsi"/>
          <w:b/>
          <w:bCs/>
        </w:rPr>
      </w:pPr>
    </w:p>
    <w:p w14:paraId="52E40E5D" w14:textId="77777777" w:rsidR="00F96F59" w:rsidRPr="00F96F59" w:rsidRDefault="00F96F59" w:rsidP="00F96F59">
      <w:pPr>
        <w:shd w:val="clear" w:color="auto" w:fill="FFFFFF"/>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Piony wody prowadzić we wnękach instalacyjnych lub w zabudowach. Poziomy w bruzdach ściennych. Należy zaprojektować i wykonać nowe instalacje wody zimnej, ciepłej oraz cyrkulacji. (jeżeli będzie </w:t>
      </w:r>
      <w:r w:rsidRPr="00F96F59">
        <w:rPr>
          <w:rStyle w:val="apple-converted-space"/>
          <w:rFonts w:asciiTheme="minorHAnsi" w:hAnsiTheme="minorHAnsi" w:cstheme="minorHAnsi"/>
          <w:sz w:val="22"/>
          <w:szCs w:val="22"/>
        </w:rPr>
        <w:t>dotyczyło</w:t>
      </w:r>
      <w:r w:rsidRPr="00F96F59">
        <w:rPr>
          <w:rFonts w:asciiTheme="minorHAnsi" w:hAnsiTheme="minorHAnsi" w:cstheme="minorHAnsi"/>
          <w:sz w:val="22"/>
          <w:szCs w:val="22"/>
        </w:rPr>
        <w:t>)</w:t>
      </w:r>
    </w:p>
    <w:p w14:paraId="1207D776" w14:textId="77777777" w:rsidR="00F96F59" w:rsidRPr="00F96F59" w:rsidRDefault="00F96F59" w:rsidP="00F96F59">
      <w:pPr>
        <w:shd w:val="clear" w:color="auto" w:fill="FFFFFF"/>
        <w:spacing w:line="276" w:lineRule="auto"/>
        <w:rPr>
          <w:rFonts w:asciiTheme="minorHAnsi" w:hAnsiTheme="minorHAnsi" w:cstheme="minorHAnsi"/>
          <w:sz w:val="22"/>
          <w:szCs w:val="22"/>
        </w:rPr>
      </w:pPr>
      <w:r w:rsidRPr="00F96F59">
        <w:rPr>
          <w:rFonts w:asciiTheme="minorHAnsi" w:hAnsiTheme="minorHAnsi" w:cstheme="minorHAnsi"/>
          <w:sz w:val="22"/>
          <w:szCs w:val="22"/>
        </w:rPr>
        <w:t>Woda zostanie zasilona z istniejących ciągów głównych w budynku. Instalacje wody ciepłej i instalacji cyrkulacyjnej zostaną zasilone z węzła głównego- jeżeli dotyczy</w:t>
      </w:r>
    </w:p>
    <w:p w14:paraId="51E17CE5" w14:textId="2BC484AF" w:rsidR="00F96F59" w:rsidRPr="00F96F59" w:rsidRDefault="00F96F59" w:rsidP="00F96F59">
      <w:pPr>
        <w:shd w:val="clear" w:color="auto" w:fill="FFFFFF"/>
        <w:spacing w:line="276" w:lineRule="auto"/>
        <w:rPr>
          <w:rFonts w:asciiTheme="minorHAnsi" w:hAnsiTheme="minorHAnsi" w:cstheme="minorHAnsi"/>
          <w:sz w:val="22"/>
          <w:szCs w:val="22"/>
        </w:rPr>
      </w:pPr>
      <w:r w:rsidRPr="00F96F59">
        <w:rPr>
          <w:rFonts w:asciiTheme="minorHAnsi" w:hAnsiTheme="minorHAnsi" w:cstheme="minorHAnsi"/>
          <w:sz w:val="22"/>
          <w:szCs w:val="22"/>
        </w:rPr>
        <w:t>Przewiduje się modernizację -wymi</w:t>
      </w:r>
      <w:r w:rsidR="00FE3379">
        <w:rPr>
          <w:rFonts w:asciiTheme="minorHAnsi" w:hAnsiTheme="minorHAnsi" w:cstheme="minorHAnsi"/>
          <w:sz w:val="22"/>
          <w:szCs w:val="22"/>
        </w:rPr>
        <w:t>a</w:t>
      </w:r>
      <w:r w:rsidRPr="00F96F59">
        <w:rPr>
          <w:rFonts w:asciiTheme="minorHAnsi" w:hAnsiTheme="minorHAnsi" w:cstheme="minorHAnsi"/>
          <w:sz w:val="22"/>
          <w:szCs w:val="22"/>
        </w:rPr>
        <w:t xml:space="preserve">nę istniejących instalacji hydraulicznych w niezbędnym zakresie </w:t>
      </w:r>
      <w:r w:rsidR="00EB41F4">
        <w:rPr>
          <w:rFonts w:asciiTheme="minorHAnsi" w:hAnsiTheme="minorHAnsi" w:cstheme="minorHAnsi"/>
          <w:sz w:val="22"/>
          <w:szCs w:val="22"/>
        </w:rPr>
        <w:t xml:space="preserve">                       </w:t>
      </w:r>
      <w:r w:rsidRPr="00F96F59">
        <w:rPr>
          <w:rFonts w:asciiTheme="minorHAnsi" w:hAnsiTheme="minorHAnsi" w:cstheme="minorHAnsi"/>
          <w:sz w:val="22"/>
          <w:szCs w:val="22"/>
        </w:rPr>
        <w:t xml:space="preserve">dla prawidłowego funkcjonowania pracowni. Na odejściach od pionów należy zastosować zawory odcinające </w:t>
      </w:r>
      <w:r w:rsidR="00EB41F4">
        <w:rPr>
          <w:rFonts w:asciiTheme="minorHAnsi" w:hAnsiTheme="minorHAnsi" w:cstheme="minorHAnsi"/>
          <w:sz w:val="22"/>
          <w:szCs w:val="22"/>
        </w:rPr>
        <w:t xml:space="preserve">  </w:t>
      </w:r>
      <w:r w:rsidRPr="00F96F59">
        <w:rPr>
          <w:rFonts w:asciiTheme="minorHAnsi" w:hAnsiTheme="minorHAnsi" w:cstheme="minorHAnsi"/>
          <w:sz w:val="22"/>
          <w:szCs w:val="22"/>
        </w:rPr>
        <w:lastRenderedPageBreak/>
        <w:t xml:space="preserve">w miejscu ze swobodnym dostępem do obsługi i konserwacji. Należy zaprojektować rewizje do zaworów odcinających i zapewnić możliwość demontażu zaworów. </w:t>
      </w:r>
    </w:p>
    <w:p w14:paraId="52812B6A" w14:textId="301A6AA2" w:rsidR="00F96F59" w:rsidRPr="00F96F59" w:rsidRDefault="00F96F59" w:rsidP="00F96F59">
      <w:pPr>
        <w:shd w:val="clear" w:color="auto" w:fill="FFFFFF"/>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Podejścia wody zimnej do umywalek, zlewozmywaków i misek ustępowych zakończyć zaworami odcinającymi </w:t>
      </w:r>
      <w:r w:rsidR="00EB41F4">
        <w:rPr>
          <w:rFonts w:asciiTheme="minorHAnsi" w:hAnsiTheme="minorHAnsi" w:cstheme="minorHAnsi"/>
          <w:sz w:val="22"/>
          <w:szCs w:val="22"/>
        </w:rPr>
        <w:t xml:space="preserve"> </w:t>
      </w:r>
      <w:r w:rsidRPr="00F96F59">
        <w:rPr>
          <w:rFonts w:asciiTheme="minorHAnsi" w:hAnsiTheme="minorHAnsi" w:cstheme="minorHAnsi"/>
          <w:sz w:val="22"/>
          <w:szCs w:val="22"/>
        </w:rPr>
        <w:t>z możliwością podłączenia wężyka elastycznego do baterii czerpalnej. Podejścia pod</w:t>
      </w:r>
      <w:r w:rsidRPr="00F96F59">
        <w:rPr>
          <w:rFonts w:asciiTheme="minorHAnsi" w:hAnsiTheme="minorHAnsi" w:cstheme="minorHAnsi"/>
          <w:sz w:val="22"/>
          <w:szCs w:val="22"/>
        </w:rPr>
        <w:br/>
        <w:t xml:space="preserve">urządzenia wykonać przy pomocy systemowych mocowań. W ścianach </w:t>
      </w:r>
      <w:proofErr w:type="spellStart"/>
      <w:r w:rsidRPr="00F96F59">
        <w:rPr>
          <w:rFonts w:asciiTheme="minorHAnsi" w:hAnsiTheme="minorHAnsi" w:cstheme="minorHAnsi"/>
          <w:sz w:val="22"/>
          <w:szCs w:val="22"/>
        </w:rPr>
        <w:t>gk</w:t>
      </w:r>
      <w:proofErr w:type="spellEnd"/>
      <w:r w:rsidRPr="00F96F59">
        <w:rPr>
          <w:rFonts w:asciiTheme="minorHAnsi" w:hAnsiTheme="minorHAnsi" w:cstheme="minorHAnsi"/>
          <w:sz w:val="22"/>
          <w:szCs w:val="22"/>
        </w:rPr>
        <w:t xml:space="preserve"> należy zastosować wzmocnienia umożliwiające stabilne zamocowanie zaworów odcinających.</w:t>
      </w:r>
    </w:p>
    <w:p w14:paraId="406B73A0" w14:textId="0079A5D7" w:rsidR="00F96F59" w:rsidRPr="00F96F59" w:rsidRDefault="00F96F59" w:rsidP="00F96F59">
      <w:pPr>
        <w:shd w:val="clear" w:color="auto" w:fill="FFFFFF"/>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Instalację zaprojektować z rur trójwarstwowych PEX/AL/PEX łączonych </w:t>
      </w:r>
      <w:r w:rsidR="00EB41F4">
        <w:rPr>
          <w:rFonts w:asciiTheme="minorHAnsi" w:hAnsiTheme="minorHAnsi" w:cstheme="minorHAnsi"/>
          <w:sz w:val="22"/>
          <w:szCs w:val="22"/>
        </w:rPr>
        <w:t xml:space="preserve">                                                                                </w:t>
      </w:r>
      <w:r w:rsidRPr="00F96F59">
        <w:rPr>
          <w:rFonts w:asciiTheme="minorHAnsi" w:hAnsiTheme="minorHAnsi" w:cstheme="minorHAnsi"/>
          <w:sz w:val="22"/>
          <w:szCs w:val="22"/>
        </w:rPr>
        <w:t>w</w:t>
      </w:r>
      <w:r w:rsidRPr="00F96F59">
        <w:rPr>
          <w:rFonts w:asciiTheme="minorHAnsi" w:hAnsiTheme="minorHAnsi" w:cstheme="minorHAnsi"/>
          <w:sz w:val="22"/>
          <w:szCs w:val="22"/>
        </w:rPr>
        <w:br/>
        <w:t>systemie zaciskowym.</w:t>
      </w:r>
    </w:p>
    <w:p w14:paraId="753F8D19" w14:textId="77777777" w:rsidR="00F96F59" w:rsidRPr="00F96F59" w:rsidRDefault="00F96F59" w:rsidP="00F96F59">
      <w:pPr>
        <w:shd w:val="clear" w:color="auto" w:fill="FFFFFF"/>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Podejścia prowadzić w bruzdach ściennych oraz ściankach g-k. Na </w:t>
      </w:r>
      <w:proofErr w:type="spellStart"/>
      <w:r w:rsidRPr="00F96F59">
        <w:rPr>
          <w:rFonts w:asciiTheme="minorHAnsi" w:hAnsiTheme="minorHAnsi" w:cstheme="minorHAnsi"/>
          <w:sz w:val="22"/>
          <w:szCs w:val="22"/>
        </w:rPr>
        <w:t>odgałęzieniach</w:t>
      </w:r>
      <w:proofErr w:type="spellEnd"/>
      <w:r w:rsidRPr="00F96F59">
        <w:rPr>
          <w:rFonts w:asciiTheme="minorHAnsi" w:hAnsiTheme="minorHAnsi" w:cstheme="minorHAnsi"/>
          <w:sz w:val="22"/>
          <w:szCs w:val="22"/>
        </w:rPr>
        <w:t xml:space="preserve"> instalacji do zasilania poszczególnej grupy urządzeń zaprojektować zawory kulowe o średnicach takich samych jak odgałęzienia. Należy zaprojektować rewizje do zaworów odcinających i zapewnić możliwość demontażu zaworów.</w:t>
      </w:r>
    </w:p>
    <w:p w14:paraId="2214FF54" w14:textId="77777777" w:rsidR="00F96F59" w:rsidRPr="00F96F59" w:rsidRDefault="00F96F59" w:rsidP="00F96F59">
      <w:pPr>
        <w:shd w:val="clear" w:color="auto" w:fill="FFFFFF"/>
        <w:spacing w:line="276" w:lineRule="auto"/>
        <w:rPr>
          <w:rFonts w:asciiTheme="minorHAnsi" w:hAnsiTheme="minorHAnsi" w:cstheme="minorHAnsi"/>
          <w:sz w:val="22"/>
          <w:szCs w:val="22"/>
        </w:rPr>
      </w:pPr>
      <w:r w:rsidRPr="00F96F59">
        <w:rPr>
          <w:rFonts w:asciiTheme="minorHAnsi" w:hAnsiTheme="minorHAnsi" w:cstheme="minorHAnsi"/>
          <w:sz w:val="22"/>
          <w:szCs w:val="22"/>
        </w:rPr>
        <w:t>Jako zawory odcinające na instalacji stosować jedynie kurki mosiężne z rączka, nie dopuszcza się stosowania zaworów motylkowych albo grzybkowych.</w:t>
      </w:r>
    </w:p>
    <w:p w14:paraId="3CEE24C9" w14:textId="7F072715" w:rsidR="00F96F59" w:rsidRPr="00F96F59" w:rsidRDefault="00F96F59" w:rsidP="00F96F59">
      <w:pPr>
        <w:shd w:val="clear" w:color="auto" w:fill="FFFFFF"/>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Przejścia rurociągów przez przegrody pożarowe wykonać w klasie odporności ogniowej równej odporności ogniowej tych przegród. </w:t>
      </w:r>
    </w:p>
    <w:p w14:paraId="1705F9FB" w14:textId="77777777" w:rsidR="00F96F59" w:rsidRPr="00F96F59" w:rsidRDefault="00F96F59" w:rsidP="00F96F59">
      <w:pPr>
        <w:shd w:val="clear" w:color="auto" w:fill="FFFFFF"/>
        <w:spacing w:line="276" w:lineRule="auto"/>
        <w:rPr>
          <w:rFonts w:asciiTheme="minorHAnsi" w:hAnsiTheme="minorHAnsi" w:cstheme="minorHAnsi"/>
          <w:sz w:val="22"/>
          <w:szCs w:val="22"/>
          <w:u w:val="single"/>
        </w:rPr>
      </w:pPr>
      <w:r w:rsidRPr="00F96F59">
        <w:rPr>
          <w:rFonts w:asciiTheme="minorHAnsi" w:hAnsiTheme="minorHAnsi" w:cstheme="minorHAnsi"/>
          <w:sz w:val="22"/>
          <w:szCs w:val="22"/>
          <w:u w:val="single"/>
        </w:rPr>
        <w:t>Izolacje</w:t>
      </w:r>
    </w:p>
    <w:p w14:paraId="5B53C62F" w14:textId="77777777" w:rsidR="00F96F59" w:rsidRPr="00F96F59" w:rsidRDefault="00F96F59" w:rsidP="00F96F59">
      <w:pPr>
        <w:shd w:val="clear" w:color="auto" w:fill="FFFFFF"/>
        <w:spacing w:line="276" w:lineRule="auto"/>
        <w:rPr>
          <w:rFonts w:asciiTheme="minorHAnsi" w:hAnsiTheme="minorHAnsi" w:cstheme="minorHAnsi"/>
          <w:sz w:val="22"/>
          <w:szCs w:val="22"/>
        </w:rPr>
      </w:pPr>
      <w:r w:rsidRPr="00F96F59">
        <w:rPr>
          <w:rFonts w:asciiTheme="minorHAnsi" w:hAnsiTheme="minorHAnsi" w:cstheme="minorHAnsi"/>
          <w:sz w:val="22"/>
          <w:szCs w:val="22"/>
        </w:rPr>
        <w:t>Instalacje wodne zabezpieczyć izolacją termiczną (nie rozprzestrzeniającą ognia). Otuliny muszą posiadać aprobatę techniczną o dopuszczeniu do stosowania w budownictwie.</w:t>
      </w:r>
    </w:p>
    <w:p w14:paraId="37E6D529" w14:textId="55DBEC8A" w:rsidR="00F96F59" w:rsidRPr="00F96F59" w:rsidRDefault="00F96F59" w:rsidP="00F96F59">
      <w:pPr>
        <w:shd w:val="clear" w:color="auto" w:fill="FFFFFF"/>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Instalacje wodne należy izolować termicznie, zabezpieczając przewody wody zimnej przed skraplaniem pary wodnej,  za pomocą izolacji paroszczelnej z kauczuku syntetycznego o gr. 13 mm, a przewody wody ciepłej </w:t>
      </w:r>
      <w:r w:rsidR="00EB41F4">
        <w:rPr>
          <w:rFonts w:asciiTheme="minorHAnsi" w:hAnsiTheme="minorHAnsi" w:cstheme="minorHAnsi"/>
          <w:sz w:val="22"/>
          <w:szCs w:val="22"/>
        </w:rPr>
        <w:t xml:space="preserve">                 </w:t>
      </w:r>
      <w:r w:rsidRPr="00F96F59">
        <w:rPr>
          <w:rFonts w:asciiTheme="minorHAnsi" w:hAnsiTheme="minorHAnsi" w:cstheme="minorHAnsi"/>
          <w:sz w:val="22"/>
          <w:szCs w:val="22"/>
        </w:rPr>
        <w:t xml:space="preserve">i cyrkulacji przed stratami ciepła (o grubościach zgodnie z Rozporządzeniem Min. Infrastruktury z dnia 6 listopada 2006. – WT, fragment przywołany w tabeli poniżej). </w:t>
      </w:r>
    </w:p>
    <w:p w14:paraId="2D8C68CD" w14:textId="77777777" w:rsidR="00F96F59" w:rsidRPr="00F96F59" w:rsidRDefault="00F96F59" w:rsidP="00F96F59">
      <w:pPr>
        <w:shd w:val="clear" w:color="auto" w:fill="FFFFFF"/>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Cała instalacja wody prowadzona w izolacji termicznej. Niedopuszczalne są przerwy w izolacjach. </w:t>
      </w:r>
    </w:p>
    <w:p w14:paraId="7E9D5151" w14:textId="77777777" w:rsidR="00F96F59" w:rsidRPr="00F96F59" w:rsidRDefault="00F96F59" w:rsidP="00F96F59">
      <w:pPr>
        <w:shd w:val="clear" w:color="auto" w:fill="FFFFFF"/>
        <w:spacing w:line="276" w:lineRule="auto"/>
        <w:rPr>
          <w:rFonts w:asciiTheme="minorHAnsi" w:hAnsiTheme="minorHAnsi" w:cstheme="minorHAnsi"/>
        </w:rPr>
      </w:pPr>
    </w:p>
    <w:p w14:paraId="74459040" w14:textId="77777777" w:rsidR="00F96F59" w:rsidRPr="00F96F59" w:rsidRDefault="00F96F59" w:rsidP="00F96F59">
      <w:pPr>
        <w:shd w:val="clear" w:color="auto" w:fill="FFFFFF"/>
        <w:spacing w:line="276" w:lineRule="auto"/>
        <w:rPr>
          <w:rFonts w:asciiTheme="minorHAnsi" w:hAnsiTheme="minorHAnsi" w:cstheme="minorHAnsi"/>
        </w:rPr>
      </w:pPr>
      <w:r w:rsidRPr="00F96F59">
        <w:rPr>
          <w:rFonts w:asciiTheme="minorHAnsi" w:hAnsiTheme="minorHAnsi" w:cstheme="minorHAnsi"/>
          <w:noProof/>
          <w:lang w:eastAsia="pl-PL"/>
        </w:rPr>
        <w:drawing>
          <wp:inline distT="0" distB="0" distL="0" distR="0" wp14:anchorId="1AFB927D" wp14:editId="287528B0">
            <wp:extent cx="3095322" cy="3518452"/>
            <wp:effectExtent l="0" t="0" r="0" b="635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cstate="print"/>
                    <a:srcRect/>
                    <a:stretch>
                      <a:fillRect/>
                    </a:stretch>
                  </pic:blipFill>
                  <pic:spPr>
                    <a:xfrm>
                      <a:off x="0" y="0"/>
                      <a:ext cx="3106323" cy="3530957"/>
                    </a:xfrm>
                    <a:prstGeom prst="rect">
                      <a:avLst/>
                    </a:prstGeom>
                    <a:ln/>
                  </pic:spPr>
                </pic:pic>
              </a:graphicData>
            </a:graphic>
          </wp:inline>
        </w:drawing>
      </w:r>
    </w:p>
    <w:p w14:paraId="2BBBE2F5" w14:textId="710E5641" w:rsidR="00F96F59" w:rsidRPr="00F96F59" w:rsidRDefault="00F96F59" w:rsidP="00F96F59">
      <w:pPr>
        <w:shd w:val="clear" w:color="auto" w:fill="FFFFFF"/>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Wykonanie instalacji musi być zgodne z przepisami zawartymi w „Warunkach technicznych wykonania </w:t>
      </w:r>
      <w:r w:rsidR="00EB41F4">
        <w:rPr>
          <w:rFonts w:asciiTheme="minorHAnsi" w:hAnsiTheme="minorHAnsi" w:cstheme="minorHAnsi"/>
          <w:sz w:val="22"/>
          <w:szCs w:val="22"/>
        </w:rPr>
        <w:t xml:space="preserve">                        </w:t>
      </w:r>
      <w:r w:rsidRPr="00F96F59">
        <w:rPr>
          <w:rFonts w:asciiTheme="minorHAnsi" w:hAnsiTheme="minorHAnsi" w:cstheme="minorHAnsi"/>
          <w:sz w:val="22"/>
          <w:szCs w:val="22"/>
        </w:rPr>
        <w:t>i odbioru instalacji wodociągowych” - COBRI INSTAL Zeszyt nr 7 co obliguje Wykonawcę do ich przestrzegania.</w:t>
      </w:r>
    </w:p>
    <w:p w14:paraId="014BF963" w14:textId="55504F9A" w:rsidR="00F96F59" w:rsidRPr="00135CB4" w:rsidRDefault="00F96F59" w:rsidP="00F96F59">
      <w:pPr>
        <w:shd w:val="clear" w:color="auto" w:fill="FFFFFF"/>
        <w:spacing w:line="276" w:lineRule="auto"/>
        <w:rPr>
          <w:rFonts w:asciiTheme="minorHAnsi" w:hAnsiTheme="minorHAnsi" w:cstheme="minorHAnsi"/>
          <w:sz w:val="22"/>
          <w:szCs w:val="22"/>
        </w:rPr>
      </w:pPr>
      <w:r w:rsidRPr="00F96F59">
        <w:rPr>
          <w:rFonts w:asciiTheme="minorHAnsi" w:hAnsiTheme="minorHAnsi" w:cstheme="minorHAnsi"/>
          <w:sz w:val="22"/>
          <w:szCs w:val="22"/>
        </w:rPr>
        <w:lastRenderedPageBreak/>
        <w:t xml:space="preserve">Wszystkie zaprojektowane i użyte materiały i urządzenia instalacji wody zimnej, ciepłej i cyrkulacji muszą posiadać aktualne atesty i </w:t>
      </w:r>
      <w:r w:rsidRPr="00FE3379">
        <w:rPr>
          <w:rFonts w:asciiTheme="minorHAnsi" w:hAnsiTheme="minorHAnsi" w:cstheme="minorHAnsi"/>
          <w:sz w:val="22"/>
          <w:szCs w:val="22"/>
        </w:rPr>
        <w:t>dopuszczenia do stosowania w instalacjach wody pitnej w Polsce w obiektach medycznych.</w:t>
      </w:r>
    </w:p>
    <w:p w14:paraId="5AF438FC" w14:textId="31A6BC15" w:rsidR="00EA623E" w:rsidRPr="00F96F59" w:rsidRDefault="00F96F59" w:rsidP="00F96F59">
      <w:pPr>
        <w:spacing w:line="276" w:lineRule="auto"/>
        <w:rPr>
          <w:rFonts w:asciiTheme="minorHAnsi" w:hAnsiTheme="minorHAnsi" w:cstheme="minorHAnsi"/>
          <w:b/>
          <w:bCs/>
        </w:rPr>
      </w:pPr>
      <w:r w:rsidRPr="00C5502F">
        <w:rPr>
          <w:rFonts w:asciiTheme="minorHAnsi" w:hAnsiTheme="minorHAnsi" w:cstheme="minorHAnsi"/>
          <w:b/>
          <w:bCs/>
        </w:rPr>
        <w:t>4.3.  Instalacja kanalizacji sanitarnej i deszczowej</w:t>
      </w:r>
    </w:p>
    <w:p w14:paraId="6CF5C676" w14:textId="77777777" w:rsidR="00F96F59" w:rsidRPr="00C5502F" w:rsidRDefault="00F96F59" w:rsidP="00F96F59">
      <w:pPr>
        <w:spacing w:line="276" w:lineRule="auto"/>
        <w:rPr>
          <w:rFonts w:asciiTheme="minorHAnsi" w:hAnsiTheme="minorHAnsi" w:cstheme="minorHAnsi"/>
          <w:sz w:val="22"/>
          <w:szCs w:val="22"/>
        </w:rPr>
      </w:pPr>
      <w:r w:rsidRPr="00C5502F">
        <w:rPr>
          <w:rFonts w:asciiTheme="minorHAnsi" w:hAnsiTheme="minorHAnsi" w:cstheme="minorHAnsi"/>
          <w:sz w:val="22"/>
          <w:szCs w:val="22"/>
        </w:rPr>
        <w:t>Piony kanalizacji prowadzić we wnękach instalacyjnych lub w zabudowach.</w:t>
      </w:r>
    </w:p>
    <w:p w14:paraId="3DBFE86D" w14:textId="663AF648" w:rsidR="00F96F59" w:rsidRDefault="00F96F59" w:rsidP="00F96F59">
      <w:pPr>
        <w:spacing w:line="276" w:lineRule="auto"/>
        <w:rPr>
          <w:rFonts w:asciiTheme="minorHAnsi" w:hAnsiTheme="minorHAnsi" w:cstheme="minorHAnsi"/>
          <w:sz w:val="22"/>
          <w:szCs w:val="22"/>
        </w:rPr>
      </w:pPr>
      <w:r w:rsidRPr="00C5502F">
        <w:rPr>
          <w:rFonts w:asciiTheme="minorHAnsi" w:hAnsiTheme="minorHAnsi" w:cstheme="minorHAnsi"/>
          <w:sz w:val="22"/>
          <w:szCs w:val="22"/>
        </w:rPr>
        <w:t>Należy uwzględnić wymianę pionów kanalizacji sanitarnej i deszczowej na odcinku stropu kondygnacji niższej do posadzki kondygnacji wyższej.</w:t>
      </w:r>
    </w:p>
    <w:p w14:paraId="3581FB7A" w14:textId="77777777" w:rsidR="0067655C" w:rsidRPr="00F96F59" w:rsidRDefault="0067655C" w:rsidP="00F96F59">
      <w:pPr>
        <w:spacing w:line="276" w:lineRule="auto"/>
        <w:rPr>
          <w:rFonts w:asciiTheme="minorHAnsi" w:hAnsiTheme="minorHAnsi" w:cstheme="minorHAnsi"/>
          <w:sz w:val="22"/>
          <w:szCs w:val="22"/>
        </w:rPr>
      </w:pPr>
    </w:p>
    <w:p w14:paraId="064477F7" w14:textId="77777777" w:rsidR="00F96F59" w:rsidRPr="00F96F59" w:rsidRDefault="00F96F59" w:rsidP="00F96F59">
      <w:pPr>
        <w:spacing w:line="276" w:lineRule="auto"/>
        <w:rPr>
          <w:rFonts w:asciiTheme="minorHAnsi" w:hAnsiTheme="minorHAnsi" w:cstheme="minorHAnsi"/>
          <w:sz w:val="22"/>
          <w:szCs w:val="22"/>
          <w:u w:val="single"/>
        </w:rPr>
      </w:pPr>
      <w:r w:rsidRPr="00F96F59">
        <w:rPr>
          <w:rFonts w:asciiTheme="minorHAnsi" w:hAnsiTheme="minorHAnsi" w:cstheme="minorHAnsi"/>
          <w:sz w:val="22"/>
          <w:szCs w:val="22"/>
          <w:u w:val="single"/>
        </w:rPr>
        <w:t xml:space="preserve">Kanalizacja sanitarna </w:t>
      </w:r>
    </w:p>
    <w:p w14:paraId="0BBAF475" w14:textId="77777777" w:rsidR="00F96F59" w:rsidRPr="00F96F59" w:rsidRDefault="00F96F59" w:rsidP="00F96F59">
      <w:pPr>
        <w:spacing w:line="276" w:lineRule="auto"/>
        <w:rPr>
          <w:rFonts w:asciiTheme="minorHAnsi" w:hAnsiTheme="minorHAnsi" w:cstheme="minorHAnsi"/>
          <w:sz w:val="22"/>
          <w:szCs w:val="22"/>
        </w:rPr>
      </w:pPr>
      <w:bookmarkStart w:id="8" w:name="_Hlk219935346"/>
      <w:r w:rsidRPr="00F96F59">
        <w:rPr>
          <w:rFonts w:asciiTheme="minorHAnsi" w:hAnsiTheme="minorHAnsi" w:cstheme="minorHAnsi"/>
          <w:sz w:val="22"/>
          <w:szCs w:val="22"/>
        </w:rPr>
        <w:t xml:space="preserve">Odprowadzenie ścieków planuje się do sieci kanalizacji sanitarnej na terenie Szpitala. Instalacje kanalizacji sanitarnej należy zaprojektować i wykonać z rur i kształtek: </w:t>
      </w:r>
    </w:p>
    <w:p w14:paraId="1E40E90C" w14:textId="77777777" w:rsidR="00F96F59" w:rsidRPr="00F96F59" w:rsidRDefault="00F96F59" w:rsidP="00F96F59">
      <w:pPr>
        <w:numPr>
          <w:ilvl w:val="0"/>
          <w:numId w:val="42"/>
        </w:numPr>
        <w:spacing w:line="276" w:lineRule="auto"/>
        <w:ind w:left="928"/>
        <w:rPr>
          <w:rFonts w:asciiTheme="minorHAnsi" w:hAnsiTheme="minorHAnsi" w:cstheme="minorHAnsi"/>
          <w:sz w:val="22"/>
          <w:szCs w:val="22"/>
        </w:rPr>
      </w:pPr>
      <w:r w:rsidRPr="00F96F59">
        <w:rPr>
          <w:rFonts w:asciiTheme="minorHAnsi" w:hAnsiTheme="minorHAnsi" w:cstheme="minorHAnsi"/>
          <w:sz w:val="22"/>
          <w:szCs w:val="22"/>
        </w:rPr>
        <w:t xml:space="preserve"> Piony i odpływy – z rur i kształtek niskoszumowych</w:t>
      </w:r>
    </w:p>
    <w:p w14:paraId="3B394235" w14:textId="4E0FE509" w:rsidR="00F96F59" w:rsidRPr="00F96F59" w:rsidRDefault="00F96F59" w:rsidP="00F96F59">
      <w:pPr>
        <w:numPr>
          <w:ilvl w:val="0"/>
          <w:numId w:val="42"/>
        </w:numPr>
        <w:spacing w:line="276" w:lineRule="auto"/>
        <w:ind w:left="928"/>
        <w:rPr>
          <w:rFonts w:asciiTheme="minorHAnsi" w:hAnsiTheme="minorHAnsi" w:cstheme="minorHAnsi"/>
          <w:sz w:val="22"/>
          <w:szCs w:val="22"/>
        </w:rPr>
      </w:pPr>
      <w:r w:rsidRPr="00F96F59">
        <w:rPr>
          <w:rFonts w:asciiTheme="minorHAnsi" w:hAnsiTheme="minorHAnsi" w:cstheme="minorHAnsi"/>
          <w:sz w:val="22"/>
          <w:szCs w:val="22"/>
        </w:rPr>
        <w:t xml:space="preserve"> Przewody prowadzone pod posadzką - z rur i kształtek PVC-U litych SN8 łączonych na wcisk </w:t>
      </w:r>
      <w:r w:rsidR="00EB41F4">
        <w:rPr>
          <w:rFonts w:asciiTheme="minorHAnsi" w:hAnsiTheme="minorHAnsi" w:cstheme="minorHAnsi"/>
          <w:sz w:val="22"/>
          <w:szCs w:val="22"/>
        </w:rPr>
        <w:t xml:space="preserve">                        </w:t>
      </w:r>
      <w:r w:rsidRPr="00F96F59">
        <w:rPr>
          <w:rFonts w:asciiTheme="minorHAnsi" w:hAnsiTheme="minorHAnsi" w:cstheme="minorHAnsi"/>
          <w:sz w:val="22"/>
          <w:szCs w:val="22"/>
        </w:rPr>
        <w:t>z uszczelkami gumowymi w kielichu.</w:t>
      </w:r>
    </w:p>
    <w:bookmarkEnd w:id="8"/>
    <w:p w14:paraId="1EADC4B8" w14:textId="77777777"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Piony i poziomy kanalizacyjne- należy zaprojektować wymianę lub zaprojektować nowe trasy (z uwagi na zmianę funkcji niektórych pomieszczeń)  piony w szachtach instalacyjnych najlepiej z możliwością dostępu jedynie od strony pomieszczeń drugorzędnych funkcji czy pomocniczych – tak jak dla instalacji wody. Piony kanalizacji wyizolować akustycznie poprzez zastosowanie wełny o wysokiej gęstości (min. 40 kg/m3).</w:t>
      </w:r>
    </w:p>
    <w:p w14:paraId="0B609C0A" w14:textId="77777777"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Przejścia rurociągów przez przegrody pożarowe wykonać w klasie odporności ogniowej równej odporności ogniowej tych przegród. </w:t>
      </w:r>
    </w:p>
    <w:p w14:paraId="144EF344" w14:textId="77777777"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Minimalny rozstaw mocowań dla rur w zależności od średnicy: </w:t>
      </w:r>
    </w:p>
    <w:tbl>
      <w:tblPr>
        <w:tblW w:w="3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0"/>
        <w:gridCol w:w="1936"/>
      </w:tblGrid>
      <w:tr w:rsidR="00F96F59" w:rsidRPr="00F96F59" w14:paraId="0549BDB2" w14:textId="77777777" w:rsidTr="00786B49">
        <w:trPr>
          <w:trHeight w:val="275"/>
        </w:trPr>
        <w:tc>
          <w:tcPr>
            <w:tcW w:w="1610" w:type="dxa"/>
            <w:tcBorders>
              <w:top w:val="single" w:sz="4" w:space="0" w:color="000000"/>
              <w:left w:val="single" w:sz="4" w:space="0" w:color="000000"/>
              <w:bottom w:val="single" w:sz="4" w:space="0" w:color="000000"/>
              <w:right w:val="single" w:sz="4" w:space="0" w:color="000000"/>
            </w:tcBorders>
            <w:hideMark/>
          </w:tcPr>
          <w:p w14:paraId="33D7440E" w14:textId="77777777" w:rsidR="00F96F59" w:rsidRPr="00786B49" w:rsidRDefault="00F96F59" w:rsidP="00786B49">
            <w:pPr>
              <w:spacing w:line="276" w:lineRule="auto"/>
              <w:jc w:val="center"/>
              <w:rPr>
                <w:rFonts w:asciiTheme="minorHAnsi" w:hAnsiTheme="minorHAnsi" w:cstheme="minorHAnsi"/>
                <w:sz w:val="20"/>
                <w:szCs w:val="20"/>
              </w:rPr>
            </w:pPr>
            <w:r w:rsidRPr="00786B49">
              <w:rPr>
                <w:rFonts w:asciiTheme="minorHAnsi" w:hAnsiTheme="minorHAnsi" w:cstheme="minorHAnsi"/>
                <w:sz w:val="20"/>
                <w:szCs w:val="20"/>
              </w:rPr>
              <w:t>Średnica rury [mm]</w:t>
            </w:r>
          </w:p>
        </w:tc>
        <w:tc>
          <w:tcPr>
            <w:tcW w:w="1936" w:type="dxa"/>
            <w:tcBorders>
              <w:top w:val="single" w:sz="4" w:space="0" w:color="000000"/>
              <w:left w:val="single" w:sz="4" w:space="0" w:color="000000"/>
              <w:bottom w:val="single" w:sz="4" w:space="0" w:color="000000"/>
              <w:right w:val="single" w:sz="4" w:space="0" w:color="000000"/>
            </w:tcBorders>
            <w:hideMark/>
          </w:tcPr>
          <w:p w14:paraId="645AAA72" w14:textId="77777777" w:rsidR="00F96F59" w:rsidRPr="00786B49" w:rsidRDefault="00F96F59" w:rsidP="00786B49">
            <w:pPr>
              <w:spacing w:line="276" w:lineRule="auto"/>
              <w:jc w:val="center"/>
              <w:rPr>
                <w:rFonts w:asciiTheme="minorHAnsi" w:hAnsiTheme="minorHAnsi" w:cstheme="minorHAnsi"/>
                <w:sz w:val="20"/>
                <w:szCs w:val="20"/>
              </w:rPr>
            </w:pPr>
            <w:r w:rsidRPr="00786B49">
              <w:rPr>
                <w:rFonts w:asciiTheme="minorHAnsi" w:hAnsiTheme="minorHAnsi" w:cstheme="minorHAnsi"/>
                <w:sz w:val="20"/>
                <w:szCs w:val="20"/>
              </w:rPr>
              <w:t>Minimalny rozstaw [cm]</w:t>
            </w:r>
          </w:p>
        </w:tc>
      </w:tr>
      <w:tr w:rsidR="00F96F59" w:rsidRPr="00F96F59" w14:paraId="4B277B9A" w14:textId="77777777" w:rsidTr="00786B49">
        <w:trPr>
          <w:trHeight w:val="280"/>
        </w:trPr>
        <w:tc>
          <w:tcPr>
            <w:tcW w:w="1610" w:type="dxa"/>
            <w:tcBorders>
              <w:top w:val="single" w:sz="4" w:space="0" w:color="000000"/>
              <w:left w:val="single" w:sz="4" w:space="0" w:color="000000"/>
              <w:bottom w:val="single" w:sz="4" w:space="0" w:color="000000"/>
              <w:right w:val="single" w:sz="4" w:space="0" w:color="000000"/>
            </w:tcBorders>
            <w:hideMark/>
          </w:tcPr>
          <w:p w14:paraId="78FF06D0" w14:textId="77777777" w:rsidR="00F96F59" w:rsidRPr="00786B49" w:rsidRDefault="00F96F59" w:rsidP="00786B49">
            <w:pPr>
              <w:spacing w:line="276" w:lineRule="auto"/>
              <w:jc w:val="center"/>
              <w:rPr>
                <w:rFonts w:asciiTheme="minorHAnsi" w:hAnsiTheme="minorHAnsi" w:cstheme="minorHAnsi"/>
                <w:sz w:val="20"/>
                <w:szCs w:val="20"/>
              </w:rPr>
            </w:pPr>
            <w:r w:rsidRPr="00786B49">
              <w:rPr>
                <w:rFonts w:asciiTheme="minorHAnsi" w:hAnsiTheme="minorHAnsi" w:cstheme="minorHAnsi"/>
                <w:sz w:val="20"/>
                <w:szCs w:val="20"/>
              </w:rPr>
              <w:t>50</w:t>
            </w:r>
          </w:p>
        </w:tc>
        <w:tc>
          <w:tcPr>
            <w:tcW w:w="1936" w:type="dxa"/>
            <w:tcBorders>
              <w:top w:val="single" w:sz="4" w:space="0" w:color="000000"/>
              <w:left w:val="single" w:sz="4" w:space="0" w:color="000000"/>
              <w:bottom w:val="single" w:sz="4" w:space="0" w:color="000000"/>
              <w:right w:val="single" w:sz="4" w:space="0" w:color="000000"/>
            </w:tcBorders>
            <w:hideMark/>
          </w:tcPr>
          <w:p w14:paraId="6AB55FC2" w14:textId="77777777" w:rsidR="00F96F59" w:rsidRPr="00786B49" w:rsidRDefault="00F96F59" w:rsidP="00786B49">
            <w:pPr>
              <w:spacing w:line="276" w:lineRule="auto"/>
              <w:jc w:val="center"/>
              <w:rPr>
                <w:rFonts w:asciiTheme="minorHAnsi" w:hAnsiTheme="minorHAnsi" w:cstheme="minorHAnsi"/>
                <w:sz w:val="20"/>
                <w:szCs w:val="20"/>
              </w:rPr>
            </w:pPr>
            <w:r w:rsidRPr="00786B49">
              <w:rPr>
                <w:rFonts w:asciiTheme="minorHAnsi" w:hAnsiTheme="minorHAnsi" w:cstheme="minorHAnsi"/>
                <w:sz w:val="20"/>
                <w:szCs w:val="20"/>
              </w:rPr>
              <w:t>50</w:t>
            </w:r>
          </w:p>
        </w:tc>
      </w:tr>
      <w:tr w:rsidR="00F96F59" w:rsidRPr="00F96F59" w14:paraId="45901170" w14:textId="77777777" w:rsidTr="00786B49">
        <w:trPr>
          <w:trHeight w:val="275"/>
        </w:trPr>
        <w:tc>
          <w:tcPr>
            <w:tcW w:w="1610" w:type="dxa"/>
            <w:tcBorders>
              <w:top w:val="single" w:sz="4" w:space="0" w:color="000000"/>
              <w:left w:val="single" w:sz="4" w:space="0" w:color="000000"/>
              <w:bottom w:val="single" w:sz="4" w:space="0" w:color="000000"/>
              <w:right w:val="single" w:sz="4" w:space="0" w:color="000000"/>
            </w:tcBorders>
            <w:hideMark/>
          </w:tcPr>
          <w:p w14:paraId="44BDB2E3" w14:textId="77777777" w:rsidR="00F96F59" w:rsidRPr="00786B49" w:rsidRDefault="00F96F59" w:rsidP="00786B49">
            <w:pPr>
              <w:spacing w:line="276" w:lineRule="auto"/>
              <w:jc w:val="center"/>
              <w:rPr>
                <w:rFonts w:asciiTheme="minorHAnsi" w:hAnsiTheme="minorHAnsi" w:cstheme="minorHAnsi"/>
                <w:sz w:val="20"/>
                <w:szCs w:val="20"/>
              </w:rPr>
            </w:pPr>
            <w:r w:rsidRPr="00786B49">
              <w:rPr>
                <w:rFonts w:asciiTheme="minorHAnsi" w:hAnsiTheme="minorHAnsi" w:cstheme="minorHAnsi"/>
                <w:sz w:val="20"/>
                <w:szCs w:val="20"/>
              </w:rPr>
              <w:t>110</w:t>
            </w:r>
          </w:p>
        </w:tc>
        <w:tc>
          <w:tcPr>
            <w:tcW w:w="1936" w:type="dxa"/>
            <w:tcBorders>
              <w:top w:val="single" w:sz="4" w:space="0" w:color="000000"/>
              <w:left w:val="single" w:sz="4" w:space="0" w:color="000000"/>
              <w:bottom w:val="single" w:sz="4" w:space="0" w:color="000000"/>
              <w:right w:val="single" w:sz="4" w:space="0" w:color="000000"/>
            </w:tcBorders>
            <w:hideMark/>
          </w:tcPr>
          <w:p w14:paraId="3C84968A" w14:textId="77777777" w:rsidR="00F96F59" w:rsidRPr="00786B49" w:rsidRDefault="00F96F59" w:rsidP="00786B49">
            <w:pPr>
              <w:spacing w:line="276" w:lineRule="auto"/>
              <w:jc w:val="center"/>
              <w:rPr>
                <w:rFonts w:asciiTheme="minorHAnsi" w:hAnsiTheme="minorHAnsi" w:cstheme="minorHAnsi"/>
                <w:sz w:val="20"/>
                <w:szCs w:val="20"/>
              </w:rPr>
            </w:pPr>
            <w:r w:rsidRPr="00786B49">
              <w:rPr>
                <w:rFonts w:asciiTheme="minorHAnsi" w:hAnsiTheme="minorHAnsi" w:cstheme="minorHAnsi"/>
                <w:sz w:val="20"/>
                <w:szCs w:val="20"/>
              </w:rPr>
              <w:t>110</w:t>
            </w:r>
          </w:p>
        </w:tc>
      </w:tr>
      <w:tr w:rsidR="00F96F59" w:rsidRPr="00F96F59" w14:paraId="477ED07D" w14:textId="77777777" w:rsidTr="00786B49">
        <w:trPr>
          <w:trHeight w:val="280"/>
        </w:trPr>
        <w:tc>
          <w:tcPr>
            <w:tcW w:w="1610" w:type="dxa"/>
            <w:tcBorders>
              <w:top w:val="single" w:sz="4" w:space="0" w:color="000000"/>
              <w:left w:val="single" w:sz="4" w:space="0" w:color="000000"/>
              <w:bottom w:val="single" w:sz="4" w:space="0" w:color="000000"/>
              <w:right w:val="single" w:sz="4" w:space="0" w:color="000000"/>
            </w:tcBorders>
            <w:hideMark/>
          </w:tcPr>
          <w:p w14:paraId="42F9BF58" w14:textId="77777777" w:rsidR="00F96F59" w:rsidRPr="00786B49" w:rsidRDefault="00F96F59" w:rsidP="00786B49">
            <w:pPr>
              <w:spacing w:line="276" w:lineRule="auto"/>
              <w:jc w:val="center"/>
              <w:rPr>
                <w:rFonts w:asciiTheme="minorHAnsi" w:hAnsiTheme="minorHAnsi" w:cstheme="minorHAnsi"/>
                <w:sz w:val="20"/>
                <w:szCs w:val="20"/>
              </w:rPr>
            </w:pPr>
            <w:r w:rsidRPr="00786B49">
              <w:rPr>
                <w:rFonts w:asciiTheme="minorHAnsi" w:hAnsiTheme="minorHAnsi" w:cstheme="minorHAnsi"/>
                <w:sz w:val="20"/>
                <w:szCs w:val="20"/>
              </w:rPr>
              <w:t>160</w:t>
            </w:r>
          </w:p>
        </w:tc>
        <w:tc>
          <w:tcPr>
            <w:tcW w:w="1936" w:type="dxa"/>
            <w:tcBorders>
              <w:top w:val="single" w:sz="4" w:space="0" w:color="000000"/>
              <w:left w:val="single" w:sz="4" w:space="0" w:color="000000"/>
              <w:bottom w:val="single" w:sz="4" w:space="0" w:color="000000"/>
              <w:right w:val="single" w:sz="4" w:space="0" w:color="000000"/>
            </w:tcBorders>
            <w:hideMark/>
          </w:tcPr>
          <w:p w14:paraId="022E5BA7" w14:textId="77777777" w:rsidR="00F96F59" w:rsidRPr="00786B49" w:rsidRDefault="00F96F59" w:rsidP="00786B49">
            <w:pPr>
              <w:spacing w:line="276" w:lineRule="auto"/>
              <w:jc w:val="center"/>
              <w:rPr>
                <w:rFonts w:asciiTheme="minorHAnsi" w:hAnsiTheme="minorHAnsi" w:cstheme="minorHAnsi"/>
                <w:sz w:val="20"/>
                <w:szCs w:val="20"/>
              </w:rPr>
            </w:pPr>
            <w:r w:rsidRPr="00786B49">
              <w:rPr>
                <w:rFonts w:asciiTheme="minorHAnsi" w:hAnsiTheme="minorHAnsi" w:cstheme="minorHAnsi"/>
                <w:sz w:val="20"/>
                <w:szCs w:val="20"/>
              </w:rPr>
              <w:t>160</w:t>
            </w:r>
          </w:p>
        </w:tc>
      </w:tr>
      <w:tr w:rsidR="00F96F59" w:rsidRPr="00F96F59" w14:paraId="14F43D7E" w14:textId="77777777" w:rsidTr="00786B49">
        <w:trPr>
          <w:trHeight w:val="275"/>
        </w:trPr>
        <w:tc>
          <w:tcPr>
            <w:tcW w:w="1610" w:type="dxa"/>
            <w:tcBorders>
              <w:top w:val="single" w:sz="4" w:space="0" w:color="000000"/>
              <w:left w:val="single" w:sz="4" w:space="0" w:color="000000"/>
              <w:bottom w:val="single" w:sz="4" w:space="0" w:color="000000"/>
              <w:right w:val="single" w:sz="4" w:space="0" w:color="000000"/>
            </w:tcBorders>
            <w:hideMark/>
          </w:tcPr>
          <w:p w14:paraId="67111571" w14:textId="77777777" w:rsidR="00F96F59" w:rsidRPr="00786B49" w:rsidRDefault="00F96F59" w:rsidP="00786B49">
            <w:pPr>
              <w:spacing w:line="276" w:lineRule="auto"/>
              <w:jc w:val="center"/>
              <w:rPr>
                <w:rFonts w:asciiTheme="minorHAnsi" w:hAnsiTheme="minorHAnsi" w:cstheme="minorHAnsi"/>
                <w:sz w:val="20"/>
                <w:szCs w:val="20"/>
              </w:rPr>
            </w:pPr>
            <w:r w:rsidRPr="00786B49">
              <w:rPr>
                <w:rFonts w:asciiTheme="minorHAnsi" w:hAnsiTheme="minorHAnsi" w:cstheme="minorHAnsi"/>
                <w:sz w:val="20"/>
                <w:szCs w:val="20"/>
              </w:rPr>
              <w:t>200</w:t>
            </w:r>
          </w:p>
        </w:tc>
        <w:tc>
          <w:tcPr>
            <w:tcW w:w="1936" w:type="dxa"/>
            <w:tcBorders>
              <w:top w:val="single" w:sz="4" w:space="0" w:color="000000"/>
              <w:left w:val="single" w:sz="4" w:space="0" w:color="000000"/>
              <w:bottom w:val="single" w:sz="4" w:space="0" w:color="000000"/>
              <w:right w:val="single" w:sz="4" w:space="0" w:color="000000"/>
            </w:tcBorders>
            <w:hideMark/>
          </w:tcPr>
          <w:p w14:paraId="15706C37" w14:textId="77777777" w:rsidR="00F96F59" w:rsidRPr="00786B49" w:rsidRDefault="00F96F59" w:rsidP="00786B49">
            <w:pPr>
              <w:spacing w:line="276" w:lineRule="auto"/>
              <w:jc w:val="center"/>
              <w:rPr>
                <w:rFonts w:asciiTheme="minorHAnsi" w:hAnsiTheme="minorHAnsi" w:cstheme="minorHAnsi"/>
                <w:sz w:val="20"/>
                <w:szCs w:val="20"/>
              </w:rPr>
            </w:pPr>
            <w:r w:rsidRPr="00786B49">
              <w:rPr>
                <w:rFonts w:asciiTheme="minorHAnsi" w:hAnsiTheme="minorHAnsi" w:cstheme="minorHAnsi"/>
                <w:sz w:val="20"/>
                <w:szCs w:val="20"/>
              </w:rPr>
              <w:t>200</w:t>
            </w:r>
          </w:p>
        </w:tc>
      </w:tr>
      <w:tr w:rsidR="00F96F59" w:rsidRPr="00F96F59" w14:paraId="37AF925A" w14:textId="77777777" w:rsidTr="00786B49">
        <w:trPr>
          <w:trHeight w:val="275"/>
        </w:trPr>
        <w:tc>
          <w:tcPr>
            <w:tcW w:w="1610" w:type="dxa"/>
            <w:tcBorders>
              <w:top w:val="single" w:sz="4" w:space="0" w:color="000000"/>
              <w:left w:val="single" w:sz="4" w:space="0" w:color="000000"/>
              <w:bottom w:val="single" w:sz="4" w:space="0" w:color="000000"/>
              <w:right w:val="single" w:sz="4" w:space="0" w:color="000000"/>
            </w:tcBorders>
            <w:hideMark/>
          </w:tcPr>
          <w:p w14:paraId="78E7D77F" w14:textId="77777777" w:rsidR="00F96F59" w:rsidRPr="00786B49" w:rsidRDefault="00F96F59" w:rsidP="00786B49">
            <w:pPr>
              <w:spacing w:line="276" w:lineRule="auto"/>
              <w:jc w:val="center"/>
              <w:rPr>
                <w:rFonts w:asciiTheme="minorHAnsi" w:hAnsiTheme="minorHAnsi" w:cstheme="minorHAnsi"/>
                <w:sz w:val="20"/>
                <w:szCs w:val="20"/>
              </w:rPr>
            </w:pPr>
            <w:r w:rsidRPr="00786B49">
              <w:rPr>
                <w:rFonts w:asciiTheme="minorHAnsi" w:hAnsiTheme="minorHAnsi" w:cstheme="minorHAnsi"/>
                <w:sz w:val="20"/>
                <w:szCs w:val="20"/>
              </w:rPr>
              <w:t>250</w:t>
            </w:r>
          </w:p>
        </w:tc>
        <w:tc>
          <w:tcPr>
            <w:tcW w:w="1936" w:type="dxa"/>
            <w:tcBorders>
              <w:top w:val="single" w:sz="4" w:space="0" w:color="000000"/>
              <w:left w:val="single" w:sz="4" w:space="0" w:color="000000"/>
              <w:bottom w:val="single" w:sz="4" w:space="0" w:color="000000"/>
              <w:right w:val="single" w:sz="4" w:space="0" w:color="000000"/>
            </w:tcBorders>
            <w:hideMark/>
          </w:tcPr>
          <w:p w14:paraId="71432356" w14:textId="77777777" w:rsidR="00F96F59" w:rsidRPr="00786B49" w:rsidRDefault="00F96F59" w:rsidP="00786B49">
            <w:pPr>
              <w:spacing w:line="276" w:lineRule="auto"/>
              <w:jc w:val="center"/>
              <w:rPr>
                <w:rFonts w:asciiTheme="minorHAnsi" w:hAnsiTheme="minorHAnsi" w:cstheme="minorHAnsi"/>
                <w:sz w:val="20"/>
                <w:szCs w:val="20"/>
              </w:rPr>
            </w:pPr>
            <w:r w:rsidRPr="00786B49">
              <w:rPr>
                <w:rFonts w:asciiTheme="minorHAnsi" w:hAnsiTheme="minorHAnsi" w:cstheme="minorHAnsi"/>
                <w:sz w:val="20"/>
                <w:szCs w:val="20"/>
              </w:rPr>
              <w:t>250</w:t>
            </w:r>
          </w:p>
        </w:tc>
      </w:tr>
    </w:tbl>
    <w:p w14:paraId="658E6720" w14:textId="77777777" w:rsidR="00F96F59" w:rsidRPr="00F96F59" w:rsidRDefault="00F96F59" w:rsidP="00F96F59">
      <w:pPr>
        <w:spacing w:line="276" w:lineRule="auto"/>
        <w:rPr>
          <w:rFonts w:asciiTheme="minorHAnsi" w:hAnsiTheme="minorHAnsi" w:cstheme="minorHAnsi"/>
        </w:rPr>
      </w:pPr>
    </w:p>
    <w:p w14:paraId="23172E10" w14:textId="77777777"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W zakresie należy przewidzieć biały montaż wraz z armaturą i akcesoriami. Przybory sanitarne winny  posiadać właściwe atesty higieniczne i bezpieczeństwa. Wbudowywany „biały montaż” – ceramika -  winien być nie gorszej jakości niż firmy GROHE.</w:t>
      </w:r>
    </w:p>
    <w:p w14:paraId="4B4EE3D1" w14:textId="77777777"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Podejścia odpływowe do ewentualnych urządzeń technologicznych jak i innej aparatury medycznej należy wykonać i zaprojektować zgodnie z DTR i wytycznymi projektu technologii medycznej.</w:t>
      </w:r>
    </w:p>
    <w:p w14:paraId="2C86B81F" w14:textId="77777777"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Zaprojektować wykonanie odprowadzenia skroplin z jednostek wewnętrznych urządzeń klimatyzacyjnych wraz z </w:t>
      </w:r>
      <w:proofErr w:type="spellStart"/>
      <w:r w:rsidRPr="00F96F59">
        <w:rPr>
          <w:rFonts w:asciiTheme="minorHAnsi" w:hAnsiTheme="minorHAnsi" w:cstheme="minorHAnsi"/>
          <w:sz w:val="22"/>
          <w:szCs w:val="22"/>
        </w:rPr>
        <w:t>zasyfonowaniem</w:t>
      </w:r>
      <w:proofErr w:type="spellEnd"/>
      <w:r w:rsidRPr="00F96F59">
        <w:rPr>
          <w:rFonts w:asciiTheme="minorHAnsi" w:hAnsiTheme="minorHAnsi" w:cstheme="minorHAnsi"/>
          <w:sz w:val="22"/>
          <w:szCs w:val="22"/>
        </w:rPr>
        <w:t>. Instalację skroplin wykonać z PVC łączonego przez klejenie.</w:t>
      </w:r>
    </w:p>
    <w:p w14:paraId="47524604" w14:textId="52D279FD"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Należy umożliwić swobodny dostęp do syfonów dla ich serwisowania. W przypadku wykonania syfonów </w:t>
      </w:r>
      <w:r w:rsidR="00EB41F4">
        <w:rPr>
          <w:rFonts w:asciiTheme="minorHAnsi" w:hAnsiTheme="minorHAnsi" w:cstheme="minorHAnsi"/>
          <w:sz w:val="22"/>
          <w:szCs w:val="22"/>
        </w:rPr>
        <w:t xml:space="preserve">                     </w:t>
      </w:r>
      <w:r w:rsidRPr="00F96F59">
        <w:rPr>
          <w:rFonts w:asciiTheme="minorHAnsi" w:hAnsiTheme="minorHAnsi" w:cstheme="minorHAnsi"/>
          <w:sz w:val="22"/>
          <w:szCs w:val="22"/>
        </w:rPr>
        <w:t>w ścianach należy wykonać rewizje z drzwiczkami metalowymi.</w:t>
      </w:r>
    </w:p>
    <w:p w14:paraId="3A54EF9B" w14:textId="77777777"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Wykonanie instalacji musi być zgodne z przepisami zawartymi „Warunki Techniczne Wykonania i Odbioru Robót Budowlano-Montażowych” tom II Instalacje sanitarne i przemysłowe. Użyte materiały i urządzenia muszą posiadać niezbędne ważne atesty dopuszczenia do stosowania w Polsce w obiektach szpitalnych.</w:t>
      </w:r>
    </w:p>
    <w:p w14:paraId="214BD0E1" w14:textId="466B715D" w:rsidR="00F96F59" w:rsidRPr="00C5502F"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Elementy wyposażenia sanitarnego (docelowe wielkości wyposażenia w zależności od funkcji pomieszczeń </w:t>
      </w:r>
      <w:r w:rsidRPr="00C5502F">
        <w:rPr>
          <w:rFonts w:asciiTheme="minorHAnsi" w:hAnsiTheme="minorHAnsi" w:cstheme="minorHAnsi"/>
          <w:sz w:val="22"/>
          <w:szCs w:val="22"/>
        </w:rPr>
        <w:t>zostaną uzgodnione na etapie projektowania):</w:t>
      </w:r>
    </w:p>
    <w:p w14:paraId="749910CA" w14:textId="6F9EB214" w:rsidR="00F96F59" w:rsidRPr="00C5502F" w:rsidRDefault="00F96F59" w:rsidP="00F96F59">
      <w:pPr>
        <w:numPr>
          <w:ilvl w:val="0"/>
          <w:numId w:val="43"/>
        </w:numPr>
        <w:spacing w:line="276" w:lineRule="auto"/>
        <w:rPr>
          <w:rFonts w:asciiTheme="minorHAnsi" w:hAnsiTheme="minorHAnsi" w:cstheme="minorHAnsi"/>
          <w:sz w:val="22"/>
          <w:szCs w:val="22"/>
        </w:rPr>
      </w:pPr>
      <w:r w:rsidRPr="00C5502F">
        <w:rPr>
          <w:rFonts w:asciiTheme="minorHAnsi" w:hAnsiTheme="minorHAnsi" w:cstheme="minorHAnsi"/>
          <w:sz w:val="22"/>
          <w:szCs w:val="22"/>
        </w:rPr>
        <w:t xml:space="preserve">umywalki o szerokość min. 55cm i półpostument ścienny zakrywający syfon i kurki odcinające </w:t>
      </w:r>
      <w:r w:rsidR="00EB41F4">
        <w:rPr>
          <w:rFonts w:asciiTheme="minorHAnsi" w:hAnsiTheme="minorHAnsi" w:cstheme="minorHAnsi"/>
          <w:sz w:val="22"/>
          <w:szCs w:val="22"/>
        </w:rPr>
        <w:t xml:space="preserve">                   </w:t>
      </w:r>
      <w:r w:rsidRPr="00C5502F">
        <w:rPr>
          <w:rFonts w:asciiTheme="minorHAnsi" w:hAnsiTheme="minorHAnsi" w:cstheme="minorHAnsi"/>
          <w:sz w:val="22"/>
          <w:szCs w:val="22"/>
        </w:rPr>
        <w:t xml:space="preserve">oraz złącza elastyczne metalowe, </w:t>
      </w:r>
    </w:p>
    <w:p w14:paraId="2F261968" w14:textId="77777777" w:rsidR="00F96F59" w:rsidRPr="00C5502F" w:rsidRDefault="00F96F59" w:rsidP="00F96F59">
      <w:pPr>
        <w:numPr>
          <w:ilvl w:val="0"/>
          <w:numId w:val="43"/>
        </w:numPr>
        <w:spacing w:line="276" w:lineRule="auto"/>
        <w:rPr>
          <w:rFonts w:asciiTheme="minorHAnsi" w:hAnsiTheme="minorHAnsi" w:cstheme="minorHAnsi"/>
          <w:sz w:val="22"/>
          <w:szCs w:val="22"/>
        </w:rPr>
      </w:pPr>
      <w:r w:rsidRPr="00C5502F">
        <w:rPr>
          <w:rFonts w:asciiTheme="minorHAnsi" w:hAnsiTheme="minorHAnsi" w:cstheme="minorHAnsi"/>
          <w:sz w:val="22"/>
          <w:szCs w:val="22"/>
        </w:rPr>
        <w:t>umywalki, muszle, pisuary wykonane z ceramiki pokrytej warstwą szkliwienia, warstwą antybakteryjną</w:t>
      </w:r>
    </w:p>
    <w:p w14:paraId="63A986B7" w14:textId="77777777" w:rsidR="00F96F59" w:rsidRPr="00C5502F" w:rsidRDefault="00F96F59" w:rsidP="00F96F59">
      <w:pPr>
        <w:numPr>
          <w:ilvl w:val="0"/>
          <w:numId w:val="43"/>
        </w:numPr>
        <w:spacing w:line="276" w:lineRule="auto"/>
        <w:rPr>
          <w:rFonts w:asciiTheme="minorHAnsi" w:hAnsiTheme="minorHAnsi" w:cstheme="minorHAnsi"/>
          <w:sz w:val="22"/>
          <w:szCs w:val="22"/>
        </w:rPr>
      </w:pPr>
      <w:r w:rsidRPr="00C5502F">
        <w:rPr>
          <w:rFonts w:asciiTheme="minorHAnsi" w:hAnsiTheme="minorHAnsi" w:cstheme="minorHAnsi"/>
          <w:sz w:val="22"/>
          <w:szCs w:val="22"/>
        </w:rPr>
        <w:lastRenderedPageBreak/>
        <w:t>miski ustępowe i bidety zawieszane na stelażach systemowych montowanych w ścianie z przyciskiem pneumatycznym w kolorze do uzgodnienia z Zamawiającym</w:t>
      </w:r>
    </w:p>
    <w:p w14:paraId="79A215CF" w14:textId="77777777" w:rsidR="00F96F59" w:rsidRPr="00C5502F" w:rsidRDefault="00F96F59" w:rsidP="00F96F59">
      <w:pPr>
        <w:numPr>
          <w:ilvl w:val="0"/>
          <w:numId w:val="43"/>
        </w:numPr>
        <w:spacing w:line="276" w:lineRule="auto"/>
        <w:rPr>
          <w:rFonts w:asciiTheme="minorHAnsi" w:hAnsiTheme="minorHAnsi" w:cstheme="minorHAnsi"/>
          <w:sz w:val="22"/>
          <w:szCs w:val="22"/>
        </w:rPr>
      </w:pPr>
      <w:r w:rsidRPr="00C5502F">
        <w:rPr>
          <w:rFonts w:asciiTheme="minorHAnsi" w:hAnsiTheme="minorHAnsi" w:cstheme="minorHAnsi"/>
          <w:sz w:val="22"/>
          <w:szCs w:val="22"/>
        </w:rPr>
        <w:t xml:space="preserve">miski ustępowe i bidety wiszące, ze stelażami, z funkcją oszczędnego spłukiwania 2/4l. </w:t>
      </w:r>
    </w:p>
    <w:p w14:paraId="5A2BA5A7" w14:textId="77777777" w:rsidR="00F96F59" w:rsidRPr="00C5502F" w:rsidRDefault="00F96F59" w:rsidP="00F96F59">
      <w:pPr>
        <w:numPr>
          <w:ilvl w:val="0"/>
          <w:numId w:val="43"/>
        </w:numPr>
        <w:spacing w:line="276" w:lineRule="auto"/>
        <w:rPr>
          <w:rFonts w:asciiTheme="minorHAnsi" w:hAnsiTheme="minorHAnsi" w:cstheme="minorHAnsi"/>
          <w:sz w:val="22"/>
          <w:szCs w:val="22"/>
        </w:rPr>
      </w:pPr>
      <w:r w:rsidRPr="00C5502F">
        <w:rPr>
          <w:rFonts w:asciiTheme="minorHAnsi" w:hAnsiTheme="minorHAnsi" w:cstheme="minorHAnsi"/>
          <w:sz w:val="22"/>
          <w:szCs w:val="22"/>
        </w:rPr>
        <w:t xml:space="preserve">muszle WC ceramiczne podwieszone na stelażu, wykonane bez kołnierza wewnętrznego, deski sedesowe białe </w:t>
      </w:r>
      <w:proofErr w:type="spellStart"/>
      <w:r w:rsidRPr="00C5502F">
        <w:rPr>
          <w:rFonts w:asciiTheme="minorHAnsi" w:hAnsiTheme="minorHAnsi" w:cstheme="minorHAnsi"/>
          <w:sz w:val="22"/>
          <w:szCs w:val="22"/>
        </w:rPr>
        <w:t>wolnoopadające</w:t>
      </w:r>
      <w:proofErr w:type="spellEnd"/>
      <w:r w:rsidRPr="00C5502F">
        <w:rPr>
          <w:rFonts w:asciiTheme="minorHAnsi" w:hAnsiTheme="minorHAnsi" w:cstheme="minorHAnsi"/>
          <w:sz w:val="22"/>
          <w:szCs w:val="22"/>
        </w:rPr>
        <w:t xml:space="preserve"> z duroplastu, stelaż misek ustępowych zabudować do pełnej wysokości (brak półki kurzowej)</w:t>
      </w:r>
    </w:p>
    <w:p w14:paraId="577ED075" w14:textId="77777777" w:rsidR="00F96F59" w:rsidRPr="00C5502F" w:rsidRDefault="00F96F59" w:rsidP="00F96F59">
      <w:pPr>
        <w:numPr>
          <w:ilvl w:val="0"/>
          <w:numId w:val="43"/>
        </w:numPr>
        <w:spacing w:line="276" w:lineRule="auto"/>
        <w:rPr>
          <w:rFonts w:asciiTheme="minorHAnsi" w:hAnsiTheme="minorHAnsi" w:cstheme="minorHAnsi"/>
          <w:sz w:val="22"/>
          <w:szCs w:val="22"/>
        </w:rPr>
      </w:pPr>
      <w:r w:rsidRPr="00C5502F">
        <w:rPr>
          <w:rFonts w:asciiTheme="minorHAnsi" w:hAnsiTheme="minorHAnsi" w:cstheme="minorHAnsi"/>
          <w:sz w:val="22"/>
          <w:szCs w:val="22"/>
        </w:rPr>
        <w:t>należy zachować wolną przestrzeń min. 60x90 cm przed ustępem</w:t>
      </w:r>
    </w:p>
    <w:p w14:paraId="370FFBB6" w14:textId="36229AEF" w:rsidR="00F96F59" w:rsidRPr="00C5502F" w:rsidRDefault="00F96F59" w:rsidP="00F96F59">
      <w:pPr>
        <w:numPr>
          <w:ilvl w:val="0"/>
          <w:numId w:val="43"/>
        </w:numPr>
        <w:spacing w:line="276" w:lineRule="auto"/>
        <w:rPr>
          <w:rFonts w:asciiTheme="minorHAnsi" w:hAnsiTheme="minorHAnsi" w:cstheme="minorHAnsi"/>
          <w:sz w:val="22"/>
          <w:szCs w:val="22"/>
        </w:rPr>
      </w:pPr>
      <w:r w:rsidRPr="00C5502F">
        <w:rPr>
          <w:rFonts w:asciiTheme="minorHAnsi" w:hAnsiTheme="minorHAnsi" w:cstheme="minorHAnsi"/>
          <w:sz w:val="22"/>
          <w:szCs w:val="22"/>
        </w:rPr>
        <w:t xml:space="preserve">wszystkie zlewozmywaki z konglomeratu/ blachy stalowej nierdzewnej (kolorystyka uzgodniona </w:t>
      </w:r>
      <w:r w:rsidR="00EB41F4">
        <w:rPr>
          <w:rFonts w:asciiTheme="minorHAnsi" w:hAnsiTheme="minorHAnsi" w:cstheme="minorHAnsi"/>
          <w:sz w:val="22"/>
          <w:szCs w:val="22"/>
        </w:rPr>
        <w:t xml:space="preserve">                    </w:t>
      </w:r>
      <w:r w:rsidRPr="00C5502F">
        <w:rPr>
          <w:rFonts w:asciiTheme="minorHAnsi" w:hAnsiTheme="minorHAnsi" w:cstheme="minorHAnsi"/>
          <w:sz w:val="22"/>
          <w:szCs w:val="22"/>
        </w:rPr>
        <w:t>z Zamawiającym na etapie projektu)</w:t>
      </w:r>
    </w:p>
    <w:p w14:paraId="7B383B79" w14:textId="77777777" w:rsidR="00F96F59" w:rsidRPr="00C5502F" w:rsidRDefault="00F96F59" w:rsidP="00F96F59">
      <w:pPr>
        <w:numPr>
          <w:ilvl w:val="0"/>
          <w:numId w:val="43"/>
        </w:numPr>
        <w:spacing w:line="276" w:lineRule="auto"/>
        <w:rPr>
          <w:rFonts w:asciiTheme="minorHAnsi" w:hAnsiTheme="minorHAnsi" w:cstheme="minorHAnsi"/>
          <w:sz w:val="22"/>
          <w:szCs w:val="22"/>
        </w:rPr>
      </w:pPr>
      <w:r w:rsidRPr="00C5502F">
        <w:rPr>
          <w:rFonts w:asciiTheme="minorHAnsi" w:hAnsiTheme="minorHAnsi" w:cstheme="minorHAnsi"/>
          <w:sz w:val="22"/>
          <w:szCs w:val="22"/>
        </w:rPr>
        <w:t>pisuary z bezdotykowym automatycznym radarowym zaworem spłukującym zasilanym z sieci elektrycznej 230V,</w:t>
      </w:r>
    </w:p>
    <w:p w14:paraId="374E804D" w14:textId="77777777" w:rsidR="00F96F59" w:rsidRPr="00C5502F" w:rsidRDefault="00F96F59" w:rsidP="00F96F59">
      <w:pPr>
        <w:numPr>
          <w:ilvl w:val="0"/>
          <w:numId w:val="43"/>
        </w:numPr>
        <w:spacing w:line="276" w:lineRule="auto"/>
        <w:rPr>
          <w:rFonts w:asciiTheme="minorHAnsi" w:hAnsiTheme="minorHAnsi" w:cstheme="minorHAnsi"/>
          <w:sz w:val="22"/>
          <w:szCs w:val="22"/>
        </w:rPr>
      </w:pPr>
      <w:r w:rsidRPr="00C5502F">
        <w:rPr>
          <w:rFonts w:asciiTheme="minorHAnsi" w:hAnsiTheme="minorHAnsi" w:cstheme="minorHAnsi"/>
          <w:sz w:val="22"/>
          <w:szCs w:val="22"/>
        </w:rPr>
        <w:t>sanitariaty dla osób i pacjentów niepełnosprawnych wyposażone w pochwyty, poręcze.</w:t>
      </w:r>
    </w:p>
    <w:p w14:paraId="599CE0D0" w14:textId="689E8B6D" w:rsidR="00F96F59" w:rsidRPr="00C5502F" w:rsidRDefault="00F96F59" w:rsidP="00F96F59">
      <w:pPr>
        <w:numPr>
          <w:ilvl w:val="0"/>
          <w:numId w:val="43"/>
        </w:numPr>
        <w:spacing w:line="276" w:lineRule="auto"/>
        <w:rPr>
          <w:rFonts w:asciiTheme="minorHAnsi" w:hAnsiTheme="minorHAnsi" w:cstheme="minorHAnsi"/>
          <w:sz w:val="22"/>
          <w:szCs w:val="22"/>
        </w:rPr>
      </w:pPr>
      <w:r w:rsidRPr="00C5502F">
        <w:rPr>
          <w:rFonts w:asciiTheme="minorHAnsi" w:hAnsiTheme="minorHAnsi" w:cstheme="minorHAnsi"/>
          <w:sz w:val="22"/>
          <w:szCs w:val="22"/>
        </w:rPr>
        <w:t xml:space="preserve">należy przewidzieć w pomieszczeniach mokrych i porządkowych kratki ściekowe podłogowe (wpusty </w:t>
      </w:r>
      <w:r w:rsidR="00EB41F4">
        <w:rPr>
          <w:rFonts w:asciiTheme="minorHAnsi" w:hAnsiTheme="minorHAnsi" w:cstheme="minorHAnsi"/>
          <w:sz w:val="22"/>
          <w:szCs w:val="22"/>
        </w:rPr>
        <w:t xml:space="preserve">               </w:t>
      </w:r>
      <w:r w:rsidRPr="00C5502F">
        <w:rPr>
          <w:rFonts w:asciiTheme="minorHAnsi" w:hAnsiTheme="minorHAnsi" w:cstheme="minorHAnsi"/>
          <w:sz w:val="22"/>
          <w:szCs w:val="22"/>
        </w:rPr>
        <w:t xml:space="preserve">z syfonem suchym). Rodzaj wpustu dostosować do wykończenia podłogi. W przypadku wykładzin stosować jedynie wpusty przystosowane do montażu w wykładzinach i z zakresem stosowania potwierdzonym w Krajowej Deklaracji Właściwości Użytkowych.  </w:t>
      </w:r>
    </w:p>
    <w:p w14:paraId="72697968" w14:textId="77777777" w:rsidR="00F96F59" w:rsidRPr="00C5502F" w:rsidRDefault="00F96F59" w:rsidP="00F96F59">
      <w:pPr>
        <w:numPr>
          <w:ilvl w:val="0"/>
          <w:numId w:val="43"/>
        </w:numPr>
        <w:spacing w:line="276" w:lineRule="auto"/>
        <w:rPr>
          <w:rFonts w:asciiTheme="minorHAnsi" w:hAnsiTheme="minorHAnsi" w:cstheme="minorHAnsi"/>
          <w:sz w:val="22"/>
          <w:szCs w:val="22"/>
        </w:rPr>
      </w:pPr>
      <w:r w:rsidRPr="00C5502F">
        <w:rPr>
          <w:rFonts w:asciiTheme="minorHAnsi" w:hAnsiTheme="minorHAnsi" w:cstheme="minorHAnsi"/>
          <w:sz w:val="22"/>
          <w:szCs w:val="22"/>
        </w:rPr>
        <w:t>kabiny prysznicowe bez brodzików, spadki wyrobione w posadzce wraz z odpływem/odwodnieniem  liniowym, jedynie w uzasadnionych przypadkach i po akceptacji przez Zamawiającego dopuszcza się brodziki prysznicowe ceramiczne/</w:t>
      </w:r>
      <w:proofErr w:type="spellStart"/>
      <w:r w:rsidRPr="00C5502F">
        <w:rPr>
          <w:rFonts w:asciiTheme="minorHAnsi" w:hAnsiTheme="minorHAnsi" w:cstheme="minorHAnsi"/>
          <w:sz w:val="22"/>
          <w:szCs w:val="22"/>
        </w:rPr>
        <w:t>konglomeratowe</w:t>
      </w:r>
      <w:proofErr w:type="spellEnd"/>
      <w:r w:rsidRPr="00C5502F">
        <w:rPr>
          <w:rFonts w:asciiTheme="minorHAnsi" w:hAnsiTheme="minorHAnsi" w:cstheme="minorHAnsi"/>
          <w:sz w:val="22"/>
          <w:szCs w:val="22"/>
        </w:rPr>
        <w:t xml:space="preserve"> wpuszczone w posadzkę (zlicowane z warstwą wykończeniową posadzek)</w:t>
      </w:r>
    </w:p>
    <w:p w14:paraId="53636F8F" w14:textId="77777777" w:rsidR="00F96F59" w:rsidRPr="00C5502F" w:rsidRDefault="00F96F59" w:rsidP="00F96F59">
      <w:pPr>
        <w:numPr>
          <w:ilvl w:val="0"/>
          <w:numId w:val="43"/>
        </w:numPr>
        <w:spacing w:line="276" w:lineRule="auto"/>
        <w:rPr>
          <w:rFonts w:asciiTheme="minorHAnsi" w:hAnsiTheme="minorHAnsi" w:cstheme="minorHAnsi"/>
          <w:sz w:val="22"/>
          <w:szCs w:val="22"/>
        </w:rPr>
      </w:pPr>
      <w:r w:rsidRPr="00C5502F">
        <w:rPr>
          <w:rFonts w:asciiTheme="minorHAnsi" w:hAnsiTheme="minorHAnsi" w:cstheme="minorHAnsi"/>
          <w:sz w:val="22"/>
          <w:szCs w:val="22"/>
        </w:rPr>
        <w:t xml:space="preserve">kabiny natryskowe w łazienkach personelu oraz pacjentów ze szklanymi drzwiami i ściankami, kabiny wykonane ze szkła o grubości 6mm, zapewnić  należy odpowiednią do warunków szpitalnych sztywność tafli, szkło o wysokiej odporności na zarysowania i zabrudzenia, o dużej wytrzymałości mechanicznej i termicznej, odpowiednio zabezpieczona kabina z wysokiej jakości powłokami ochronnymi. </w:t>
      </w:r>
    </w:p>
    <w:p w14:paraId="28BBA6A1" w14:textId="2557D52D" w:rsidR="00F96F59" w:rsidRPr="00C5502F" w:rsidRDefault="00F96F59" w:rsidP="00F96F59">
      <w:pPr>
        <w:numPr>
          <w:ilvl w:val="0"/>
          <w:numId w:val="43"/>
        </w:numPr>
        <w:spacing w:line="276" w:lineRule="auto"/>
        <w:rPr>
          <w:rFonts w:asciiTheme="minorHAnsi" w:hAnsiTheme="minorHAnsi" w:cstheme="minorHAnsi"/>
          <w:sz w:val="22"/>
          <w:szCs w:val="22"/>
        </w:rPr>
      </w:pPr>
      <w:r w:rsidRPr="00C5502F">
        <w:rPr>
          <w:rFonts w:asciiTheme="minorHAnsi" w:hAnsiTheme="minorHAnsi" w:cstheme="minorHAnsi"/>
          <w:sz w:val="22"/>
          <w:szCs w:val="22"/>
        </w:rPr>
        <w:t xml:space="preserve">w miejscach projektowanych szafek podwieszanych, oraz montażu urządzeń - medycznych oraz innego rodzaju urządzeń, sprzętów na ścianach, parawanach itp. należy przewidzieć wzmocnienia ścian- </w:t>
      </w:r>
      <w:r w:rsidR="00EB41F4">
        <w:rPr>
          <w:rFonts w:asciiTheme="minorHAnsi" w:hAnsiTheme="minorHAnsi" w:cstheme="minorHAnsi"/>
          <w:sz w:val="22"/>
          <w:szCs w:val="22"/>
        </w:rPr>
        <w:t xml:space="preserve">                 </w:t>
      </w:r>
      <w:r w:rsidRPr="00C5502F">
        <w:rPr>
          <w:rFonts w:asciiTheme="minorHAnsi" w:hAnsiTheme="minorHAnsi" w:cstheme="minorHAnsi"/>
          <w:sz w:val="22"/>
          <w:szCs w:val="22"/>
        </w:rPr>
        <w:t>w przypadku ścian z GK</w:t>
      </w:r>
    </w:p>
    <w:p w14:paraId="41F4349F" w14:textId="77777777" w:rsidR="00F96F59" w:rsidRPr="00C5502F" w:rsidRDefault="00F96F59" w:rsidP="00F96F59">
      <w:pPr>
        <w:numPr>
          <w:ilvl w:val="0"/>
          <w:numId w:val="43"/>
        </w:numPr>
        <w:spacing w:line="276" w:lineRule="auto"/>
        <w:rPr>
          <w:rFonts w:asciiTheme="minorHAnsi" w:hAnsiTheme="minorHAnsi" w:cstheme="minorHAnsi"/>
          <w:sz w:val="22"/>
          <w:szCs w:val="22"/>
        </w:rPr>
      </w:pPr>
      <w:r w:rsidRPr="00C5502F">
        <w:rPr>
          <w:rFonts w:asciiTheme="minorHAnsi" w:hAnsiTheme="minorHAnsi" w:cstheme="minorHAnsi"/>
          <w:sz w:val="22"/>
          <w:szCs w:val="22"/>
        </w:rPr>
        <w:t>w pomieszczeniach takich jak m.in. gabinety zabiegowe, pomieszczenia socjalne należy uwzględnić umywalki, zlewy wpuszczane w blat, w zabudowie stałej</w:t>
      </w:r>
    </w:p>
    <w:p w14:paraId="50939233" w14:textId="77777777" w:rsidR="00F96F59" w:rsidRPr="00C5502F" w:rsidRDefault="00F96F59" w:rsidP="00F96F59">
      <w:pPr>
        <w:numPr>
          <w:ilvl w:val="0"/>
          <w:numId w:val="43"/>
        </w:numPr>
        <w:spacing w:line="276" w:lineRule="auto"/>
        <w:rPr>
          <w:rFonts w:asciiTheme="minorHAnsi" w:hAnsiTheme="minorHAnsi" w:cstheme="minorHAnsi"/>
          <w:sz w:val="22"/>
          <w:szCs w:val="22"/>
        </w:rPr>
      </w:pPr>
      <w:r w:rsidRPr="00C5502F">
        <w:rPr>
          <w:rFonts w:asciiTheme="minorHAnsi" w:hAnsiTheme="minorHAnsi" w:cstheme="minorHAnsi"/>
          <w:sz w:val="22"/>
          <w:szCs w:val="22"/>
        </w:rPr>
        <w:t>wylewki w zlewach gospodarczych (pomieszczenie porządkowe, brudownik) z wyjmowaną rączką na wężu, zlewy ze stali nierdzewnej,</w:t>
      </w:r>
    </w:p>
    <w:p w14:paraId="485C9195" w14:textId="3599ED80" w:rsidR="00F96F59" w:rsidRPr="00F96F59" w:rsidRDefault="00F96F59" w:rsidP="00F96F59">
      <w:pPr>
        <w:numPr>
          <w:ilvl w:val="0"/>
          <w:numId w:val="43"/>
        </w:numPr>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komory gospodarcze ze stali nierdzewnej gr min. 1mm, z rusztem na wiadro, ścianą </w:t>
      </w:r>
      <w:proofErr w:type="spellStart"/>
      <w:r w:rsidRPr="00F96F59">
        <w:rPr>
          <w:rFonts w:asciiTheme="minorHAnsi" w:hAnsiTheme="minorHAnsi" w:cstheme="minorHAnsi"/>
          <w:sz w:val="22"/>
          <w:szCs w:val="22"/>
        </w:rPr>
        <w:t>przeciwbryzgową</w:t>
      </w:r>
      <w:proofErr w:type="spellEnd"/>
      <w:r w:rsidRPr="00F96F59">
        <w:rPr>
          <w:rFonts w:asciiTheme="minorHAnsi" w:hAnsiTheme="minorHAnsi" w:cstheme="minorHAnsi"/>
          <w:sz w:val="22"/>
          <w:szCs w:val="22"/>
        </w:rPr>
        <w:t xml:space="preserve"> </w:t>
      </w:r>
      <w:r w:rsidR="00EB41F4">
        <w:rPr>
          <w:rFonts w:asciiTheme="minorHAnsi" w:hAnsiTheme="minorHAnsi" w:cstheme="minorHAnsi"/>
          <w:sz w:val="22"/>
          <w:szCs w:val="22"/>
        </w:rPr>
        <w:t xml:space="preserve">                      </w:t>
      </w:r>
      <w:r w:rsidRPr="00F96F59">
        <w:rPr>
          <w:rFonts w:asciiTheme="minorHAnsi" w:hAnsiTheme="minorHAnsi" w:cstheme="minorHAnsi"/>
          <w:sz w:val="22"/>
          <w:szCs w:val="22"/>
        </w:rPr>
        <w:t>i zaokrąglonymi narożnikami</w:t>
      </w:r>
    </w:p>
    <w:p w14:paraId="2249DFEA" w14:textId="77777777" w:rsidR="00F96F59" w:rsidRPr="00F96F59" w:rsidRDefault="00F96F59" w:rsidP="00F96F59">
      <w:pPr>
        <w:numPr>
          <w:ilvl w:val="0"/>
          <w:numId w:val="43"/>
        </w:numPr>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baterie bezdotykowe automatyczne na czujkę (podpięte do instalacji zasilania) w </w:t>
      </w:r>
      <w:proofErr w:type="spellStart"/>
      <w:r w:rsidRPr="00F96F59">
        <w:rPr>
          <w:rFonts w:asciiTheme="minorHAnsi" w:hAnsiTheme="minorHAnsi" w:cstheme="minorHAnsi"/>
          <w:sz w:val="22"/>
          <w:szCs w:val="22"/>
        </w:rPr>
        <w:t>pomieszczenich</w:t>
      </w:r>
      <w:proofErr w:type="spellEnd"/>
      <w:r w:rsidRPr="00F96F59">
        <w:rPr>
          <w:rFonts w:asciiTheme="minorHAnsi" w:hAnsiTheme="minorHAnsi" w:cstheme="minorHAnsi"/>
          <w:sz w:val="22"/>
          <w:szCs w:val="22"/>
        </w:rPr>
        <w:t xml:space="preserve"> zabiegowych, śluzach oraz w innych pomieszczeniach określonych w przepisach</w:t>
      </w:r>
    </w:p>
    <w:p w14:paraId="071FE53C" w14:textId="6D390C48" w:rsidR="00F96F59" w:rsidRPr="00F96F59" w:rsidRDefault="00F96F59" w:rsidP="00F96F59">
      <w:pPr>
        <w:numPr>
          <w:ilvl w:val="0"/>
          <w:numId w:val="43"/>
        </w:numPr>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baterie sztorcowe umywalkowe o wysokości umożliwiającej swobodne korzystanie do stosowania </w:t>
      </w:r>
      <w:r w:rsidR="00EB41F4">
        <w:rPr>
          <w:rFonts w:asciiTheme="minorHAnsi" w:hAnsiTheme="minorHAnsi" w:cstheme="minorHAnsi"/>
          <w:sz w:val="22"/>
          <w:szCs w:val="22"/>
        </w:rPr>
        <w:t xml:space="preserve">                </w:t>
      </w:r>
      <w:r w:rsidRPr="00F96F59">
        <w:rPr>
          <w:rFonts w:asciiTheme="minorHAnsi" w:hAnsiTheme="minorHAnsi" w:cstheme="minorHAnsi"/>
          <w:sz w:val="22"/>
          <w:szCs w:val="22"/>
        </w:rPr>
        <w:t>w szpitalach, z możliwością okresowego czyszczenia</w:t>
      </w:r>
    </w:p>
    <w:p w14:paraId="28C4EFD4" w14:textId="7A19AF6A" w:rsidR="00F96F59" w:rsidRDefault="00F96F59" w:rsidP="00F96F59">
      <w:pPr>
        <w:numPr>
          <w:ilvl w:val="0"/>
          <w:numId w:val="43"/>
        </w:numPr>
        <w:spacing w:line="276" w:lineRule="auto"/>
        <w:rPr>
          <w:rFonts w:asciiTheme="minorHAnsi" w:hAnsiTheme="minorHAnsi" w:cstheme="minorHAnsi"/>
          <w:sz w:val="22"/>
          <w:szCs w:val="22"/>
        </w:rPr>
      </w:pPr>
      <w:r w:rsidRPr="00F96F59">
        <w:rPr>
          <w:rFonts w:asciiTheme="minorHAnsi" w:hAnsiTheme="minorHAnsi" w:cstheme="minorHAnsi"/>
          <w:sz w:val="22"/>
          <w:szCs w:val="22"/>
        </w:rPr>
        <w:t>syfony umywalek wolno-wiszących ze stali nierdzewnej.</w:t>
      </w:r>
    </w:p>
    <w:p w14:paraId="36772CE6" w14:textId="77777777" w:rsidR="00F21968" w:rsidRPr="00EA623E" w:rsidRDefault="00F21968" w:rsidP="00F21968">
      <w:pPr>
        <w:spacing w:line="276" w:lineRule="auto"/>
        <w:ind w:left="720"/>
        <w:rPr>
          <w:rFonts w:asciiTheme="minorHAnsi" w:hAnsiTheme="minorHAnsi" w:cstheme="minorHAnsi"/>
          <w:sz w:val="22"/>
          <w:szCs w:val="22"/>
        </w:rPr>
      </w:pPr>
    </w:p>
    <w:p w14:paraId="263161AC" w14:textId="77777777" w:rsidR="00F96F59" w:rsidRPr="00F96F59" w:rsidRDefault="00F96F59" w:rsidP="00F96F59">
      <w:pPr>
        <w:spacing w:line="276" w:lineRule="auto"/>
        <w:rPr>
          <w:rFonts w:asciiTheme="minorHAnsi" w:hAnsiTheme="minorHAnsi" w:cstheme="minorHAnsi"/>
          <w:sz w:val="22"/>
          <w:szCs w:val="22"/>
          <w:u w:val="single"/>
        </w:rPr>
      </w:pPr>
      <w:r w:rsidRPr="00C5502F">
        <w:rPr>
          <w:rFonts w:asciiTheme="minorHAnsi" w:hAnsiTheme="minorHAnsi" w:cstheme="minorHAnsi"/>
          <w:sz w:val="22"/>
          <w:szCs w:val="22"/>
          <w:u w:val="single"/>
        </w:rPr>
        <w:t>Kanalizacja deszczowa</w:t>
      </w:r>
      <w:r w:rsidRPr="00F96F59">
        <w:rPr>
          <w:rFonts w:asciiTheme="minorHAnsi" w:hAnsiTheme="minorHAnsi" w:cstheme="minorHAnsi"/>
          <w:sz w:val="22"/>
          <w:szCs w:val="22"/>
          <w:u w:val="single"/>
        </w:rPr>
        <w:t xml:space="preserve">  </w:t>
      </w:r>
    </w:p>
    <w:p w14:paraId="4F7CCC2A" w14:textId="77777777"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Odprowadzenie wód deszczowych planuje się do sieci kanalizacji na terenie Szpitala. Instalacje kanalizacji deszczowej należy zaprojektować i wykonać z rur i kształtek z PVC łączonego na uszczelki.</w:t>
      </w:r>
    </w:p>
    <w:p w14:paraId="01B14872" w14:textId="77777777"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Przejścia rurociągów przez przegrody pożarowe wykonać w klasie odporności ogniowej równej odporności ogniowej tych przegród. </w:t>
      </w:r>
    </w:p>
    <w:p w14:paraId="41D28481" w14:textId="77777777" w:rsidR="00740857" w:rsidRDefault="00740857" w:rsidP="00F96F59">
      <w:pPr>
        <w:spacing w:line="276" w:lineRule="auto"/>
        <w:rPr>
          <w:rFonts w:asciiTheme="minorHAnsi" w:hAnsiTheme="minorHAnsi" w:cstheme="minorHAnsi"/>
          <w:sz w:val="22"/>
          <w:szCs w:val="22"/>
        </w:rPr>
      </w:pPr>
    </w:p>
    <w:p w14:paraId="52F78EA3" w14:textId="77777777" w:rsidR="00EB41F4" w:rsidRDefault="00EB41F4" w:rsidP="00F96F59">
      <w:pPr>
        <w:spacing w:line="276" w:lineRule="auto"/>
        <w:rPr>
          <w:rFonts w:asciiTheme="minorHAnsi" w:hAnsiTheme="minorHAnsi" w:cstheme="minorHAnsi"/>
          <w:sz w:val="22"/>
          <w:szCs w:val="22"/>
        </w:rPr>
      </w:pPr>
    </w:p>
    <w:p w14:paraId="7E27E90A" w14:textId="77777777" w:rsidR="00EB41F4" w:rsidRDefault="00EB41F4" w:rsidP="00F96F59">
      <w:pPr>
        <w:spacing w:line="276" w:lineRule="auto"/>
        <w:rPr>
          <w:rFonts w:asciiTheme="minorHAnsi" w:hAnsiTheme="minorHAnsi" w:cstheme="minorHAnsi"/>
          <w:sz w:val="22"/>
          <w:szCs w:val="22"/>
        </w:rPr>
      </w:pPr>
    </w:p>
    <w:p w14:paraId="5C241F10" w14:textId="77777777" w:rsidR="00EB41F4" w:rsidRDefault="00EB41F4" w:rsidP="00F96F59">
      <w:pPr>
        <w:spacing w:line="276" w:lineRule="auto"/>
        <w:rPr>
          <w:rFonts w:asciiTheme="minorHAnsi" w:hAnsiTheme="minorHAnsi" w:cstheme="minorHAnsi"/>
          <w:sz w:val="22"/>
          <w:szCs w:val="22"/>
        </w:rPr>
      </w:pPr>
    </w:p>
    <w:p w14:paraId="70C8A185" w14:textId="77777777" w:rsidR="00EB41F4" w:rsidRPr="00F96F59" w:rsidRDefault="00EB41F4" w:rsidP="00F96F59">
      <w:pPr>
        <w:spacing w:line="276" w:lineRule="auto"/>
        <w:rPr>
          <w:rFonts w:asciiTheme="minorHAnsi" w:hAnsiTheme="minorHAnsi" w:cstheme="minorHAnsi"/>
          <w:sz w:val="22"/>
          <w:szCs w:val="22"/>
        </w:rPr>
      </w:pPr>
    </w:p>
    <w:p w14:paraId="4CABA7CA" w14:textId="3BDAE96C" w:rsidR="00F96F59" w:rsidRDefault="00F96F59" w:rsidP="00F96F59">
      <w:pPr>
        <w:spacing w:line="276" w:lineRule="auto"/>
        <w:rPr>
          <w:rFonts w:asciiTheme="minorHAnsi" w:hAnsiTheme="minorHAnsi" w:cstheme="minorHAnsi"/>
          <w:b/>
          <w:bCs/>
        </w:rPr>
      </w:pPr>
      <w:r w:rsidRPr="00C5502F">
        <w:rPr>
          <w:rFonts w:asciiTheme="minorHAnsi" w:hAnsiTheme="minorHAnsi" w:cstheme="minorHAnsi"/>
          <w:b/>
          <w:bCs/>
        </w:rPr>
        <w:t xml:space="preserve">4.4.  Instalacja hydrantowa </w:t>
      </w:r>
      <w:r w:rsidR="0067655C" w:rsidRPr="00C5502F">
        <w:rPr>
          <w:rFonts w:asciiTheme="minorHAnsi" w:hAnsiTheme="minorHAnsi" w:cstheme="minorHAnsi"/>
        </w:rPr>
        <w:t>(jeżeli jest taka konieczność)</w:t>
      </w:r>
    </w:p>
    <w:p w14:paraId="12C4233F" w14:textId="77777777" w:rsidR="00EA623E" w:rsidRPr="00F96F59" w:rsidRDefault="00EA623E" w:rsidP="00F96F59">
      <w:pPr>
        <w:spacing w:line="276" w:lineRule="auto"/>
        <w:rPr>
          <w:rFonts w:asciiTheme="minorHAnsi" w:hAnsiTheme="minorHAnsi" w:cstheme="minorHAnsi"/>
          <w:b/>
          <w:bCs/>
        </w:rPr>
      </w:pPr>
    </w:p>
    <w:p w14:paraId="7050D3F3" w14:textId="40991C9E"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Obiekt posiada sprawną instalację hydrantową. W ramach realizacji inwestycji należy zweryfikować </w:t>
      </w:r>
      <w:r w:rsidR="00EB41F4">
        <w:rPr>
          <w:rFonts w:asciiTheme="minorHAnsi" w:hAnsiTheme="minorHAnsi" w:cstheme="minorHAnsi"/>
          <w:sz w:val="22"/>
          <w:szCs w:val="22"/>
        </w:rPr>
        <w:t xml:space="preserve">                              </w:t>
      </w:r>
      <w:r w:rsidRPr="00F96F59">
        <w:rPr>
          <w:rFonts w:asciiTheme="minorHAnsi" w:hAnsiTheme="minorHAnsi" w:cstheme="minorHAnsi"/>
          <w:sz w:val="22"/>
          <w:szCs w:val="22"/>
        </w:rPr>
        <w:t xml:space="preserve">i ewentualnie </w:t>
      </w:r>
      <w:r w:rsidR="00135CB4" w:rsidRPr="00F96F59">
        <w:rPr>
          <w:rFonts w:asciiTheme="minorHAnsi" w:hAnsiTheme="minorHAnsi" w:cstheme="minorHAnsi"/>
          <w:sz w:val="22"/>
          <w:szCs w:val="22"/>
        </w:rPr>
        <w:t>dostosować</w:t>
      </w:r>
      <w:r w:rsidRPr="00F96F59">
        <w:rPr>
          <w:rFonts w:asciiTheme="minorHAnsi" w:hAnsiTheme="minorHAnsi" w:cstheme="minorHAnsi"/>
          <w:sz w:val="22"/>
          <w:szCs w:val="22"/>
        </w:rPr>
        <w:t xml:space="preserve"> do obowiązujących przepisów i norm: </w:t>
      </w:r>
    </w:p>
    <w:p w14:paraId="67E0118D" w14:textId="7EF55A5B"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 hydranty dn33 wraz z ewentualną wymianą ich </w:t>
      </w:r>
      <w:r w:rsidR="00135CB4" w:rsidRPr="00F96F59">
        <w:rPr>
          <w:rFonts w:asciiTheme="minorHAnsi" w:hAnsiTheme="minorHAnsi" w:cstheme="minorHAnsi"/>
          <w:sz w:val="22"/>
          <w:szCs w:val="22"/>
        </w:rPr>
        <w:t>zasilania,</w:t>
      </w:r>
      <w:r w:rsidRPr="00F96F59">
        <w:rPr>
          <w:rFonts w:asciiTheme="minorHAnsi" w:hAnsiTheme="minorHAnsi" w:cstheme="minorHAnsi"/>
          <w:sz w:val="22"/>
          <w:szCs w:val="22"/>
        </w:rPr>
        <w:t xml:space="preserve"> jeśli średnice którymi są zasilane nie spełnią warunków dla ciśnienia i przepływu</w:t>
      </w:r>
    </w:p>
    <w:p w14:paraId="1A0E4D3B" w14:textId="77777777"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 szafki hydrantowe </w:t>
      </w:r>
      <w:bookmarkStart w:id="9" w:name="_Hlk219935953"/>
      <w:r w:rsidRPr="00F96F59">
        <w:rPr>
          <w:rFonts w:asciiTheme="minorHAnsi" w:hAnsiTheme="minorHAnsi" w:cstheme="minorHAnsi"/>
          <w:sz w:val="22"/>
          <w:szCs w:val="22"/>
        </w:rPr>
        <w:t>zgodne z obowiązującymi przepisami</w:t>
      </w:r>
      <w:bookmarkEnd w:id="9"/>
      <w:r w:rsidRPr="00F96F59">
        <w:rPr>
          <w:rFonts w:asciiTheme="minorHAnsi" w:hAnsiTheme="minorHAnsi" w:cstheme="minorHAnsi"/>
          <w:sz w:val="22"/>
          <w:szCs w:val="22"/>
        </w:rPr>
        <w:t>- szafki z miejscem na gaśnice wodno-mgłowe</w:t>
      </w:r>
    </w:p>
    <w:p w14:paraId="31B57F57" w14:textId="77777777"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 węże gaśnicze zgodne z obowiązującymi przepisami na węże półsztywne o długości 30 m.</w:t>
      </w:r>
    </w:p>
    <w:p w14:paraId="1AE2FB35" w14:textId="77777777"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  należy zapewnić wydajność hydrantów nie mniejszą niż 1,0 dm3/s.</w:t>
      </w:r>
    </w:p>
    <w:p w14:paraId="10CBE87D" w14:textId="4A26661C"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Hydrant wewnętrzny ppoż. zaprojektować w szafce hydrantowej usytuowanej w sposób umożliwiający swobodne otwieranie i zamykanie zaworu oraz drzwiczek szafki. Szafki hydrantowe wyposażone w gaśnice. Dodatkowe gaśnice projektowane w szafkach, wbudowanych w  ścianę. Gaśnice proszkowe usytuowane w widocznych, łatwo dostępnych miejscach o rozstawie zgodnym z przepisami pożarowymi. Hydranty i szafki hydrantowe montować jako zabudowane w przegrodach. </w:t>
      </w:r>
      <w:sdt>
        <w:sdtPr>
          <w:rPr>
            <w:rFonts w:asciiTheme="minorHAnsi" w:hAnsiTheme="minorHAnsi" w:cstheme="minorHAnsi"/>
            <w:sz w:val="22"/>
            <w:szCs w:val="22"/>
          </w:rPr>
          <w:tag w:val="goog_rdk_13"/>
          <w:id w:val="-709578584"/>
        </w:sdtPr>
        <w:sdtEndPr/>
        <w:sdtContent/>
      </w:sdt>
      <w:sdt>
        <w:sdtPr>
          <w:rPr>
            <w:rFonts w:asciiTheme="minorHAnsi" w:hAnsiTheme="minorHAnsi" w:cstheme="minorHAnsi"/>
            <w:sz w:val="22"/>
            <w:szCs w:val="22"/>
          </w:rPr>
          <w:tag w:val="goog_rdk_14"/>
          <w:id w:val="-1902907750"/>
        </w:sdtPr>
        <w:sdtEndPr/>
        <w:sdtContent/>
      </w:sdt>
      <w:r w:rsidRPr="00F96F59">
        <w:rPr>
          <w:rFonts w:asciiTheme="minorHAnsi" w:hAnsiTheme="minorHAnsi" w:cstheme="minorHAnsi"/>
          <w:sz w:val="22"/>
          <w:szCs w:val="22"/>
        </w:rPr>
        <w:t>Kolor szafek biały. Zawory hydrantowe powinny znajdować się na wysokości ±1,35m od poziomu podłogi. Ciśnienie w hydrantach pożarowych powinno zawierać się w przedziale od 0,2MPa do 0,7MPa. W ramach prac projektowych należy zweryfikować istniejącą ilość hydrantów w połączeniu z obowiązującymi przepisami, obowiązującymi dokumentami p.poż. dla tej części budynków Szpitala.</w:t>
      </w:r>
    </w:p>
    <w:p w14:paraId="79A2BAC7" w14:textId="77777777" w:rsidR="00F96F59" w:rsidRPr="00F96F59" w:rsidRDefault="00F96F59" w:rsidP="00F96F59">
      <w:pPr>
        <w:spacing w:line="276" w:lineRule="auto"/>
        <w:rPr>
          <w:rFonts w:asciiTheme="minorHAnsi" w:hAnsiTheme="minorHAnsi" w:cstheme="minorHAnsi"/>
          <w:sz w:val="22"/>
          <w:szCs w:val="22"/>
        </w:rPr>
      </w:pPr>
    </w:p>
    <w:p w14:paraId="72E46D69" w14:textId="24EE3F82" w:rsidR="00F96F59" w:rsidRDefault="00F96F59" w:rsidP="00F96F59">
      <w:pPr>
        <w:rPr>
          <w:rFonts w:asciiTheme="minorHAnsi" w:hAnsiTheme="minorHAnsi" w:cstheme="minorHAnsi"/>
          <w:b/>
          <w:bCs/>
        </w:rPr>
      </w:pPr>
      <w:r>
        <w:rPr>
          <w:rFonts w:asciiTheme="minorHAnsi" w:hAnsiTheme="minorHAnsi" w:cstheme="minorHAnsi"/>
          <w:b/>
          <w:bCs/>
        </w:rPr>
        <w:t>4.</w:t>
      </w:r>
      <w:r w:rsidRPr="00F96F59">
        <w:rPr>
          <w:rFonts w:asciiTheme="minorHAnsi" w:hAnsiTheme="minorHAnsi" w:cstheme="minorHAnsi"/>
          <w:b/>
          <w:bCs/>
        </w:rPr>
        <w:t>5. Instalacja centralnego ogrzewania</w:t>
      </w:r>
    </w:p>
    <w:p w14:paraId="1DCB8848" w14:textId="77777777" w:rsidR="00EA623E" w:rsidRPr="00F96F59" w:rsidRDefault="00EA623E" w:rsidP="00F96F59">
      <w:pPr>
        <w:rPr>
          <w:rFonts w:asciiTheme="minorHAnsi" w:hAnsiTheme="minorHAnsi" w:cstheme="minorHAnsi"/>
          <w:b/>
          <w:bCs/>
        </w:rPr>
      </w:pPr>
    </w:p>
    <w:p w14:paraId="61DB3064" w14:textId="4CEBB9FB" w:rsidR="00F96F59" w:rsidRPr="00EA623E" w:rsidRDefault="00F96F59" w:rsidP="00F96F59">
      <w:pPr>
        <w:widowControl w:val="0"/>
        <w:shd w:val="clear" w:color="auto" w:fill="FFFFFF"/>
        <w:tabs>
          <w:tab w:val="left" w:pos="426"/>
        </w:tabs>
        <w:spacing w:line="276" w:lineRule="auto"/>
        <w:rPr>
          <w:rFonts w:asciiTheme="minorHAnsi" w:eastAsia="Calibri" w:hAnsiTheme="minorHAnsi" w:cstheme="minorHAnsi"/>
          <w:sz w:val="22"/>
          <w:szCs w:val="22"/>
        </w:rPr>
      </w:pPr>
      <w:r w:rsidRPr="00F96F59">
        <w:rPr>
          <w:rFonts w:asciiTheme="minorHAnsi" w:eastAsia="Cambria" w:hAnsiTheme="minorHAnsi" w:cstheme="minorHAnsi"/>
          <w:sz w:val="22"/>
          <w:szCs w:val="22"/>
        </w:rPr>
        <w:t xml:space="preserve">Źródłem ciepła będzie istniejący węzeł ciepła. </w:t>
      </w:r>
      <w:r w:rsidRPr="00F96F59">
        <w:rPr>
          <w:rFonts w:asciiTheme="minorHAnsi" w:eastAsia="Calibri" w:hAnsiTheme="minorHAnsi" w:cstheme="minorHAnsi"/>
          <w:sz w:val="22"/>
          <w:szCs w:val="22"/>
        </w:rPr>
        <w:t xml:space="preserve">Należy uwzględnić wymianę poziomów bezpośrednio </w:t>
      </w:r>
      <w:r w:rsidR="00EB41F4">
        <w:rPr>
          <w:rFonts w:asciiTheme="minorHAnsi" w:eastAsia="Calibri" w:hAnsiTheme="minorHAnsi" w:cstheme="minorHAnsi"/>
          <w:sz w:val="22"/>
          <w:szCs w:val="22"/>
        </w:rPr>
        <w:t xml:space="preserve">                          </w:t>
      </w:r>
      <w:r w:rsidRPr="00F96F59">
        <w:rPr>
          <w:rFonts w:asciiTheme="minorHAnsi" w:eastAsia="Calibri" w:hAnsiTheme="minorHAnsi" w:cstheme="minorHAnsi"/>
          <w:sz w:val="22"/>
          <w:szCs w:val="22"/>
        </w:rPr>
        <w:t xml:space="preserve">od grzejników aż do pionów instalacji centralnego ogrzewania. </w:t>
      </w:r>
    </w:p>
    <w:p w14:paraId="30DC65DD" w14:textId="77777777" w:rsidR="00F96F59" w:rsidRPr="00F96F59" w:rsidRDefault="00F96F59" w:rsidP="00F96F59">
      <w:pPr>
        <w:widowControl w:val="0"/>
        <w:shd w:val="clear" w:color="auto" w:fill="FFFFFF"/>
        <w:tabs>
          <w:tab w:val="left" w:pos="426"/>
        </w:tabs>
        <w:spacing w:line="276" w:lineRule="auto"/>
        <w:rPr>
          <w:rFonts w:asciiTheme="minorHAnsi" w:eastAsia="Cambria" w:hAnsiTheme="minorHAnsi" w:cstheme="minorHAnsi"/>
          <w:sz w:val="22"/>
          <w:szCs w:val="22"/>
        </w:rPr>
      </w:pPr>
      <w:r w:rsidRPr="00F96F59">
        <w:rPr>
          <w:rFonts w:asciiTheme="minorHAnsi" w:eastAsia="Cambria" w:hAnsiTheme="minorHAnsi" w:cstheme="minorHAnsi"/>
          <w:sz w:val="22"/>
          <w:szCs w:val="22"/>
          <w:u w:val="single"/>
        </w:rPr>
        <w:t xml:space="preserve">Instalacja </w:t>
      </w:r>
    </w:p>
    <w:p w14:paraId="123C9A97" w14:textId="77777777" w:rsidR="00F96F59" w:rsidRPr="00F96F59" w:rsidRDefault="00F96F59" w:rsidP="00F96F59">
      <w:pPr>
        <w:widowControl w:val="0"/>
        <w:shd w:val="clear" w:color="auto" w:fill="FFFFFF"/>
        <w:tabs>
          <w:tab w:val="left" w:pos="426"/>
        </w:tabs>
        <w:spacing w:line="276" w:lineRule="auto"/>
        <w:rPr>
          <w:rFonts w:asciiTheme="minorHAnsi" w:eastAsia="Cambria" w:hAnsiTheme="minorHAnsi" w:cstheme="minorHAnsi"/>
          <w:sz w:val="22"/>
          <w:szCs w:val="22"/>
        </w:rPr>
      </w:pPr>
      <w:r w:rsidRPr="00F96F59">
        <w:rPr>
          <w:rFonts w:asciiTheme="minorHAnsi" w:eastAsia="Cambria" w:hAnsiTheme="minorHAnsi" w:cstheme="minorHAnsi"/>
          <w:sz w:val="22"/>
          <w:szCs w:val="22"/>
        </w:rPr>
        <w:t>Parametry instalacji 70/50°C.</w:t>
      </w:r>
    </w:p>
    <w:p w14:paraId="3A035B63" w14:textId="77777777" w:rsidR="00F96F59" w:rsidRPr="00F96F59" w:rsidRDefault="00F96F59" w:rsidP="00F96F59">
      <w:pPr>
        <w:spacing w:line="276" w:lineRule="auto"/>
        <w:ind w:left="360"/>
        <w:rPr>
          <w:rFonts w:asciiTheme="minorHAnsi" w:eastAsia="Cambria" w:hAnsiTheme="minorHAnsi" w:cstheme="minorHAnsi"/>
          <w:sz w:val="22"/>
          <w:szCs w:val="22"/>
        </w:rPr>
      </w:pPr>
      <w:r w:rsidRPr="00F96F59">
        <w:rPr>
          <w:rFonts w:asciiTheme="minorHAnsi" w:eastAsia="Cambria" w:hAnsiTheme="minorHAnsi" w:cstheme="minorHAnsi"/>
          <w:sz w:val="22"/>
          <w:szCs w:val="22"/>
        </w:rPr>
        <w:t>Należy zastosować następujące materiały i urządzenia:</w:t>
      </w:r>
    </w:p>
    <w:p w14:paraId="2DD5B836" w14:textId="77777777" w:rsidR="00F96F59" w:rsidRPr="00F96F59" w:rsidRDefault="00F96F59" w:rsidP="00F96F59">
      <w:pPr>
        <w:numPr>
          <w:ilvl w:val="0"/>
          <w:numId w:val="37"/>
        </w:numPr>
        <w:spacing w:line="276" w:lineRule="auto"/>
        <w:rPr>
          <w:rFonts w:asciiTheme="minorHAnsi" w:eastAsia="Cambria" w:hAnsiTheme="minorHAnsi" w:cstheme="minorHAnsi"/>
          <w:sz w:val="22"/>
          <w:szCs w:val="22"/>
        </w:rPr>
      </w:pPr>
      <w:r w:rsidRPr="00F96F59">
        <w:rPr>
          <w:rFonts w:asciiTheme="minorHAnsi" w:eastAsia="Cambria" w:hAnsiTheme="minorHAnsi" w:cstheme="minorHAnsi"/>
          <w:sz w:val="22"/>
          <w:szCs w:val="22"/>
        </w:rPr>
        <w:t>Elementy grzejne – grzejniki w wykonaniu higienicznym gładkim</w:t>
      </w:r>
    </w:p>
    <w:p w14:paraId="7B08C1E3" w14:textId="0A4AB132" w:rsidR="00F96F59" w:rsidRPr="00F96F59" w:rsidRDefault="00F96F59" w:rsidP="00F96F59">
      <w:pPr>
        <w:numPr>
          <w:ilvl w:val="0"/>
          <w:numId w:val="37"/>
        </w:numPr>
        <w:spacing w:line="276" w:lineRule="auto"/>
        <w:rPr>
          <w:rFonts w:asciiTheme="minorHAnsi" w:eastAsia="Cambria" w:hAnsiTheme="minorHAnsi" w:cstheme="minorHAnsi"/>
          <w:sz w:val="22"/>
          <w:szCs w:val="22"/>
        </w:rPr>
      </w:pPr>
      <w:r w:rsidRPr="00F96F59">
        <w:rPr>
          <w:rFonts w:asciiTheme="minorHAnsi" w:eastAsia="Cambria" w:hAnsiTheme="minorHAnsi" w:cstheme="minorHAnsi"/>
          <w:sz w:val="22"/>
          <w:szCs w:val="22"/>
        </w:rPr>
        <w:t xml:space="preserve">Regulacja grzejników – zawory termostatyczne na gałązkach zasilających i zawory powrotne </w:t>
      </w:r>
      <w:r w:rsidR="00EB41F4">
        <w:rPr>
          <w:rFonts w:asciiTheme="minorHAnsi" w:eastAsia="Cambria" w:hAnsiTheme="minorHAnsi" w:cstheme="minorHAnsi"/>
          <w:sz w:val="22"/>
          <w:szCs w:val="22"/>
        </w:rPr>
        <w:t xml:space="preserve">                         </w:t>
      </w:r>
      <w:r w:rsidRPr="00F96F59">
        <w:rPr>
          <w:rFonts w:asciiTheme="minorHAnsi" w:eastAsia="Cambria" w:hAnsiTheme="minorHAnsi" w:cstheme="minorHAnsi"/>
          <w:sz w:val="22"/>
          <w:szCs w:val="22"/>
        </w:rPr>
        <w:t>na gałązkach powrotnych</w:t>
      </w:r>
    </w:p>
    <w:p w14:paraId="1A030C3E" w14:textId="77777777" w:rsidR="00F96F59" w:rsidRPr="00F96F59" w:rsidRDefault="00F96F59" w:rsidP="00F96F59">
      <w:pPr>
        <w:spacing w:line="360" w:lineRule="auto"/>
        <w:rPr>
          <w:rFonts w:asciiTheme="minorHAnsi" w:eastAsia="Cambria" w:hAnsiTheme="minorHAnsi" w:cstheme="minorHAnsi"/>
          <w:sz w:val="22"/>
          <w:szCs w:val="22"/>
          <w:u w:val="single"/>
        </w:rPr>
      </w:pPr>
      <w:r w:rsidRPr="00F96F59">
        <w:rPr>
          <w:rFonts w:asciiTheme="minorHAnsi" w:eastAsia="Cambria" w:hAnsiTheme="minorHAnsi" w:cstheme="minorHAnsi"/>
          <w:sz w:val="22"/>
          <w:szCs w:val="22"/>
          <w:u w:val="single"/>
        </w:rPr>
        <w:t>Uwagi ogólne</w:t>
      </w:r>
    </w:p>
    <w:p w14:paraId="01F953DC" w14:textId="77777777" w:rsidR="00F96F59" w:rsidRPr="00F96F59" w:rsidRDefault="00F96F59" w:rsidP="00F96F59">
      <w:pPr>
        <w:pStyle w:val="Akapitzlist"/>
        <w:numPr>
          <w:ilvl w:val="0"/>
          <w:numId w:val="37"/>
        </w:numPr>
        <w:spacing w:line="276" w:lineRule="auto"/>
        <w:ind w:left="714" w:hanging="357"/>
        <w:rPr>
          <w:rFonts w:asciiTheme="minorHAnsi" w:eastAsia="Cambria" w:hAnsiTheme="minorHAnsi" w:cstheme="minorHAnsi"/>
          <w:sz w:val="22"/>
          <w:szCs w:val="22"/>
        </w:rPr>
      </w:pPr>
      <w:r w:rsidRPr="00F96F59">
        <w:rPr>
          <w:rFonts w:asciiTheme="minorHAnsi" w:eastAsia="Cambria" w:hAnsiTheme="minorHAnsi" w:cstheme="minorHAnsi"/>
          <w:sz w:val="22"/>
          <w:szCs w:val="22"/>
        </w:rPr>
        <w:t>Prowadzenie instalacji w poszczególnych pomieszczeniach budynku zaprojektować:  rozwiązanie zalecane - w bruzdach ściennych, oraz jako rozwiązanie uzupełniające (w przypadku wystąpienia takiej konieczności) - w ścianach (ściany karton-gips) lub pod stropem pomieszczeń.</w:t>
      </w:r>
    </w:p>
    <w:p w14:paraId="5512CE47" w14:textId="6E7C8AED" w:rsidR="00F96F59" w:rsidRPr="00F96F59" w:rsidRDefault="00F96F59" w:rsidP="00F96F59">
      <w:pPr>
        <w:pStyle w:val="Akapitzlist"/>
        <w:numPr>
          <w:ilvl w:val="0"/>
          <w:numId w:val="37"/>
        </w:numPr>
        <w:spacing w:line="276" w:lineRule="auto"/>
        <w:ind w:left="714" w:hanging="357"/>
        <w:rPr>
          <w:rFonts w:asciiTheme="minorHAnsi" w:eastAsia="Cambria" w:hAnsiTheme="minorHAnsi" w:cstheme="minorHAnsi"/>
          <w:sz w:val="22"/>
          <w:szCs w:val="22"/>
        </w:rPr>
      </w:pPr>
      <w:r w:rsidRPr="00F96F59">
        <w:rPr>
          <w:rFonts w:asciiTheme="minorHAnsi" w:eastAsia="Cambria" w:hAnsiTheme="minorHAnsi" w:cstheme="minorHAnsi"/>
          <w:sz w:val="22"/>
          <w:szCs w:val="22"/>
        </w:rPr>
        <w:t xml:space="preserve">Całość instalacji centralnego ogrzewania winna zapewniać pełny komfort termiczny zgodny </w:t>
      </w:r>
      <w:r w:rsidR="00EB41F4">
        <w:rPr>
          <w:rFonts w:asciiTheme="minorHAnsi" w:eastAsia="Cambria" w:hAnsiTheme="minorHAnsi" w:cstheme="minorHAnsi"/>
          <w:sz w:val="22"/>
          <w:szCs w:val="22"/>
        </w:rPr>
        <w:t xml:space="preserve">                            </w:t>
      </w:r>
      <w:r w:rsidRPr="00F96F59">
        <w:rPr>
          <w:rFonts w:asciiTheme="minorHAnsi" w:eastAsia="Cambria" w:hAnsiTheme="minorHAnsi" w:cstheme="minorHAnsi"/>
          <w:sz w:val="22"/>
          <w:szCs w:val="22"/>
        </w:rPr>
        <w:t>z wymogami dla tego typu obiektów o wysokim poziomie jakości zaprojektowanych rozwiązań technicznych jak i użytych materiałów odpowiadających standardom UE.</w:t>
      </w:r>
    </w:p>
    <w:p w14:paraId="4DEA63FA" w14:textId="469B0693" w:rsidR="00F96F59" w:rsidRPr="00EA623E" w:rsidRDefault="00F96F59" w:rsidP="00EA623E">
      <w:pPr>
        <w:pStyle w:val="Akapitzlist"/>
        <w:numPr>
          <w:ilvl w:val="0"/>
          <w:numId w:val="37"/>
        </w:numPr>
        <w:spacing w:line="276" w:lineRule="auto"/>
        <w:ind w:left="714" w:hanging="357"/>
        <w:rPr>
          <w:rFonts w:asciiTheme="minorHAnsi" w:eastAsia="Cambria" w:hAnsiTheme="minorHAnsi" w:cstheme="minorHAnsi"/>
          <w:sz w:val="22"/>
          <w:szCs w:val="22"/>
        </w:rPr>
      </w:pPr>
      <w:r w:rsidRPr="00F96F59">
        <w:rPr>
          <w:rFonts w:asciiTheme="minorHAnsi" w:eastAsia="Cambria" w:hAnsiTheme="minorHAnsi" w:cstheme="minorHAnsi"/>
          <w:sz w:val="22"/>
          <w:szCs w:val="22"/>
        </w:rPr>
        <w:t>Wykonanie instalacji grzewczych musi być zgodne z przepisami zawartymi w Warunkach Technicznych Wykonania i Odbioru Instalacji Ogrzewczych  WYMAGANIA TECHNICZNE COBRI  INSTAL  Zeszyt 6 z roku 2003 i z późniejszymi poprawkami, oraz innymi obowiązującymi normatywami – jakim powinny odpowiadać instalacje ogrzewcze w obiektach służby zdrowia.</w:t>
      </w:r>
    </w:p>
    <w:p w14:paraId="340A44BD" w14:textId="77777777" w:rsidR="00F96F59" w:rsidRPr="00F96F59" w:rsidRDefault="00F96F59" w:rsidP="00F96F59">
      <w:pPr>
        <w:spacing w:line="276" w:lineRule="auto"/>
        <w:rPr>
          <w:rFonts w:asciiTheme="minorHAnsi" w:eastAsia="Cambria" w:hAnsiTheme="minorHAnsi" w:cstheme="minorHAnsi"/>
          <w:sz w:val="22"/>
          <w:szCs w:val="22"/>
          <w:u w:val="single"/>
        </w:rPr>
      </w:pPr>
      <w:r w:rsidRPr="00F96F59">
        <w:rPr>
          <w:rFonts w:asciiTheme="minorHAnsi" w:eastAsia="Cambria" w:hAnsiTheme="minorHAnsi" w:cstheme="minorHAnsi"/>
          <w:sz w:val="22"/>
          <w:szCs w:val="22"/>
          <w:u w:val="single"/>
        </w:rPr>
        <w:t>Przewody</w:t>
      </w:r>
    </w:p>
    <w:p w14:paraId="402B73D4" w14:textId="5F878309" w:rsidR="00F96F59" w:rsidRPr="00F96F59" w:rsidRDefault="00F96F59" w:rsidP="00F96F59">
      <w:pPr>
        <w:spacing w:line="276" w:lineRule="auto"/>
        <w:rPr>
          <w:rFonts w:asciiTheme="minorHAnsi" w:eastAsia="Cambria" w:hAnsiTheme="minorHAnsi" w:cstheme="minorHAnsi"/>
          <w:sz w:val="22"/>
          <w:szCs w:val="22"/>
        </w:rPr>
      </w:pPr>
      <w:r w:rsidRPr="00F96F59">
        <w:rPr>
          <w:rFonts w:asciiTheme="minorHAnsi" w:eastAsia="Cambria" w:hAnsiTheme="minorHAnsi" w:cstheme="minorHAnsi"/>
          <w:sz w:val="22"/>
          <w:szCs w:val="22"/>
        </w:rPr>
        <w:t xml:space="preserve">Odejścia od pionów (gałązki) wykonać z rur stalowych łączonych zaciskowo lub rur trójwarstwowych łączonych zaciskowo. Odcinki prowadzone w ścianach, bruzdach ściennych lub podłogowych wykonywać tylko z rur </w:t>
      </w:r>
      <w:r w:rsidRPr="00F96F59">
        <w:rPr>
          <w:rFonts w:asciiTheme="minorHAnsi" w:eastAsia="Cambria" w:hAnsiTheme="minorHAnsi" w:cstheme="minorHAnsi"/>
          <w:sz w:val="22"/>
          <w:szCs w:val="22"/>
        </w:rPr>
        <w:lastRenderedPageBreak/>
        <w:t>trójwarstwowych łączonych zaciskowo. Zakrycie rur dopuszcza się jedynie po wykonaniu prób ciśnieniowych. Ciśnienie próby min. 6 bar.</w:t>
      </w:r>
    </w:p>
    <w:p w14:paraId="5E0771FE" w14:textId="77777777" w:rsidR="00F96F59" w:rsidRPr="00F96F59" w:rsidRDefault="00F96F59" w:rsidP="00F96F59">
      <w:pPr>
        <w:spacing w:line="276" w:lineRule="auto"/>
        <w:rPr>
          <w:rFonts w:asciiTheme="minorHAnsi" w:eastAsia="Cambria" w:hAnsiTheme="minorHAnsi" w:cstheme="minorHAnsi"/>
          <w:sz w:val="22"/>
          <w:szCs w:val="22"/>
        </w:rPr>
      </w:pPr>
      <w:r w:rsidRPr="00F96F59">
        <w:rPr>
          <w:rFonts w:asciiTheme="minorHAnsi" w:eastAsia="Cambria" w:hAnsiTheme="minorHAnsi" w:cstheme="minorHAnsi"/>
          <w:sz w:val="22"/>
          <w:szCs w:val="22"/>
          <w:u w:val="single"/>
        </w:rPr>
        <w:t>Grzejniki</w:t>
      </w:r>
    </w:p>
    <w:p w14:paraId="5EACFF47" w14:textId="6CBACE61" w:rsidR="00F96F59" w:rsidRPr="00F96F59" w:rsidRDefault="00F96F59" w:rsidP="00F96F59">
      <w:pPr>
        <w:spacing w:line="276" w:lineRule="auto"/>
        <w:rPr>
          <w:rFonts w:asciiTheme="minorHAnsi" w:eastAsia="Cambria" w:hAnsiTheme="minorHAnsi" w:cstheme="minorHAnsi"/>
          <w:sz w:val="22"/>
          <w:szCs w:val="22"/>
        </w:rPr>
      </w:pPr>
      <w:r w:rsidRPr="00F96F59">
        <w:rPr>
          <w:rFonts w:asciiTheme="minorHAnsi" w:eastAsia="Cambria" w:hAnsiTheme="minorHAnsi" w:cstheme="minorHAnsi"/>
          <w:sz w:val="22"/>
          <w:szCs w:val="22"/>
        </w:rPr>
        <w:t>Należy zaprojektować i zainstalować nowe grzejniki płytowe higieniczne gładkie posiadające odpowiednie atesty zezwalające na stosowanie w obiektach służby zdrowia (z głowicami termostatycznymi z nastawami wstępnymi, grzejniki wyposażone w odpowietrzniki indywidualne). W łazienkach odporne na podwyższona wilgotność (np. grzejniki drabinkowe) potwierdzone deklaracjami właściwości użytkowych producenta. Gwarancja trwałości min. 5 lat.</w:t>
      </w:r>
    </w:p>
    <w:p w14:paraId="2DCA371D" w14:textId="3AEA960B" w:rsidR="00F96F59" w:rsidRPr="00F96F59" w:rsidRDefault="00F96F59" w:rsidP="00F96F59">
      <w:pPr>
        <w:spacing w:line="276" w:lineRule="auto"/>
        <w:rPr>
          <w:rFonts w:asciiTheme="minorHAnsi" w:eastAsia="Cambria" w:hAnsiTheme="minorHAnsi" w:cstheme="minorHAnsi"/>
          <w:sz w:val="22"/>
          <w:szCs w:val="22"/>
        </w:rPr>
      </w:pPr>
      <w:r w:rsidRPr="00F96F59">
        <w:rPr>
          <w:rFonts w:asciiTheme="minorHAnsi" w:eastAsia="Cambria" w:hAnsiTheme="minorHAnsi" w:cstheme="minorHAnsi"/>
          <w:sz w:val="22"/>
          <w:szCs w:val="22"/>
        </w:rPr>
        <w:t xml:space="preserve">Instalacja grzejnika powinna umożliwiać utrzymanie w czystości grzejnika, ściany i podłogi (zgodnie </w:t>
      </w:r>
      <w:r w:rsidR="00EB41F4">
        <w:rPr>
          <w:rFonts w:asciiTheme="minorHAnsi" w:eastAsia="Cambria" w:hAnsiTheme="minorHAnsi" w:cstheme="minorHAnsi"/>
          <w:sz w:val="22"/>
          <w:szCs w:val="22"/>
        </w:rPr>
        <w:t xml:space="preserve">                             </w:t>
      </w:r>
      <w:r w:rsidRPr="00F96F59">
        <w:rPr>
          <w:rFonts w:asciiTheme="minorHAnsi" w:eastAsia="Cambria" w:hAnsiTheme="minorHAnsi" w:cstheme="minorHAnsi"/>
          <w:sz w:val="22"/>
          <w:szCs w:val="22"/>
        </w:rPr>
        <w:t>z obowiązującymi zaleceniami sanitarno – higienicznymi). Grzejniki zasilane od dołu od ściany (nie dopuszcza się zasilania z podłogi). Na powrocie należy zastosować zawory odcinająco-kryzujące.</w:t>
      </w:r>
    </w:p>
    <w:p w14:paraId="4101DD45" w14:textId="7578E50C" w:rsidR="00F96F59" w:rsidRPr="00F96F59" w:rsidRDefault="00F96F59" w:rsidP="00F96F59">
      <w:pPr>
        <w:spacing w:line="276" w:lineRule="auto"/>
        <w:rPr>
          <w:rFonts w:asciiTheme="minorHAnsi" w:eastAsia="Cambria" w:hAnsiTheme="minorHAnsi" w:cstheme="minorHAnsi"/>
          <w:sz w:val="22"/>
          <w:szCs w:val="22"/>
        </w:rPr>
      </w:pPr>
      <w:r w:rsidRPr="00F96F59">
        <w:rPr>
          <w:rFonts w:asciiTheme="minorHAnsi" w:eastAsia="Cambria" w:hAnsiTheme="minorHAnsi" w:cstheme="minorHAnsi"/>
          <w:sz w:val="22"/>
          <w:szCs w:val="22"/>
        </w:rPr>
        <w:t>Wykonać obliczenia zapotrzebowania cieplnego z przedstawieniem pełnych obliczeń dla wszystkich pomieszczeń. Grzejniki powinny mieć moc większą o 15% względem obliczonego zapotrzebowania cieplnego.</w:t>
      </w:r>
    </w:p>
    <w:p w14:paraId="7F926B97" w14:textId="77777777" w:rsidR="00F96F59" w:rsidRPr="00F96F59" w:rsidRDefault="00F96F59" w:rsidP="00F96F59">
      <w:pPr>
        <w:spacing w:line="276" w:lineRule="auto"/>
        <w:rPr>
          <w:rFonts w:asciiTheme="minorHAnsi" w:eastAsia="Cambria" w:hAnsiTheme="minorHAnsi" w:cstheme="minorHAnsi"/>
          <w:sz w:val="22"/>
          <w:szCs w:val="22"/>
          <w:u w:val="single"/>
        </w:rPr>
      </w:pPr>
      <w:r w:rsidRPr="00F96F59">
        <w:rPr>
          <w:rFonts w:asciiTheme="minorHAnsi" w:eastAsia="Cambria" w:hAnsiTheme="minorHAnsi" w:cstheme="minorHAnsi"/>
          <w:sz w:val="22"/>
          <w:szCs w:val="22"/>
          <w:u w:val="single"/>
        </w:rPr>
        <w:t>Zawory grzejnikowe</w:t>
      </w:r>
    </w:p>
    <w:p w14:paraId="59658AFD" w14:textId="39F7F000" w:rsidR="00F96F59" w:rsidRPr="00F96F59" w:rsidRDefault="00F96F59" w:rsidP="00F96F59">
      <w:pPr>
        <w:spacing w:line="276" w:lineRule="auto"/>
        <w:rPr>
          <w:rFonts w:asciiTheme="minorHAnsi" w:eastAsia="Cambria" w:hAnsiTheme="minorHAnsi" w:cstheme="minorHAnsi"/>
          <w:sz w:val="22"/>
          <w:szCs w:val="22"/>
        </w:rPr>
      </w:pPr>
      <w:r w:rsidRPr="00F96F59">
        <w:rPr>
          <w:rFonts w:asciiTheme="minorHAnsi" w:eastAsia="Cambria" w:hAnsiTheme="minorHAnsi" w:cstheme="minorHAnsi"/>
          <w:sz w:val="22"/>
          <w:szCs w:val="22"/>
        </w:rPr>
        <w:t xml:space="preserve">Stosować grzejniki higieniczne gładkie   z wbudowanym zaworem termostatycznym. Na zaworach zamontować głowice termostatyczne z możliwością blokady. </w:t>
      </w:r>
    </w:p>
    <w:p w14:paraId="2791E647" w14:textId="77777777" w:rsidR="00F96F59" w:rsidRPr="00F96F59" w:rsidRDefault="00F96F59" w:rsidP="00F96F59">
      <w:pPr>
        <w:spacing w:line="276" w:lineRule="auto"/>
        <w:rPr>
          <w:rFonts w:asciiTheme="minorHAnsi" w:eastAsia="Cambria" w:hAnsiTheme="minorHAnsi" w:cstheme="minorHAnsi"/>
          <w:sz w:val="22"/>
          <w:szCs w:val="22"/>
          <w:u w:val="single"/>
        </w:rPr>
      </w:pPr>
      <w:r w:rsidRPr="00F96F59">
        <w:rPr>
          <w:rFonts w:asciiTheme="minorHAnsi" w:eastAsia="Cambria" w:hAnsiTheme="minorHAnsi" w:cstheme="minorHAnsi"/>
          <w:sz w:val="22"/>
          <w:szCs w:val="22"/>
          <w:u w:val="single"/>
        </w:rPr>
        <w:t>Izolacja</w:t>
      </w:r>
    </w:p>
    <w:p w14:paraId="233BE785" w14:textId="77777777" w:rsidR="00F96F59" w:rsidRPr="00F96F59" w:rsidRDefault="00F96F59" w:rsidP="00F96F59">
      <w:pPr>
        <w:spacing w:line="276" w:lineRule="auto"/>
        <w:rPr>
          <w:rFonts w:asciiTheme="minorHAnsi" w:eastAsia="Cambria" w:hAnsiTheme="minorHAnsi" w:cstheme="minorHAnsi"/>
          <w:sz w:val="22"/>
          <w:szCs w:val="22"/>
        </w:rPr>
      </w:pPr>
      <w:r w:rsidRPr="00F96F59">
        <w:rPr>
          <w:rFonts w:asciiTheme="minorHAnsi" w:eastAsia="Cambria" w:hAnsiTheme="minorHAnsi" w:cstheme="minorHAnsi"/>
          <w:sz w:val="22"/>
          <w:szCs w:val="22"/>
        </w:rPr>
        <w:t>Izolacje cieplne zastosowane w instalacjach powinny być wykonane w sposób zapewniający nierozprzestrzenianie ognia.</w:t>
      </w:r>
    </w:p>
    <w:p w14:paraId="4C2D95DC" w14:textId="77777777" w:rsidR="00F96F59" w:rsidRPr="00F96F59" w:rsidRDefault="00F96F59" w:rsidP="00F96F59">
      <w:pPr>
        <w:spacing w:line="276" w:lineRule="auto"/>
        <w:rPr>
          <w:rFonts w:asciiTheme="minorHAnsi" w:eastAsia="Cambria" w:hAnsiTheme="minorHAnsi" w:cstheme="minorHAnsi"/>
          <w:sz w:val="22"/>
          <w:szCs w:val="22"/>
        </w:rPr>
      </w:pPr>
      <w:r w:rsidRPr="00F96F59">
        <w:rPr>
          <w:rFonts w:asciiTheme="minorHAnsi" w:eastAsia="Cambria" w:hAnsiTheme="minorHAnsi" w:cstheme="minorHAnsi"/>
          <w:sz w:val="22"/>
          <w:szCs w:val="22"/>
        </w:rPr>
        <w:t>Otuliny muszą posiadać aprobatę techniczną o dopuszczeniu do stosowania w budownictwie, wydaną przez Centralny Ośrodek Badawczo-Rozwojowy Techniki Instalacyjnej INSTAL.</w:t>
      </w:r>
    </w:p>
    <w:p w14:paraId="0BDAE9C6" w14:textId="77777777" w:rsidR="00F96F59" w:rsidRPr="00F96F59" w:rsidRDefault="00F96F59" w:rsidP="00F96F59">
      <w:pPr>
        <w:spacing w:line="276" w:lineRule="auto"/>
        <w:rPr>
          <w:rFonts w:asciiTheme="minorHAnsi" w:eastAsia="Cambria" w:hAnsiTheme="minorHAnsi" w:cstheme="minorHAnsi"/>
          <w:sz w:val="22"/>
          <w:szCs w:val="22"/>
        </w:rPr>
      </w:pPr>
      <w:r w:rsidRPr="00F96F59">
        <w:rPr>
          <w:rFonts w:asciiTheme="minorHAnsi" w:eastAsia="Cambria" w:hAnsiTheme="minorHAnsi" w:cstheme="minorHAnsi"/>
          <w:sz w:val="22"/>
          <w:szCs w:val="22"/>
        </w:rPr>
        <w:t>Niedopuszczalne są żadne przerwy w izolacji. Zastosować izolację niepalną, NRO. Należy przewidzieć uzupełnienie izolacji na pionach.</w:t>
      </w:r>
    </w:p>
    <w:p w14:paraId="68470407" w14:textId="77777777" w:rsidR="00F96F59" w:rsidRPr="00F96F59" w:rsidRDefault="00F96F59" w:rsidP="00F96F59">
      <w:pPr>
        <w:spacing w:line="276" w:lineRule="auto"/>
        <w:rPr>
          <w:rFonts w:asciiTheme="minorHAnsi" w:eastAsia="Cambria" w:hAnsiTheme="minorHAnsi" w:cstheme="minorHAnsi"/>
          <w:sz w:val="22"/>
          <w:szCs w:val="22"/>
        </w:rPr>
      </w:pPr>
      <w:r w:rsidRPr="00F96F59">
        <w:rPr>
          <w:rFonts w:asciiTheme="minorHAnsi" w:eastAsia="Cambria" w:hAnsiTheme="minorHAnsi" w:cstheme="minorHAnsi"/>
          <w:sz w:val="22"/>
          <w:szCs w:val="22"/>
        </w:rPr>
        <w:t>Przejścia rurociągów przez przegrody oddzielenia pożarowego wykonać w klasie odporności EI tych przegród.</w:t>
      </w:r>
    </w:p>
    <w:p w14:paraId="07727C1A" w14:textId="548AE5DB" w:rsidR="00F96F59" w:rsidRPr="00F96F59" w:rsidRDefault="00F96F59" w:rsidP="00F96F59">
      <w:pPr>
        <w:spacing w:line="276" w:lineRule="auto"/>
        <w:rPr>
          <w:rFonts w:asciiTheme="minorHAnsi" w:eastAsia="Cambria" w:hAnsiTheme="minorHAnsi" w:cstheme="minorHAnsi"/>
          <w:sz w:val="22"/>
          <w:szCs w:val="22"/>
        </w:rPr>
      </w:pPr>
      <w:r w:rsidRPr="00F96F59">
        <w:rPr>
          <w:rFonts w:asciiTheme="minorHAnsi" w:eastAsia="Cambria" w:hAnsiTheme="minorHAnsi" w:cstheme="minorHAnsi"/>
          <w:sz w:val="22"/>
          <w:szCs w:val="22"/>
        </w:rPr>
        <w:t xml:space="preserve">Grubość izolacji zaprojektować zgodnie z załącznikiem 2. Punkt 1.5. Rozporządzenia Ministra Infrastruktury </w:t>
      </w:r>
      <w:r w:rsidR="00EB41F4">
        <w:rPr>
          <w:rFonts w:asciiTheme="minorHAnsi" w:eastAsia="Cambria" w:hAnsiTheme="minorHAnsi" w:cstheme="minorHAnsi"/>
          <w:sz w:val="22"/>
          <w:szCs w:val="22"/>
        </w:rPr>
        <w:t xml:space="preserve">               </w:t>
      </w:r>
      <w:r w:rsidRPr="00F96F59">
        <w:rPr>
          <w:rFonts w:asciiTheme="minorHAnsi" w:eastAsia="Cambria" w:hAnsiTheme="minorHAnsi" w:cstheme="minorHAnsi"/>
          <w:sz w:val="22"/>
          <w:szCs w:val="22"/>
        </w:rPr>
        <w:t>w sprawie warunków technicznych, jakim powinny odpowiadać budynki i ich usytuowanie z dnia 12 kwietnia 2002 r. (Dz.U. Nr 75, poz. 690) wraz z późniejszymi zmianami.</w:t>
      </w:r>
    </w:p>
    <w:p w14:paraId="4E0FB914" w14:textId="77777777" w:rsidR="00F96F59" w:rsidRPr="00F96F59" w:rsidRDefault="00F96F59" w:rsidP="00F96F59">
      <w:pPr>
        <w:spacing w:line="276" w:lineRule="auto"/>
        <w:rPr>
          <w:rFonts w:asciiTheme="minorHAnsi" w:eastAsia="Cambria" w:hAnsiTheme="minorHAnsi" w:cstheme="minorHAnsi"/>
          <w:sz w:val="22"/>
          <w:szCs w:val="22"/>
        </w:rPr>
      </w:pPr>
    </w:p>
    <w:p w14:paraId="4C3C009E" w14:textId="77777777" w:rsid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noProof/>
          <w:lang w:eastAsia="pl-PL"/>
        </w:rPr>
        <w:drawing>
          <wp:inline distT="0" distB="0" distL="0" distR="0" wp14:anchorId="7C92FC37" wp14:editId="546FCDA7">
            <wp:extent cx="3147060" cy="3717235"/>
            <wp:effectExtent l="0" t="0" r="0" b="0"/>
            <wp:docPr id="387252546"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49753" cy="3720415"/>
                    </a:xfrm>
                    <a:prstGeom prst="rect">
                      <a:avLst/>
                    </a:prstGeom>
                    <a:noFill/>
                    <a:ln>
                      <a:noFill/>
                    </a:ln>
                  </pic:spPr>
                </pic:pic>
              </a:graphicData>
            </a:graphic>
          </wp:inline>
        </w:drawing>
      </w:r>
    </w:p>
    <w:p w14:paraId="47BE9578" w14:textId="77777777" w:rsidR="00EA623E" w:rsidRDefault="00EA623E" w:rsidP="00F96F59">
      <w:pPr>
        <w:spacing w:line="276" w:lineRule="auto"/>
        <w:rPr>
          <w:rFonts w:asciiTheme="minorHAnsi" w:hAnsiTheme="minorHAnsi" w:cstheme="minorHAnsi"/>
          <w:sz w:val="22"/>
          <w:szCs w:val="22"/>
        </w:rPr>
      </w:pPr>
    </w:p>
    <w:p w14:paraId="5BE95D0E" w14:textId="77777777" w:rsidR="00EB41F4" w:rsidRDefault="00EB41F4" w:rsidP="00F96F59">
      <w:pPr>
        <w:spacing w:line="276" w:lineRule="auto"/>
        <w:rPr>
          <w:rFonts w:asciiTheme="minorHAnsi" w:hAnsiTheme="minorHAnsi" w:cstheme="minorHAnsi"/>
          <w:sz w:val="22"/>
          <w:szCs w:val="22"/>
        </w:rPr>
      </w:pPr>
    </w:p>
    <w:p w14:paraId="22A3D81A" w14:textId="77777777" w:rsidR="00EB41F4" w:rsidRPr="00F96F59" w:rsidRDefault="00EB41F4" w:rsidP="00F96F59">
      <w:pPr>
        <w:spacing w:line="276" w:lineRule="auto"/>
        <w:rPr>
          <w:rFonts w:asciiTheme="minorHAnsi" w:hAnsiTheme="minorHAnsi" w:cstheme="minorHAnsi"/>
          <w:sz w:val="22"/>
          <w:szCs w:val="22"/>
        </w:rPr>
      </w:pPr>
    </w:p>
    <w:p w14:paraId="34F08AC3" w14:textId="63071213" w:rsidR="00F96F59" w:rsidRDefault="00F96F59" w:rsidP="00F96F59">
      <w:pPr>
        <w:rPr>
          <w:rFonts w:asciiTheme="minorHAnsi" w:hAnsiTheme="minorHAnsi" w:cstheme="minorHAnsi"/>
          <w:b/>
          <w:bCs/>
        </w:rPr>
      </w:pPr>
      <w:r>
        <w:rPr>
          <w:rFonts w:asciiTheme="minorHAnsi" w:hAnsiTheme="minorHAnsi" w:cstheme="minorHAnsi"/>
          <w:b/>
          <w:bCs/>
        </w:rPr>
        <w:t>4.</w:t>
      </w:r>
      <w:r w:rsidRPr="00F96F59">
        <w:rPr>
          <w:rFonts w:asciiTheme="minorHAnsi" w:hAnsiTheme="minorHAnsi" w:cstheme="minorHAnsi"/>
          <w:b/>
          <w:bCs/>
        </w:rPr>
        <w:t>6. Instalacja ciepła technologicznego</w:t>
      </w:r>
    </w:p>
    <w:p w14:paraId="02A61426" w14:textId="77777777" w:rsidR="00EB41F4" w:rsidRPr="00F96F59" w:rsidRDefault="00EB41F4" w:rsidP="00F96F59">
      <w:pPr>
        <w:rPr>
          <w:rFonts w:asciiTheme="minorHAnsi" w:hAnsiTheme="minorHAnsi" w:cstheme="minorHAnsi"/>
          <w:b/>
          <w:bCs/>
        </w:rPr>
      </w:pPr>
    </w:p>
    <w:p w14:paraId="0B081AC2" w14:textId="6FA0F5CC" w:rsidR="00F96F59" w:rsidRPr="00F96F59" w:rsidRDefault="00F96F59" w:rsidP="00F96F59">
      <w:pPr>
        <w:spacing w:line="276" w:lineRule="auto"/>
        <w:rPr>
          <w:rFonts w:asciiTheme="minorHAnsi" w:eastAsia="Cambria" w:hAnsiTheme="minorHAnsi" w:cstheme="minorHAnsi"/>
          <w:sz w:val="22"/>
          <w:szCs w:val="22"/>
        </w:rPr>
      </w:pPr>
      <w:r w:rsidRPr="00F96F59">
        <w:rPr>
          <w:rFonts w:asciiTheme="minorHAnsi" w:eastAsia="Cambria" w:hAnsiTheme="minorHAnsi" w:cstheme="minorHAnsi"/>
          <w:sz w:val="22"/>
          <w:szCs w:val="22"/>
        </w:rPr>
        <w:t>Układ wymiennikowy dwustopniowy. Źródłem</w:t>
      </w:r>
      <w:r w:rsidRPr="00F96F59">
        <w:rPr>
          <w:rFonts w:asciiTheme="minorHAnsi" w:eastAsia="Cambria" w:hAnsiTheme="minorHAnsi" w:cstheme="minorHAnsi"/>
          <w:color w:val="FF0000"/>
          <w:sz w:val="22"/>
          <w:szCs w:val="22"/>
        </w:rPr>
        <w:t xml:space="preserve"> </w:t>
      </w:r>
      <w:r w:rsidRPr="00F96F59">
        <w:rPr>
          <w:rFonts w:asciiTheme="minorHAnsi" w:eastAsia="Cambria" w:hAnsiTheme="minorHAnsi" w:cstheme="minorHAnsi"/>
          <w:sz w:val="22"/>
          <w:szCs w:val="22"/>
        </w:rPr>
        <w:t xml:space="preserve">ciepła będzie nowoprojektowany </w:t>
      </w:r>
      <w:proofErr w:type="spellStart"/>
      <w:r w:rsidRPr="00F96F59">
        <w:rPr>
          <w:rFonts w:asciiTheme="minorHAnsi" w:eastAsia="Cambria" w:hAnsiTheme="minorHAnsi" w:cstheme="minorHAnsi"/>
          <w:sz w:val="22"/>
          <w:szCs w:val="22"/>
        </w:rPr>
        <w:t>podwęzeł</w:t>
      </w:r>
      <w:proofErr w:type="spellEnd"/>
      <w:r w:rsidRPr="00F96F59">
        <w:rPr>
          <w:rFonts w:asciiTheme="minorHAnsi" w:eastAsia="Cambria" w:hAnsiTheme="minorHAnsi" w:cstheme="minorHAnsi"/>
          <w:sz w:val="22"/>
          <w:szCs w:val="22"/>
        </w:rPr>
        <w:t xml:space="preserve">. </w:t>
      </w:r>
      <w:proofErr w:type="spellStart"/>
      <w:r w:rsidRPr="00F96F59">
        <w:rPr>
          <w:rFonts w:asciiTheme="minorHAnsi" w:eastAsia="Cambria" w:hAnsiTheme="minorHAnsi" w:cstheme="minorHAnsi"/>
          <w:sz w:val="22"/>
          <w:szCs w:val="22"/>
        </w:rPr>
        <w:t>Podwęzeł</w:t>
      </w:r>
      <w:proofErr w:type="spellEnd"/>
      <w:r w:rsidRPr="00F96F59">
        <w:rPr>
          <w:rFonts w:asciiTheme="minorHAnsi" w:eastAsia="Cambria" w:hAnsiTheme="minorHAnsi" w:cstheme="minorHAnsi"/>
          <w:sz w:val="22"/>
          <w:szCs w:val="22"/>
        </w:rPr>
        <w:t xml:space="preserve"> należy zlokalizować w pomieszczeniu technicznym w piwnicy (jeżeli będzie taka możliwość ) do </w:t>
      </w:r>
      <w:proofErr w:type="spellStart"/>
      <w:r w:rsidRPr="00F96F59">
        <w:rPr>
          <w:rFonts w:asciiTheme="minorHAnsi" w:eastAsia="Cambria" w:hAnsiTheme="minorHAnsi" w:cstheme="minorHAnsi"/>
          <w:sz w:val="22"/>
          <w:szCs w:val="22"/>
        </w:rPr>
        <w:t>podwęzła</w:t>
      </w:r>
      <w:proofErr w:type="spellEnd"/>
      <w:r w:rsidRPr="00F96F59">
        <w:rPr>
          <w:rFonts w:asciiTheme="minorHAnsi" w:eastAsia="Cambria" w:hAnsiTheme="minorHAnsi" w:cstheme="minorHAnsi"/>
          <w:sz w:val="22"/>
          <w:szCs w:val="22"/>
        </w:rPr>
        <w:t xml:space="preserve"> należy doprowadzić ciepło technologiczne z nitki tranzytowej. Zasilanie nagrzewnic w centralach wentylacyjnych wykonać za pomocą instalacji c.t. z zastosowaniem wymiennika woda/glikol (etylenowy) zlokalizowanego </w:t>
      </w:r>
      <w:r w:rsidR="00EB41F4">
        <w:rPr>
          <w:rFonts w:asciiTheme="minorHAnsi" w:eastAsia="Cambria" w:hAnsiTheme="minorHAnsi" w:cstheme="minorHAnsi"/>
          <w:sz w:val="22"/>
          <w:szCs w:val="22"/>
        </w:rPr>
        <w:t xml:space="preserve">                </w:t>
      </w:r>
      <w:r w:rsidRPr="00F96F59">
        <w:rPr>
          <w:rFonts w:asciiTheme="minorHAnsi" w:eastAsia="Cambria" w:hAnsiTheme="minorHAnsi" w:cstheme="minorHAnsi"/>
          <w:sz w:val="22"/>
          <w:szCs w:val="22"/>
        </w:rPr>
        <w:t xml:space="preserve">w </w:t>
      </w:r>
      <w:proofErr w:type="spellStart"/>
      <w:r w:rsidRPr="00F96F59">
        <w:rPr>
          <w:rFonts w:asciiTheme="minorHAnsi" w:eastAsia="Cambria" w:hAnsiTheme="minorHAnsi" w:cstheme="minorHAnsi"/>
          <w:sz w:val="22"/>
          <w:szCs w:val="22"/>
        </w:rPr>
        <w:t>podwęźle</w:t>
      </w:r>
      <w:proofErr w:type="spellEnd"/>
      <w:r w:rsidRPr="00F96F59">
        <w:rPr>
          <w:rFonts w:asciiTheme="minorHAnsi" w:eastAsia="Cambria" w:hAnsiTheme="minorHAnsi" w:cstheme="minorHAnsi"/>
          <w:sz w:val="22"/>
          <w:szCs w:val="22"/>
        </w:rPr>
        <w:t>.  Instalację c.t. wykonać z rur czarnych stalowych łączonych przez spawanie lub gwintowanie lub rur stalowych czarnych ocynkowanych z zewnątrz łączonych przez zaciskanie. Nie dopuszcza się łączenia systemów. Regulacja temperatury przy centrali za pomocą zaworów trójdrogowych z siłownikiem.</w:t>
      </w:r>
    </w:p>
    <w:p w14:paraId="50F735A1" w14:textId="77777777" w:rsidR="00F96F59" w:rsidRPr="00F96F59" w:rsidRDefault="00F96F59" w:rsidP="00F96F59">
      <w:pPr>
        <w:spacing w:line="276" w:lineRule="auto"/>
        <w:rPr>
          <w:rFonts w:asciiTheme="minorHAnsi" w:eastAsia="Cambria" w:hAnsiTheme="minorHAnsi" w:cstheme="minorHAnsi"/>
          <w:sz w:val="22"/>
          <w:szCs w:val="22"/>
        </w:rPr>
      </w:pPr>
      <w:r w:rsidRPr="00F96F59">
        <w:rPr>
          <w:rFonts w:asciiTheme="minorHAnsi" w:eastAsia="Cambria" w:hAnsiTheme="minorHAnsi" w:cstheme="minorHAnsi"/>
          <w:sz w:val="22"/>
          <w:szCs w:val="22"/>
        </w:rPr>
        <w:t>Parametry instalacji ciepła technologicznego na obiegu glikolowym: 60/40°C.</w:t>
      </w:r>
    </w:p>
    <w:p w14:paraId="36D14153" w14:textId="77777777" w:rsidR="00F96F59" w:rsidRDefault="00F96F59" w:rsidP="00F96F59">
      <w:pPr>
        <w:spacing w:line="276" w:lineRule="auto"/>
        <w:rPr>
          <w:rFonts w:asciiTheme="minorHAnsi" w:eastAsia="Cambria" w:hAnsiTheme="minorHAnsi" w:cstheme="minorHAnsi"/>
          <w:sz w:val="22"/>
          <w:szCs w:val="22"/>
        </w:rPr>
      </w:pPr>
      <w:r w:rsidRPr="00F96F59">
        <w:rPr>
          <w:rFonts w:asciiTheme="minorHAnsi" w:eastAsia="Cambria" w:hAnsiTheme="minorHAnsi" w:cstheme="minorHAnsi"/>
          <w:sz w:val="22"/>
          <w:szCs w:val="22"/>
        </w:rPr>
        <w:t>Wymiennik ciepła płytowy lutowany, z fabryczną izolacją. Wymiennik należy przewymiarować o min. 25%.</w:t>
      </w:r>
    </w:p>
    <w:p w14:paraId="14C3CCD8" w14:textId="77777777" w:rsidR="00F96F59" w:rsidRPr="00F96F59" w:rsidRDefault="00F96F59" w:rsidP="00F96F59">
      <w:pPr>
        <w:spacing w:line="276" w:lineRule="auto"/>
        <w:rPr>
          <w:rFonts w:asciiTheme="minorHAnsi" w:eastAsia="Cambria" w:hAnsiTheme="minorHAnsi" w:cstheme="minorHAnsi"/>
          <w:sz w:val="22"/>
          <w:szCs w:val="22"/>
        </w:rPr>
      </w:pPr>
    </w:p>
    <w:p w14:paraId="36963D15" w14:textId="77777777" w:rsidR="00F96F59" w:rsidRPr="00F96F59" w:rsidRDefault="00F96F59" w:rsidP="00F96F59">
      <w:pPr>
        <w:spacing w:line="360" w:lineRule="auto"/>
        <w:rPr>
          <w:rFonts w:asciiTheme="minorHAnsi" w:eastAsia="Cambria" w:hAnsiTheme="minorHAnsi" w:cstheme="minorHAnsi"/>
          <w:sz w:val="22"/>
          <w:szCs w:val="22"/>
          <w:u w:val="single"/>
        </w:rPr>
      </w:pPr>
      <w:r w:rsidRPr="00F96F59">
        <w:rPr>
          <w:rFonts w:asciiTheme="minorHAnsi" w:eastAsia="Cambria" w:hAnsiTheme="minorHAnsi" w:cstheme="minorHAnsi"/>
          <w:sz w:val="22"/>
          <w:szCs w:val="22"/>
          <w:u w:val="single"/>
        </w:rPr>
        <w:t>Armatura regulacyjna i odcinająca</w:t>
      </w:r>
    </w:p>
    <w:p w14:paraId="16C7D7CC" w14:textId="4908A348" w:rsidR="00F96F59" w:rsidRPr="00F96F59" w:rsidRDefault="00F96F59" w:rsidP="00F96F59">
      <w:pPr>
        <w:spacing w:line="276" w:lineRule="auto"/>
        <w:rPr>
          <w:rFonts w:asciiTheme="minorHAnsi" w:eastAsia="Cambria" w:hAnsiTheme="minorHAnsi" w:cstheme="minorHAnsi"/>
          <w:sz w:val="22"/>
          <w:szCs w:val="22"/>
        </w:rPr>
      </w:pPr>
      <w:r w:rsidRPr="00F96F59">
        <w:rPr>
          <w:rFonts w:asciiTheme="minorHAnsi" w:eastAsia="Cambria" w:hAnsiTheme="minorHAnsi" w:cstheme="minorHAnsi"/>
          <w:sz w:val="22"/>
          <w:szCs w:val="22"/>
        </w:rPr>
        <w:t>Zastosować zawory regulacyjne w celu zrównoważenia obiegów grzewczych. Minimalne wymagane parametry dla wszystkich elementów instalacji c.t. wynoszą 90ºC i 1,0MPa</w:t>
      </w:r>
    </w:p>
    <w:p w14:paraId="0BAE7A4A" w14:textId="77777777" w:rsidR="00F96F59" w:rsidRPr="00F96F59" w:rsidRDefault="00F96F59" w:rsidP="00F96F59">
      <w:pPr>
        <w:spacing w:line="360" w:lineRule="auto"/>
        <w:rPr>
          <w:rFonts w:asciiTheme="minorHAnsi" w:eastAsia="Cambria" w:hAnsiTheme="minorHAnsi" w:cstheme="minorHAnsi"/>
          <w:sz w:val="22"/>
          <w:szCs w:val="22"/>
          <w:u w:val="single"/>
        </w:rPr>
      </w:pPr>
      <w:r w:rsidRPr="00F96F59">
        <w:rPr>
          <w:rFonts w:asciiTheme="minorHAnsi" w:eastAsia="Cambria" w:hAnsiTheme="minorHAnsi" w:cstheme="minorHAnsi"/>
          <w:sz w:val="22"/>
          <w:szCs w:val="22"/>
          <w:u w:val="single"/>
        </w:rPr>
        <w:t>Izolacja</w:t>
      </w:r>
    </w:p>
    <w:p w14:paraId="3F961FCE" w14:textId="77777777" w:rsidR="00F96F59" w:rsidRPr="00F96F59" w:rsidRDefault="00F96F59" w:rsidP="00F96F59">
      <w:pPr>
        <w:spacing w:line="276" w:lineRule="auto"/>
        <w:rPr>
          <w:rFonts w:asciiTheme="minorHAnsi" w:eastAsia="Cambria" w:hAnsiTheme="minorHAnsi" w:cstheme="minorHAnsi"/>
          <w:sz w:val="22"/>
          <w:szCs w:val="22"/>
        </w:rPr>
      </w:pPr>
      <w:r w:rsidRPr="00F96F59">
        <w:rPr>
          <w:rFonts w:asciiTheme="minorHAnsi" w:eastAsia="Cambria" w:hAnsiTheme="minorHAnsi" w:cstheme="minorHAnsi"/>
          <w:sz w:val="22"/>
          <w:szCs w:val="22"/>
        </w:rPr>
        <w:t>Izolacje cieplne zastosowane w instalacjach powinny być wykonane w sposób zapewniający nierozprzestrzenianie ognia.</w:t>
      </w:r>
    </w:p>
    <w:p w14:paraId="7D4F0124" w14:textId="77777777" w:rsidR="00F96F59" w:rsidRPr="00F96F59" w:rsidRDefault="00F96F59" w:rsidP="00F96F59">
      <w:pPr>
        <w:spacing w:line="276" w:lineRule="auto"/>
        <w:rPr>
          <w:rFonts w:asciiTheme="minorHAnsi" w:eastAsia="Cambria" w:hAnsiTheme="minorHAnsi" w:cstheme="minorHAnsi"/>
          <w:sz w:val="22"/>
          <w:szCs w:val="22"/>
        </w:rPr>
      </w:pPr>
      <w:r w:rsidRPr="00F96F59">
        <w:rPr>
          <w:rFonts w:asciiTheme="minorHAnsi" w:eastAsia="Cambria" w:hAnsiTheme="minorHAnsi" w:cstheme="minorHAnsi"/>
          <w:sz w:val="22"/>
          <w:szCs w:val="22"/>
        </w:rPr>
        <w:t>Niedopuszczalne są żadne nieciągłości w izolacji. Zastosować izolację niepalną, NRO.</w:t>
      </w:r>
    </w:p>
    <w:p w14:paraId="5AEBC414" w14:textId="77777777" w:rsidR="00F96F59" w:rsidRPr="00F96F59" w:rsidRDefault="00F96F59" w:rsidP="00F96F59">
      <w:pPr>
        <w:spacing w:line="276" w:lineRule="auto"/>
        <w:rPr>
          <w:rFonts w:asciiTheme="minorHAnsi" w:eastAsia="Cambria" w:hAnsiTheme="minorHAnsi" w:cstheme="minorHAnsi"/>
          <w:sz w:val="22"/>
          <w:szCs w:val="22"/>
        </w:rPr>
      </w:pPr>
      <w:r w:rsidRPr="00F96F59">
        <w:rPr>
          <w:rFonts w:asciiTheme="minorHAnsi" w:eastAsia="Cambria" w:hAnsiTheme="minorHAnsi" w:cstheme="minorHAnsi"/>
          <w:sz w:val="22"/>
          <w:szCs w:val="22"/>
        </w:rPr>
        <w:t>Przejścia rurociągów przez przegrody oddzielenia pożarowego wykonać w klasie odporności EI tych przegród.</w:t>
      </w:r>
    </w:p>
    <w:p w14:paraId="21CE12CD" w14:textId="0D027AE3" w:rsidR="00F96F59" w:rsidRPr="00F96F59" w:rsidRDefault="00F96F59" w:rsidP="00F96F59">
      <w:pPr>
        <w:spacing w:line="276" w:lineRule="auto"/>
        <w:rPr>
          <w:rFonts w:asciiTheme="minorHAnsi" w:eastAsia="Cambria" w:hAnsiTheme="minorHAnsi" w:cstheme="minorHAnsi"/>
          <w:sz w:val="22"/>
          <w:szCs w:val="22"/>
        </w:rPr>
      </w:pPr>
      <w:r w:rsidRPr="00F96F59">
        <w:rPr>
          <w:rFonts w:asciiTheme="minorHAnsi" w:eastAsia="Cambria" w:hAnsiTheme="minorHAnsi" w:cstheme="minorHAnsi"/>
          <w:sz w:val="22"/>
          <w:szCs w:val="22"/>
        </w:rPr>
        <w:t xml:space="preserve">Grubość izolacji zaprojektować zgodnie z załącznikiem 2. Punkt 1.5. Rozporządzenia Ministra Infrastruktury </w:t>
      </w:r>
      <w:r w:rsidR="00EB41F4">
        <w:rPr>
          <w:rFonts w:asciiTheme="minorHAnsi" w:eastAsia="Cambria" w:hAnsiTheme="minorHAnsi" w:cstheme="minorHAnsi"/>
          <w:sz w:val="22"/>
          <w:szCs w:val="22"/>
        </w:rPr>
        <w:t xml:space="preserve">               </w:t>
      </w:r>
      <w:r w:rsidRPr="00F96F59">
        <w:rPr>
          <w:rFonts w:asciiTheme="minorHAnsi" w:eastAsia="Cambria" w:hAnsiTheme="minorHAnsi" w:cstheme="minorHAnsi"/>
          <w:sz w:val="22"/>
          <w:szCs w:val="22"/>
        </w:rPr>
        <w:t>w sprawie warunków technicznych, jakim powinny odpowiadać budynki i ich usytuowanie z dnia 12 kwietnia 2002 r. (Dz.U. Nr 75, poz. 690) wraz z późniejszymi zmianami.</w:t>
      </w:r>
    </w:p>
    <w:p w14:paraId="79B40CA6" w14:textId="77777777" w:rsidR="00F96F59" w:rsidRDefault="00F96F59" w:rsidP="00F96F59">
      <w:pPr>
        <w:spacing w:line="360" w:lineRule="auto"/>
        <w:rPr>
          <w:rFonts w:asciiTheme="minorHAnsi" w:eastAsia="Cambria" w:hAnsiTheme="minorHAnsi" w:cstheme="minorHAnsi"/>
          <w:sz w:val="22"/>
          <w:szCs w:val="22"/>
        </w:rPr>
      </w:pPr>
      <w:r w:rsidRPr="00F96F59">
        <w:rPr>
          <w:rFonts w:asciiTheme="minorHAnsi" w:hAnsiTheme="minorHAnsi" w:cstheme="minorHAnsi"/>
          <w:noProof/>
          <w:lang w:eastAsia="pl-PL"/>
        </w:rPr>
        <w:lastRenderedPageBreak/>
        <w:drawing>
          <wp:inline distT="0" distB="0" distL="0" distR="0" wp14:anchorId="6DB5DE60" wp14:editId="72285823">
            <wp:extent cx="3474085" cy="4222143"/>
            <wp:effectExtent l="0" t="0" r="0" b="6985"/>
            <wp:docPr id="141616139" name="Obraz 8" descr="Opis: Obraz zawierający stół&#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Opis: Obraz zawierający stół&#10;&#10;Opis wygenerowany automatyczni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80366" cy="4229777"/>
                    </a:xfrm>
                    <a:prstGeom prst="rect">
                      <a:avLst/>
                    </a:prstGeom>
                    <a:noFill/>
                    <a:ln>
                      <a:noFill/>
                    </a:ln>
                  </pic:spPr>
                </pic:pic>
              </a:graphicData>
            </a:graphic>
          </wp:inline>
        </w:drawing>
      </w:r>
    </w:p>
    <w:p w14:paraId="385F99D9" w14:textId="77777777" w:rsidR="00EB41F4" w:rsidRPr="00F96F59" w:rsidRDefault="00EB41F4" w:rsidP="00F96F59">
      <w:pPr>
        <w:spacing w:line="360" w:lineRule="auto"/>
        <w:rPr>
          <w:rFonts w:asciiTheme="minorHAnsi" w:eastAsia="Cambria" w:hAnsiTheme="minorHAnsi" w:cstheme="minorHAnsi"/>
          <w:sz w:val="22"/>
          <w:szCs w:val="22"/>
        </w:rPr>
      </w:pPr>
    </w:p>
    <w:p w14:paraId="0B5635C4" w14:textId="77777777" w:rsidR="00F96F59" w:rsidRPr="00F96F59" w:rsidRDefault="00F96F59" w:rsidP="00F96F59">
      <w:pPr>
        <w:spacing w:line="276" w:lineRule="auto"/>
        <w:rPr>
          <w:rFonts w:asciiTheme="minorHAnsi" w:eastAsia="Calibri" w:hAnsiTheme="minorHAnsi" w:cstheme="minorHAnsi"/>
          <w:sz w:val="22"/>
          <w:szCs w:val="22"/>
          <w:u w:val="single"/>
        </w:rPr>
      </w:pPr>
      <w:r w:rsidRPr="00F96F59">
        <w:rPr>
          <w:rFonts w:asciiTheme="minorHAnsi" w:eastAsia="Calibri" w:hAnsiTheme="minorHAnsi" w:cstheme="minorHAnsi"/>
          <w:sz w:val="22"/>
          <w:szCs w:val="22"/>
          <w:u w:val="single"/>
        </w:rPr>
        <w:t>Oblachowania</w:t>
      </w:r>
    </w:p>
    <w:p w14:paraId="141B8DCF" w14:textId="33311FF8" w:rsidR="00636ED2" w:rsidRPr="00F96F59" w:rsidRDefault="00F96F59" w:rsidP="00F96F59">
      <w:pPr>
        <w:spacing w:line="276" w:lineRule="auto"/>
        <w:rPr>
          <w:rFonts w:asciiTheme="minorHAnsi" w:eastAsia="Calibri" w:hAnsiTheme="minorHAnsi" w:cstheme="minorHAnsi"/>
          <w:sz w:val="22"/>
          <w:szCs w:val="22"/>
        </w:rPr>
      </w:pPr>
      <w:r w:rsidRPr="00B472E5">
        <w:rPr>
          <w:rFonts w:asciiTheme="minorHAnsi" w:eastAsia="Calibri" w:hAnsiTheme="minorHAnsi" w:cstheme="minorHAnsi"/>
          <w:sz w:val="22"/>
          <w:szCs w:val="22"/>
        </w:rPr>
        <w:t xml:space="preserve">Instalację c.t. </w:t>
      </w:r>
      <w:r w:rsidR="00B472E5" w:rsidRPr="00B472E5">
        <w:rPr>
          <w:rFonts w:asciiTheme="minorHAnsi" w:eastAsia="Calibri" w:hAnsiTheme="minorHAnsi" w:cstheme="minorHAnsi"/>
          <w:sz w:val="22"/>
          <w:szCs w:val="22"/>
        </w:rPr>
        <w:t>jeśli</w:t>
      </w:r>
      <w:r w:rsidRPr="00B472E5">
        <w:rPr>
          <w:rFonts w:asciiTheme="minorHAnsi" w:eastAsia="Calibri" w:hAnsiTheme="minorHAnsi" w:cstheme="minorHAnsi"/>
          <w:sz w:val="22"/>
          <w:szCs w:val="22"/>
        </w:rPr>
        <w:t xml:space="preserve"> centrala będzie </w:t>
      </w:r>
      <w:r w:rsidR="00B472E5" w:rsidRPr="00B472E5">
        <w:rPr>
          <w:rFonts w:asciiTheme="minorHAnsi" w:eastAsia="Calibri" w:hAnsiTheme="minorHAnsi" w:cstheme="minorHAnsi"/>
          <w:sz w:val="22"/>
          <w:szCs w:val="22"/>
        </w:rPr>
        <w:t xml:space="preserve">zlokalizowana </w:t>
      </w:r>
      <w:r w:rsidRPr="00B472E5">
        <w:rPr>
          <w:rFonts w:asciiTheme="minorHAnsi" w:eastAsia="Calibri" w:hAnsiTheme="minorHAnsi" w:cstheme="minorHAnsi"/>
          <w:sz w:val="22"/>
          <w:szCs w:val="22"/>
        </w:rPr>
        <w:t>na dachu zabezpieczyć przed wpływem czynników zewnętrznych blachą ocynkowaną. Nie</w:t>
      </w:r>
      <w:r w:rsidRPr="00F96F59">
        <w:rPr>
          <w:rFonts w:asciiTheme="minorHAnsi" w:eastAsia="Calibri" w:hAnsiTheme="minorHAnsi" w:cstheme="minorHAnsi"/>
          <w:sz w:val="22"/>
          <w:szCs w:val="22"/>
        </w:rPr>
        <w:t xml:space="preserve"> dopuszcza się stosowania </w:t>
      </w:r>
      <w:proofErr w:type="spellStart"/>
      <w:r w:rsidRPr="00F96F59">
        <w:rPr>
          <w:rFonts w:asciiTheme="minorHAnsi" w:eastAsia="Calibri" w:hAnsiTheme="minorHAnsi" w:cstheme="minorHAnsi"/>
          <w:sz w:val="22"/>
          <w:szCs w:val="22"/>
        </w:rPr>
        <w:t>alucynku</w:t>
      </w:r>
      <w:proofErr w:type="spellEnd"/>
      <w:r w:rsidRPr="00F96F59">
        <w:rPr>
          <w:rFonts w:asciiTheme="minorHAnsi" w:eastAsia="Calibri" w:hAnsiTheme="minorHAnsi" w:cstheme="minorHAnsi"/>
          <w:sz w:val="22"/>
          <w:szCs w:val="22"/>
        </w:rPr>
        <w:t xml:space="preserve">. Instalacje rurowe należy izolować </w:t>
      </w:r>
      <w:r w:rsidR="00EB41F4">
        <w:rPr>
          <w:rFonts w:asciiTheme="minorHAnsi" w:eastAsia="Calibri" w:hAnsiTheme="minorHAnsi" w:cstheme="minorHAnsi"/>
          <w:sz w:val="22"/>
          <w:szCs w:val="22"/>
        </w:rPr>
        <w:t xml:space="preserve">              </w:t>
      </w:r>
      <w:r w:rsidRPr="00F96F59">
        <w:rPr>
          <w:rFonts w:asciiTheme="minorHAnsi" w:eastAsia="Calibri" w:hAnsiTheme="minorHAnsi" w:cstheme="minorHAnsi"/>
          <w:sz w:val="22"/>
          <w:szCs w:val="22"/>
        </w:rPr>
        <w:t>i oblachować po wykonaniu prób szczelności. Zabezpieczyć całą armaturę za pomocą rewizji, umożliwiających dostęp bez użycia narzędzi.</w:t>
      </w:r>
    </w:p>
    <w:p w14:paraId="2ABA31C8" w14:textId="77777777" w:rsidR="00F96F59" w:rsidRPr="00F96F59" w:rsidRDefault="00F96F59" w:rsidP="00F96F59">
      <w:pPr>
        <w:spacing w:line="360" w:lineRule="auto"/>
        <w:rPr>
          <w:rFonts w:asciiTheme="minorHAnsi" w:eastAsia="Cambria" w:hAnsiTheme="minorHAnsi" w:cstheme="minorHAnsi"/>
          <w:sz w:val="22"/>
          <w:szCs w:val="22"/>
          <w:u w:val="single"/>
        </w:rPr>
      </w:pPr>
      <w:r w:rsidRPr="00F96F59">
        <w:rPr>
          <w:rFonts w:asciiTheme="minorHAnsi" w:eastAsia="Cambria" w:hAnsiTheme="minorHAnsi" w:cstheme="minorHAnsi"/>
          <w:sz w:val="22"/>
          <w:szCs w:val="22"/>
          <w:u w:val="single"/>
        </w:rPr>
        <w:t>Uwagi ogólne</w:t>
      </w:r>
    </w:p>
    <w:p w14:paraId="44149BD3" w14:textId="7EA44E33" w:rsidR="00F96F59" w:rsidRPr="00F96F59" w:rsidRDefault="00F96F59" w:rsidP="00F96F59">
      <w:pPr>
        <w:spacing w:line="276" w:lineRule="auto"/>
        <w:rPr>
          <w:rFonts w:asciiTheme="minorHAnsi" w:eastAsia="Cambria" w:hAnsiTheme="minorHAnsi" w:cstheme="minorHAnsi"/>
          <w:sz w:val="22"/>
          <w:szCs w:val="22"/>
        </w:rPr>
      </w:pPr>
      <w:r w:rsidRPr="00F96F59">
        <w:rPr>
          <w:rFonts w:asciiTheme="minorHAnsi" w:eastAsia="Cambria" w:hAnsiTheme="minorHAnsi" w:cstheme="minorHAnsi"/>
          <w:sz w:val="22"/>
          <w:szCs w:val="22"/>
        </w:rPr>
        <w:t xml:space="preserve">Prowadzenie instalacji w poszczególnych pomieszczeniach zaprojektować m.in. pod stropem pomieszczeń </w:t>
      </w:r>
      <w:r w:rsidR="00EB41F4">
        <w:rPr>
          <w:rFonts w:asciiTheme="minorHAnsi" w:eastAsia="Cambria" w:hAnsiTheme="minorHAnsi" w:cstheme="minorHAnsi"/>
          <w:sz w:val="22"/>
          <w:szCs w:val="22"/>
        </w:rPr>
        <w:t xml:space="preserve">                 </w:t>
      </w:r>
      <w:r w:rsidRPr="00F96F59">
        <w:rPr>
          <w:rFonts w:asciiTheme="minorHAnsi" w:eastAsia="Cambria" w:hAnsiTheme="minorHAnsi" w:cstheme="minorHAnsi"/>
          <w:sz w:val="22"/>
          <w:szCs w:val="22"/>
        </w:rPr>
        <w:t xml:space="preserve">w przestrzeni sufitu podwieszanego oraz w wydzielonych szachtach instalacyjnych, do których dostęp będzie możliwy od pomieszczeń takich jak: komunikacja lub pomieszczenia porządkowe </w:t>
      </w:r>
    </w:p>
    <w:p w14:paraId="65AAC325" w14:textId="77777777" w:rsidR="00F96F59" w:rsidRPr="00F96F59" w:rsidRDefault="00F96F59" w:rsidP="00F96F59">
      <w:pPr>
        <w:spacing w:line="276" w:lineRule="auto"/>
        <w:rPr>
          <w:rFonts w:asciiTheme="minorHAnsi" w:eastAsia="Cambria" w:hAnsiTheme="minorHAnsi" w:cstheme="minorHAnsi"/>
          <w:sz w:val="22"/>
          <w:szCs w:val="22"/>
        </w:rPr>
      </w:pPr>
      <w:r w:rsidRPr="00F96F59">
        <w:rPr>
          <w:rFonts w:asciiTheme="minorHAnsi" w:eastAsia="Cambria" w:hAnsiTheme="minorHAnsi" w:cstheme="minorHAnsi"/>
          <w:sz w:val="22"/>
          <w:szCs w:val="22"/>
        </w:rPr>
        <w:t>Należy zapewnić właściwą gospodarkę glikolem w budynku poprzez zapewnienie zbiorników umożliwiających opróżnienie układu i jego ponowne napełnienie.</w:t>
      </w:r>
    </w:p>
    <w:p w14:paraId="630D45F2" w14:textId="0AA77015" w:rsidR="00F96F59" w:rsidRPr="00F96F59" w:rsidRDefault="00F96F59" w:rsidP="00F96F59">
      <w:pPr>
        <w:spacing w:line="276" w:lineRule="auto"/>
        <w:rPr>
          <w:rFonts w:asciiTheme="minorHAnsi" w:eastAsia="Cambria" w:hAnsiTheme="minorHAnsi" w:cstheme="minorHAnsi"/>
          <w:sz w:val="22"/>
          <w:szCs w:val="22"/>
        </w:rPr>
      </w:pPr>
      <w:r w:rsidRPr="00F96F59">
        <w:rPr>
          <w:rFonts w:asciiTheme="minorHAnsi" w:eastAsia="Cambria" w:hAnsiTheme="minorHAnsi" w:cstheme="minorHAnsi"/>
          <w:sz w:val="22"/>
          <w:szCs w:val="22"/>
        </w:rPr>
        <w:t>Wykonanie instalacji ogrzewczych musi być zgodne z przepisami zawartymi w Warunkach Technicznych Wykonania i Odbioru Instalacji Ogrzewczych WYMAGANIA TECHNICZNE COBRI INSTAL Zeszyt 6 z roku 2003, oraz innymi obowiązującymi normatywami – jakim powinny odpowiadać instalacje ogrzewcze w obiektach służby zdrowia.</w:t>
      </w:r>
    </w:p>
    <w:p w14:paraId="0F413726" w14:textId="77777777" w:rsidR="00F96F59" w:rsidRPr="00F96F59" w:rsidRDefault="00F96F59" w:rsidP="00F96F59">
      <w:pPr>
        <w:spacing w:line="276" w:lineRule="auto"/>
        <w:rPr>
          <w:rFonts w:asciiTheme="minorHAnsi" w:eastAsia="Cambria" w:hAnsiTheme="minorHAnsi" w:cstheme="minorHAnsi"/>
          <w:sz w:val="22"/>
          <w:szCs w:val="22"/>
        </w:rPr>
      </w:pPr>
    </w:p>
    <w:p w14:paraId="53ED654D" w14:textId="77777777" w:rsidR="00F96F59" w:rsidRPr="00F96F59" w:rsidRDefault="00F96F59" w:rsidP="00F96F59">
      <w:pPr>
        <w:spacing w:line="360" w:lineRule="auto"/>
        <w:rPr>
          <w:rFonts w:asciiTheme="minorHAnsi" w:eastAsia="Cambria" w:hAnsiTheme="minorHAnsi" w:cstheme="minorHAnsi"/>
          <w:sz w:val="22"/>
          <w:szCs w:val="22"/>
          <w:u w:val="single"/>
        </w:rPr>
      </w:pPr>
      <w:r w:rsidRPr="00F96F59">
        <w:rPr>
          <w:rFonts w:asciiTheme="minorHAnsi" w:eastAsia="Cambria" w:hAnsiTheme="minorHAnsi" w:cstheme="minorHAnsi"/>
          <w:sz w:val="22"/>
          <w:szCs w:val="22"/>
          <w:u w:val="single"/>
        </w:rPr>
        <w:t>BMS</w:t>
      </w:r>
    </w:p>
    <w:p w14:paraId="5554132A" w14:textId="0058E3F5" w:rsidR="00F96F59" w:rsidRPr="00F96F59" w:rsidRDefault="00F96F59" w:rsidP="00F96F59">
      <w:pPr>
        <w:spacing w:line="276" w:lineRule="auto"/>
        <w:rPr>
          <w:rFonts w:asciiTheme="minorHAnsi" w:eastAsia="Cambria" w:hAnsiTheme="minorHAnsi" w:cstheme="minorHAnsi"/>
          <w:sz w:val="22"/>
          <w:szCs w:val="22"/>
        </w:rPr>
      </w:pPr>
      <w:r w:rsidRPr="00F96F59">
        <w:rPr>
          <w:rFonts w:asciiTheme="minorHAnsi" w:eastAsia="Cambria" w:hAnsiTheme="minorHAnsi" w:cstheme="minorHAnsi"/>
          <w:sz w:val="22"/>
          <w:szCs w:val="22"/>
        </w:rPr>
        <w:t xml:space="preserve">Należy wykonać monitoring parametrów obiegów wtórnego i pierwotnego za pomocą termometrów </w:t>
      </w:r>
      <w:r w:rsidR="00EB41F4">
        <w:rPr>
          <w:rFonts w:asciiTheme="minorHAnsi" w:eastAsia="Cambria" w:hAnsiTheme="minorHAnsi" w:cstheme="minorHAnsi"/>
          <w:sz w:val="22"/>
          <w:szCs w:val="22"/>
        </w:rPr>
        <w:t xml:space="preserve">                 </w:t>
      </w:r>
      <w:r w:rsidRPr="00F96F59">
        <w:rPr>
          <w:rFonts w:asciiTheme="minorHAnsi" w:eastAsia="Cambria" w:hAnsiTheme="minorHAnsi" w:cstheme="minorHAnsi"/>
          <w:sz w:val="22"/>
          <w:szCs w:val="22"/>
        </w:rPr>
        <w:t xml:space="preserve">i manometrów analogowych, a także kompletu czujników podłączonych do BMS. Komplet urządzeń pomiarowych należy także zamontować na </w:t>
      </w:r>
      <w:proofErr w:type="spellStart"/>
      <w:r w:rsidRPr="00F96F59">
        <w:rPr>
          <w:rFonts w:asciiTheme="minorHAnsi" w:eastAsia="Cambria" w:hAnsiTheme="minorHAnsi" w:cstheme="minorHAnsi"/>
          <w:sz w:val="22"/>
          <w:szCs w:val="22"/>
        </w:rPr>
        <w:t>podwęzłach</w:t>
      </w:r>
      <w:proofErr w:type="spellEnd"/>
      <w:r w:rsidRPr="00F96F59">
        <w:rPr>
          <w:rFonts w:asciiTheme="minorHAnsi" w:eastAsia="Cambria" w:hAnsiTheme="minorHAnsi" w:cstheme="minorHAnsi"/>
          <w:sz w:val="22"/>
          <w:szCs w:val="22"/>
        </w:rPr>
        <w:t xml:space="preserve"> i przy centralach. Do BMS należy także podłączyć pompy obiegowe. Dla obiegu grzewczego zastosować ciepłomierze podłączone do systemu BMS, umożliwiające odczyt i rejestrację wskazań.</w:t>
      </w:r>
    </w:p>
    <w:p w14:paraId="15700415" w14:textId="77777777" w:rsidR="00F96F59" w:rsidRPr="00F96F59" w:rsidRDefault="00F96F59" w:rsidP="00F96F59">
      <w:pPr>
        <w:spacing w:line="276" w:lineRule="auto"/>
        <w:rPr>
          <w:rFonts w:asciiTheme="minorHAnsi" w:eastAsia="Cambria" w:hAnsiTheme="minorHAnsi" w:cstheme="minorHAnsi"/>
          <w:sz w:val="22"/>
          <w:szCs w:val="22"/>
        </w:rPr>
      </w:pPr>
    </w:p>
    <w:p w14:paraId="05595A98" w14:textId="62FEC521" w:rsidR="00F96F59" w:rsidRDefault="00F96F59" w:rsidP="00F96F59">
      <w:pPr>
        <w:rPr>
          <w:rFonts w:asciiTheme="minorHAnsi" w:hAnsiTheme="minorHAnsi" w:cstheme="minorHAnsi"/>
          <w:b/>
          <w:bCs/>
        </w:rPr>
      </w:pPr>
      <w:r>
        <w:rPr>
          <w:rFonts w:asciiTheme="minorHAnsi" w:hAnsiTheme="minorHAnsi" w:cstheme="minorHAnsi"/>
          <w:b/>
          <w:bCs/>
        </w:rPr>
        <w:lastRenderedPageBreak/>
        <w:t>4.</w:t>
      </w:r>
      <w:r w:rsidRPr="00F96F59">
        <w:rPr>
          <w:rFonts w:asciiTheme="minorHAnsi" w:hAnsiTheme="minorHAnsi" w:cstheme="minorHAnsi"/>
          <w:b/>
          <w:bCs/>
        </w:rPr>
        <w:t>7.</w:t>
      </w:r>
      <w:r>
        <w:rPr>
          <w:rFonts w:asciiTheme="minorHAnsi" w:hAnsiTheme="minorHAnsi" w:cstheme="minorHAnsi"/>
          <w:b/>
          <w:bCs/>
        </w:rPr>
        <w:t xml:space="preserve"> </w:t>
      </w:r>
      <w:r w:rsidRPr="00F96F59">
        <w:rPr>
          <w:rFonts w:asciiTheme="minorHAnsi" w:hAnsiTheme="minorHAnsi" w:cstheme="minorHAnsi"/>
          <w:b/>
          <w:bCs/>
        </w:rPr>
        <w:t>Instalacja wentylacji i klimatyzacji</w:t>
      </w:r>
    </w:p>
    <w:p w14:paraId="7DCA6AE0" w14:textId="77777777" w:rsidR="00EA623E" w:rsidRPr="00F96F59" w:rsidRDefault="00EA623E" w:rsidP="00F96F59">
      <w:pPr>
        <w:rPr>
          <w:rFonts w:asciiTheme="minorHAnsi" w:hAnsiTheme="minorHAnsi" w:cstheme="minorHAnsi"/>
          <w:b/>
          <w:bCs/>
        </w:rPr>
      </w:pPr>
    </w:p>
    <w:p w14:paraId="4FF53F33" w14:textId="77777777" w:rsidR="00F96F59" w:rsidRPr="00F96F59" w:rsidRDefault="00060C77" w:rsidP="00F96F59">
      <w:pPr>
        <w:rPr>
          <w:rFonts w:asciiTheme="minorHAnsi" w:eastAsia="Calibri" w:hAnsiTheme="minorHAnsi" w:cstheme="minorHAnsi"/>
          <w:color w:val="FF0000"/>
          <w:sz w:val="22"/>
          <w:szCs w:val="22"/>
        </w:rPr>
      </w:pPr>
      <w:sdt>
        <w:sdtPr>
          <w:rPr>
            <w:rFonts w:asciiTheme="minorHAnsi" w:hAnsiTheme="minorHAnsi" w:cstheme="minorHAnsi"/>
          </w:rPr>
          <w:tag w:val="goog_rdk_21"/>
          <w:id w:val="-1491394359"/>
          <w:showingPlcHdr/>
        </w:sdtPr>
        <w:sdtEndPr/>
        <w:sdtContent>
          <w:r w:rsidR="00F96F59" w:rsidRPr="00F96F59">
            <w:rPr>
              <w:rFonts w:asciiTheme="minorHAnsi" w:hAnsiTheme="minorHAnsi" w:cstheme="minorHAnsi"/>
            </w:rPr>
            <w:t xml:space="preserve">     </w:t>
          </w:r>
        </w:sdtContent>
      </w:sdt>
      <w:r w:rsidR="00F96F59" w:rsidRPr="00F96F59">
        <w:rPr>
          <w:rFonts w:asciiTheme="minorHAnsi" w:eastAsia="Calibri" w:hAnsiTheme="minorHAnsi" w:cstheme="minorHAnsi"/>
          <w:b/>
          <w:sz w:val="22"/>
          <w:szCs w:val="22"/>
        </w:rPr>
        <w:t>Klimatyzacja</w:t>
      </w:r>
    </w:p>
    <w:p w14:paraId="0E867A65" w14:textId="00CE57C7" w:rsidR="00F96F59" w:rsidRDefault="00F96F59" w:rsidP="00F96F59">
      <w:pPr>
        <w:pBdr>
          <w:top w:val="none" w:sz="0" w:space="0" w:color="000000"/>
          <w:left w:val="none" w:sz="0" w:space="0" w:color="000000"/>
          <w:bottom w:val="none" w:sz="0" w:space="0" w:color="000000"/>
          <w:right w:val="none" w:sz="0" w:space="0" w:color="000000"/>
          <w:between w:val="none" w:sz="0" w:space="0" w:color="000000"/>
        </w:pBdr>
        <w:spacing w:line="276" w:lineRule="auto"/>
        <w:ind w:right="15" w:hanging="2"/>
        <w:rPr>
          <w:rFonts w:asciiTheme="minorHAnsi" w:eastAsia="Calibri" w:hAnsiTheme="minorHAnsi" w:cstheme="minorHAnsi"/>
          <w:sz w:val="22"/>
          <w:szCs w:val="22"/>
        </w:rPr>
      </w:pPr>
      <w:r w:rsidRPr="00C5502F">
        <w:rPr>
          <w:rFonts w:asciiTheme="minorHAnsi" w:eastAsia="Calibri" w:hAnsiTheme="minorHAnsi" w:cstheme="minorHAnsi"/>
          <w:sz w:val="22"/>
          <w:szCs w:val="22"/>
        </w:rPr>
        <w:t xml:space="preserve">Z uwagi utrzymywanie się wysokich temperatur podczas pracy należy zaprojektować i wykonać klimatyzację </w:t>
      </w:r>
      <w:r w:rsidR="00F21968" w:rsidRPr="00C5502F">
        <w:rPr>
          <w:rFonts w:asciiTheme="minorHAnsi" w:eastAsia="Calibri" w:hAnsiTheme="minorHAnsi" w:cstheme="minorHAnsi"/>
          <w:sz w:val="22"/>
          <w:szCs w:val="22"/>
        </w:rPr>
        <w:t xml:space="preserve">typu </w:t>
      </w:r>
      <w:proofErr w:type="spellStart"/>
      <w:r w:rsidR="00F21968" w:rsidRPr="00C5502F">
        <w:rPr>
          <w:rFonts w:asciiTheme="minorHAnsi" w:eastAsia="Calibri" w:hAnsiTheme="minorHAnsi" w:cstheme="minorHAnsi"/>
          <w:sz w:val="22"/>
          <w:szCs w:val="22"/>
        </w:rPr>
        <w:t>split</w:t>
      </w:r>
      <w:proofErr w:type="spellEnd"/>
      <w:r w:rsidR="00F21968" w:rsidRPr="00C5502F">
        <w:rPr>
          <w:rFonts w:asciiTheme="minorHAnsi" w:eastAsia="Calibri" w:hAnsiTheme="minorHAnsi" w:cstheme="minorHAnsi"/>
          <w:sz w:val="22"/>
          <w:szCs w:val="22"/>
        </w:rPr>
        <w:t xml:space="preserve"> </w:t>
      </w:r>
      <w:r w:rsidRPr="00C5502F">
        <w:rPr>
          <w:rFonts w:asciiTheme="minorHAnsi" w:eastAsia="Calibri" w:hAnsiTheme="minorHAnsi" w:cstheme="minorHAnsi"/>
          <w:sz w:val="22"/>
          <w:szCs w:val="22"/>
        </w:rPr>
        <w:t xml:space="preserve">w pomieszczeniu </w:t>
      </w:r>
      <w:proofErr w:type="spellStart"/>
      <w:r w:rsidR="007102E4" w:rsidRPr="00C5502F">
        <w:rPr>
          <w:rFonts w:asciiTheme="minorHAnsi" w:eastAsia="Calibri" w:hAnsiTheme="minorHAnsi" w:cstheme="minorHAnsi"/>
          <w:sz w:val="22"/>
          <w:szCs w:val="22"/>
        </w:rPr>
        <w:t>A</w:t>
      </w:r>
      <w:r w:rsidRPr="00C5502F">
        <w:rPr>
          <w:rFonts w:asciiTheme="minorHAnsi" w:eastAsia="Calibri" w:hAnsiTheme="minorHAnsi" w:cstheme="minorHAnsi"/>
          <w:sz w:val="22"/>
          <w:szCs w:val="22"/>
        </w:rPr>
        <w:t>ngiografu</w:t>
      </w:r>
      <w:proofErr w:type="spellEnd"/>
      <w:r w:rsidRPr="00C5502F">
        <w:rPr>
          <w:rFonts w:asciiTheme="minorHAnsi" w:eastAsia="Calibri" w:hAnsiTheme="minorHAnsi" w:cstheme="minorHAnsi"/>
          <w:sz w:val="22"/>
          <w:szCs w:val="22"/>
        </w:rPr>
        <w:t>, przygotowania pacjenta i sterowni</w:t>
      </w:r>
      <w:r w:rsidR="00F21968" w:rsidRPr="00C5502F">
        <w:rPr>
          <w:rFonts w:asciiTheme="minorHAnsi" w:eastAsia="Calibri" w:hAnsiTheme="minorHAnsi" w:cstheme="minorHAnsi"/>
          <w:sz w:val="22"/>
          <w:szCs w:val="22"/>
        </w:rPr>
        <w:t>.</w:t>
      </w:r>
      <w:r w:rsidR="00F21968">
        <w:rPr>
          <w:rFonts w:asciiTheme="minorHAnsi" w:eastAsia="Calibri" w:hAnsiTheme="minorHAnsi" w:cstheme="minorHAnsi"/>
          <w:sz w:val="22"/>
          <w:szCs w:val="22"/>
        </w:rPr>
        <w:t xml:space="preserve"> </w:t>
      </w:r>
    </w:p>
    <w:p w14:paraId="276D5BB6" w14:textId="77777777" w:rsidR="00F21968" w:rsidRPr="00F96F59" w:rsidRDefault="00F21968" w:rsidP="00F96F59">
      <w:pPr>
        <w:pBdr>
          <w:top w:val="none" w:sz="0" w:space="0" w:color="000000"/>
          <w:left w:val="none" w:sz="0" w:space="0" w:color="000000"/>
          <w:bottom w:val="none" w:sz="0" w:space="0" w:color="000000"/>
          <w:right w:val="none" w:sz="0" w:space="0" w:color="000000"/>
          <w:between w:val="none" w:sz="0" w:space="0" w:color="000000"/>
        </w:pBdr>
        <w:spacing w:line="276" w:lineRule="auto"/>
        <w:ind w:right="15" w:hanging="2"/>
        <w:rPr>
          <w:rFonts w:asciiTheme="minorHAnsi" w:eastAsia="Calibri" w:hAnsiTheme="minorHAnsi" w:cstheme="minorHAnsi"/>
          <w:sz w:val="22"/>
          <w:szCs w:val="22"/>
        </w:rPr>
      </w:pPr>
    </w:p>
    <w:p w14:paraId="581239A0" w14:textId="77777777" w:rsidR="00F96F59" w:rsidRPr="00F96F59" w:rsidRDefault="00F96F59" w:rsidP="00F96F59">
      <w:pPr>
        <w:spacing w:line="276" w:lineRule="auto"/>
        <w:rPr>
          <w:rFonts w:asciiTheme="minorHAnsi" w:eastAsia="Calibri" w:hAnsiTheme="minorHAnsi" w:cstheme="minorHAnsi"/>
          <w:color w:val="000000" w:themeColor="text1"/>
          <w:sz w:val="22"/>
          <w:szCs w:val="22"/>
        </w:rPr>
      </w:pPr>
      <w:r w:rsidRPr="00F96F59">
        <w:rPr>
          <w:rFonts w:asciiTheme="minorHAnsi" w:eastAsia="Calibri" w:hAnsiTheme="minorHAnsi" w:cstheme="minorHAnsi"/>
          <w:color w:val="000000" w:themeColor="text1"/>
          <w:sz w:val="22"/>
          <w:szCs w:val="22"/>
          <w:u w:val="single"/>
        </w:rPr>
        <w:t>Skropliny</w:t>
      </w:r>
    </w:p>
    <w:p w14:paraId="4E398D29" w14:textId="77777777" w:rsidR="00F96F59" w:rsidRPr="00F96F59" w:rsidRDefault="00F96F59" w:rsidP="00F96F59">
      <w:pPr>
        <w:spacing w:line="276" w:lineRule="auto"/>
        <w:rPr>
          <w:rFonts w:asciiTheme="minorHAnsi" w:eastAsia="Calibri" w:hAnsiTheme="minorHAnsi" w:cstheme="minorHAnsi"/>
          <w:color w:val="000000" w:themeColor="text1"/>
          <w:sz w:val="22"/>
          <w:szCs w:val="22"/>
        </w:rPr>
      </w:pPr>
      <w:r w:rsidRPr="00F96F59">
        <w:rPr>
          <w:rFonts w:asciiTheme="minorHAnsi" w:eastAsia="Calibri" w:hAnsiTheme="minorHAnsi" w:cstheme="minorHAnsi"/>
          <w:color w:val="000000" w:themeColor="text1"/>
          <w:sz w:val="22"/>
          <w:szCs w:val="22"/>
        </w:rPr>
        <w:t xml:space="preserve">Należy wykonać odprowadzenie skroplin z urządzeń do kanalizacji sanitarnej, podłączenia </w:t>
      </w:r>
      <w:proofErr w:type="spellStart"/>
      <w:r w:rsidRPr="00F96F59">
        <w:rPr>
          <w:rFonts w:asciiTheme="minorHAnsi" w:eastAsia="Calibri" w:hAnsiTheme="minorHAnsi" w:cstheme="minorHAnsi"/>
          <w:color w:val="000000" w:themeColor="text1"/>
          <w:sz w:val="22"/>
          <w:szCs w:val="22"/>
        </w:rPr>
        <w:t>zasyfonować</w:t>
      </w:r>
      <w:proofErr w:type="spellEnd"/>
      <w:r w:rsidRPr="00F96F59">
        <w:rPr>
          <w:rFonts w:asciiTheme="minorHAnsi" w:eastAsia="Calibri" w:hAnsiTheme="minorHAnsi" w:cstheme="minorHAnsi"/>
          <w:color w:val="000000" w:themeColor="text1"/>
          <w:sz w:val="22"/>
          <w:szCs w:val="22"/>
        </w:rPr>
        <w:t>. Instalację skroplin wykonać z rur PVC łączonych przez klejenie. Zapewnić dostęp do syfonów celem serwisowania.</w:t>
      </w:r>
    </w:p>
    <w:p w14:paraId="10E9362A" w14:textId="77777777" w:rsidR="00F96F59" w:rsidRPr="00F96F59" w:rsidRDefault="00F96F59" w:rsidP="00F96F59">
      <w:pPr>
        <w:spacing w:line="276" w:lineRule="auto"/>
        <w:rPr>
          <w:rFonts w:asciiTheme="minorHAnsi" w:eastAsia="Calibri" w:hAnsiTheme="minorHAnsi" w:cstheme="minorHAnsi"/>
          <w:sz w:val="22"/>
          <w:szCs w:val="22"/>
        </w:rPr>
      </w:pPr>
    </w:p>
    <w:p w14:paraId="5DCF9BAF" w14:textId="77777777" w:rsidR="00F96F59" w:rsidRPr="00F96F59" w:rsidRDefault="00F96F59" w:rsidP="00F96F59">
      <w:pPr>
        <w:spacing w:line="276" w:lineRule="auto"/>
        <w:rPr>
          <w:rFonts w:asciiTheme="minorHAnsi" w:eastAsia="Calibri" w:hAnsiTheme="minorHAnsi" w:cstheme="minorHAnsi"/>
          <w:b/>
          <w:sz w:val="22"/>
          <w:szCs w:val="22"/>
        </w:rPr>
      </w:pPr>
      <w:r w:rsidRPr="00F96F59">
        <w:rPr>
          <w:rFonts w:asciiTheme="minorHAnsi" w:eastAsia="Calibri" w:hAnsiTheme="minorHAnsi" w:cstheme="minorHAnsi"/>
          <w:b/>
          <w:sz w:val="22"/>
          <w:szCs w:val="22"/>
        </w:rPr>
        <w:t>Wentylacja</w:t>
      </w:r>
      <w:bookmarkStart w:id="10" w:name="_heading=h.2xcytpi" w:colFirst="0" w:colLast="0"/>
      <w:bookmarkEnd w:id="10"/>
    </w:p>
    <w:p w14:paraId="00946BC9" w14:textId="462AAA31" w:rsidR="00F96F59" w:rsidRPr="00F96F59" w:rsidRDefault="00F96F59" w:rsidP="00F96F59">
      <w:pPr>
        <w:spacing w:line="276" w:lineRule="auto"/>
        <w:rPr>
          <w:rFonts w:asciiTheme="minorHAnsi" w:eastAsia="Calibri" w:hAnsiTheme="minorHAnsi" w:cstheme="minorHAnsi"/>
          <w:sz w:val="22"/>
          <w:szCs w:val="22"/>
        </w:rPr>
      </w:pPr>
      <w:r w:rsidRPr="00F96F59">
        <w:rPr>
          <w:rFonts w:asciiTheme="minorHAnsi" w:eastAsia="Calibri" w:hAnsiTheme="minorHAnsi" w:cstheme="minorHAnsi"/>
          <w:sz w:val="22"/>
          <w:szCs w:val="22"/>
        </w:rPr>
        <w:t xml:space="preserve">Dla pomieszczeń pracowni </w:t>
      </w:r>
      <w:proofErr w:type="spellStart"/>
      <w:r w:rsidR="007102E4">
        <w:rPr>
          <w:rFonts w:asciiTheme="minorHAnsi" w:eastAsia="Calibri" w:hAnsiTheme="minorHAnsi" w:cstheme="minorHAnsi"/>
          <w:sz w:val="22"/>
          <w:szCs w:val="22"/>
        </w:rPr>
        <w:t>A</w:t>
      </w:r>
      <w:r w:rsidRPr="00F96F59">
        <w:rPr>
          <w:rFonts w:asciiTheme="minorHAnsi" w:eastAsia="Calibri" w:hAnsiTheme="minorHAnsi" w:cstheme="minorHAnsi"/>
          <w:sz w:val="22"/>
          <w:szCs w:val="22"/>
        </w:rPr>
        <w:t>ngiografu</w:t>
      </w:r>
      <w:proofErr w:type="spellEnd"/>
      <w:r w:rsidRPr="00F96F59">
        <w:rPr>
          <w:rFonts w:asciiTheme="minorHAnsi" w:eastAsia="Calibri" w:hAnsiTheme="minorHAnsi" w:cstheme="minorHAnsi"/>
          <w:sz w:val="22"/>
          <w:szCs w:val="22"/>
        </w:rPr>
        <w:t xml:space="preserve"> należy zaprojektować i wykonać instalację wentylacyjną mechaniczną </w:t>
      </w:r>
      <w:proofErr w:type="spellStart"/>
      <w:r w:rsidRPr="00F96F59">
        <w:rPr>
          <w:rFonts w:asciiTheme="minorHAnsi" w:eastAsia="Calibri" w:hAnsiTheme="minorHAnsi" w:cstheme="minorHAnsi"/>
          <w:sz w:val="22"/>
          <w:szCs w:val="22"/>
        </w:rPr>
        <w:t>nawiewno</w:t>
      </w:r>
      <w:proofErr w:type="spellEnd"/>
      <w:r w:rsidRPr="00F96F59">
        <w:rPr>
          <w:rFonts w:asciiTheme="minorHAnsi" w:eastAsia="Calibri" w:hAnsiTheme="minorHAnsi" w:cstheme="minorHAnsi"/>
          <w:sz w:val="22"/>
          <w:szCs w:val="22"/>
        </w:rPr>
        <w:t>-wywiewną w oparciu o centralę wentylacyjną z odzyskiem ciepła. (wydajność ustalona na etapie projektowania)</w:t>
      </w:r>
    </w:p>
    <w:p w14:paraId="58F79E03" w14:textId="77777777" w:rsidR="00F96F59" w:rsidRPr="00F96F59" w:rsidRDefault="00F96F59" w:rsidP="00F96F59">
      <w:pPr>
        <w:spacing w:line="276" w:lineRule="auto"/>
        <w:rPr>
          <w:rFonts w:asciiTheme="minorHAnsi" w:eastAsia="Calibri" w:hAnsiTheme="minorHAnsi" w:cstheme="minorHAnsi"/>
          <w:color w:val="000000" w:themeColor="text1"/>
          <w:sz w:val="22"/>
          <w:szCs w:val="22"/>
        </w:rPr>
      </w:pPr>
      <w:r w:rsidRPr="00F96F59">
        <w:rPr>
          <w:rFonts w:asciiTheme="minorHAnsi" w:eastAsia="Calibri" w:hAnsiTheme="minorHAnsi" w:cstheme="minorHAnsi"/>
          <w:color w:val="000000" w:themeColor="text1"/>
          <w:sz w:val="22"/>
          <w:szCs w:val="22"/>
        </w:rPr>
        <w:t xml:space="preserve">Instalacja wentylacji </w:t>
      </w:r>
      <w:proofErr w:type="spellStart"/>
      <w:r w:rsidRPr="00F96F59">
        <w:rPr>
          <w:rFonts w:asciiTheme="minorHAnsi" w:eastAsia="Calibri" w:hAnsiTheme="minorHAnsi" w:cstheme="minorHAnsi"/>
          <w:color w:val="000000" w:themeColor="text1"/>
          <w:sz w:val="22"/>
          <w:szCs w:val="22"/>
        </w:rPr>
        <w:t>nawiewno</w:t>
      </w:r>
      <w:proofErr w:type="spellEnd"/>
      <w:r w:rsidRPr="00F96F59">
        <w:rPr>
          <w:rFonts w:asciiTheme="minorHAnsi" w:eastAsia="Calibri" w:hAnsiTheme="minorHAnsi" w:cstheme="minorHAnsi"/>
          <w:color w:val="000000" w:themeColor="text1"/>
          <w:sz w:val="22"/>
          <w:szCs w:val="22"/>
        </w:rPr>
        <w:t xml:space="preserve"> - wywiewnej musi być zaprojektowana i wykonana zgodnie z obowiązującymi przepisami prawnymi oraz zaleceniami technologii medycznej, w sposób zapewniający normatywną krotność wymian powietrza. </w:t>
      </w:r>
    </w:p>
    <w:p w14:paraId="2E75C870" w14:textId="77777777" w:rsidR="00F96F59" w:rsidRPr="00F96F59" w:rsidRDefault="00F96F59" w:rsidP="00F96F59">
      <w:pPr>
        <w:spacing w:line="276" w:lineRule="auto"/>
        <w:rPr>
          <w:rFonts w:asciiTheme="minorHAnsi" w:eastAsia="Calibri" w:hAnsiTheme="minorHAnsi" w:cstheme="minorHAnsi"/>
          <w:color w:val="000000" w:themeColor="text1"/>
          <w:sz w:val="22"/>
          <w:szCs w:val="22"/>
        </w:rPr>
      </w:pPr>
      <w:r w:rsidRPr="00F96F59">
        <w:rPr>
          <w:rFonts w:asciiTheme="minorHAnsi" w:eastAsia="Calibri" w:hAnsiTheme="minorHAnsi" w:cstheme="minorHAnsi"/>
          <w:color w:val="000000" w:themeColor="text1"/>
          <w:sz w:val="22"/>
          <w:szCs w:val="22"/>
        </w:rPr>
        <w:t xml:space="preserve">Instalacje wentylacyjne mają za zadanie stworzyć właściwy mikroklimat dla personelu medycznego i pacjentów oraz zapewnić odpowiednią czystość i prawidłowy układ ciśnienia powietrza w pomieszczeniach Szpitala. </w:t>
      </w:r>
    </w:p>
    <w:p w14:paraId="77972C7A" w14:textId="11B799D0" w:rsidR="00F96F59" w:rsidRPr="00F96F59" w:rsidRDefault="00F96F59" w:rsidP="00F96F59">
      <w:pPr>
        <w:spacing w:line="276" w:lineRule="auto"/>
        <w:rPr>
          <w:rFonts w:asciiTheme="minorHAnsi" w:eastAsia="Calibri" w:hAnsiTheme="minorHAnsi" w:cstheme="minorHAnsi"/>
          <w:sz w:val="22"/>
          <w:szCs w:val="22"/>
        </w:rPr>
      </w:pPr>
      <w:r w:rsidRPr="00F96F59">
        <w:rPr>
          <w:rFonts w:asciiTheme="minorHAnsi" w:eastAsia="Calibri" w:hAnsiTheme="minorHAnsi" w:cstheme="minorHAnsi"/>
          <w:sz w:val="22"/>
          <w:szCs w:val="22"/>
        </w:rPr>
        <w:t>W celu zachowania właściwej temperatury nawiewu centrale będą wyposażone w nagrzewnice wodne</w:t>
      </w:r>
      <w:r w:rsidR="00EB41F4">
        <w:rPr>
          <w:rFonts w:asciiTheme="minorHAnsi" w:eastAsia="Calibri" w:hAnsiTheme="minorHAnsi" w:cstheme="minorHAnsi"/>
          <w:sz w:val="22"/>
          <w:szCs w:val="22"/>
        </w:rPr>
        <w:t xml:space="preserve">                         </w:t>
      </w:r>
      <w:r w:rsidRPr="00F96F59">
        <w:rPr>
          <w:rFonts w:asciiTheme="minorHAnsi" w:eastAsia="Calibri" w:hAnsiTheme="minorHAnsi" w:cstheme="minorHAnsi"/>
          <w:sz w:val="22"/>
          <w:szCs w:val="22"/>
        </w:rPr>
        <w:t>i chłodnice freonowe. Projektowa temperatura i wilgotność dla zimy: -20C, 100%, dla lata: +32C, 45%.</w:t>
      </w:r>
    </w:p>
    <w:p w14:paraId="7D924292" w14:textId="77777777" w:rsidR="00F96F59" w:rsidRPr="00F96F59" w:rsidRDefault="00F96F59" w:rsidP="00F96F59">
      <w:pPr>
        <w:spacing w:line="276" w:lineRule="auto"/>
        <w:rPr>
          <w:rFonts w:asciiTheme="minorHAnsi" w:eastAsia="Calibri" w:hAnsiTheme="minorHAnsi" w:cstheme="minorHAnsi"/>
          <w:sz w:val="22"/>
          <w:szCs w:val="22"/>
        </w:rPr>
      </w:pPr>
    </w:p>
    <w:p w14:paraId="6F10DDC9" w14:textId="77777777" w:rsidR="00F96F59" w:rsidRPr="00F96F59" w:rsidRDefault="00F96F59" w:rsidP="00F96F59">
      <w:pPr>
        <w:spacing w:line="276" w:lineRule="auto"/>
        <w:rPr>
          <w:rFonts w:asciiTheme="minorHAnsi" w:eastAsia="Calibri" w:hAnsiTheme="minorHAnsi" w:cstheme="minorHAnsi"/>
          <w:color w:val="000000" w:themeColor="text1"/>
          <w:sz w:val="22"/>
          <w:szCs w:val="22"/>
          <w:u w:val="single"/>
        </w:rPr>
      </w:pPr>
      <w:r w:rsidRPr="00F96F59">
        <w:rPr>
          <w:rFonts w:asciiTheme="minorHAnsi" w:eastAsia="Calibri" w:hAnsiTheme="minorHAnsi" w:cstheme="minorHAnsi"/>
          <w:color w:val="000000" w:themeColor="text1"/>
          <w:sz w:val="22"/>
          <w:szCs w:val="22"/>
          <w:u w:val="single"/>
        </w:rPr>
        <w:t>Urządzenia wentylacyjne</w:t>
      </w:r>
    </w:p>
    <w:p w14:paraId="751966DF" w14:textId="4B9473E3" w:rsidR="00F96F59" w:rsidRPr="00F96F59" w:rsidRDefault="00F96F59" w:rsidP="00F96F59">
      <w:pPr>
        <w:spacing w:line="276" w:lineRule="auto"/>
        <w:rPr>
          <w:rFonts w:asciiTheme="minorHAnsi" w:eastAsia="Calibri" w:hAnsiTheme="minorHAnsi" w:cstheme="minorHAnsi"/>
          <w:color w:val="000000" w:themeColor="text1"/>
          <w:sz w:val="22"/>
          <w:szCs w:val="22"/>
        </w:rPr>
      </w:pPr>
      <w:r w:rsidRPr="00F96F59">
        <w:rPr>
          <w:rFonts w:asciiTheme="minorHAnsi" w:eastAsia="Calibri" w:hAnsiTheme="minorHAnsi" w:cstheme="minorHAnsi"/>
          <w:color w:val="000000" w:themeColor="text1"/>
          <w:sz w:val="22"/>
          <w:szCs w:val="22"/>
        </w:rPr>
        <w:t xml:space="preserve">Zaprojektować zastosowanie centrali wentylacyjnej w wykonaniu higienicznym zgodnie z normami PN:EN 13053, PN-EN 1886 oraz aktualne ’Wytyczne projektowania, wykonania, odbioru eksploatacji systemów wentylacji i klimatyzacji dla podmiotów wykonujących działalność leczniczą. Powierzchnie wewnętrzne centrali wykonane ze stali nierdzewnej ze stosownymi atestami potwierdzającymi możliwość stosowania w centrali oraz odporności na środki czyszczące i dezynfekcję. </w:t>
      </w:r>
      <w:r w:rsidRPr="00C5502F">
        <w:rPr>
          <w:rFonts w:asciiTheme="minorHAnsi" w:eastAsia="Calibri" w:hAnsiTheme="minorHAnsi" w:cstheme="minorHAnsi"/>
          <w:sz w:val="22"/>
          <w:szCs w:val="22"/>
        </w:rPr>
        <w:t>Central</w:t>
      </w:r>
      <w:r w:rsidR="00B472E5" w:rsidRPr="00C5502F">
        <w:rPr>
          <w:rFonts w:asciiTheme="minorHAnsi" w:eastAsia="Calibri" w:hAnsiTheme="minorHAnsi" w:cstheme="minorHAnsi"/>
          <w:sz w:val="22"/>
          <w:szCs w:val="22"/>
        </w:rPr>
        <w:t>a</w:t>
      </w:r>
      <w:r w:rsidRPr="00C5502F">
        <w:rPr>
          <w:rFonts w:asciiTheme="minorHAnsi" w:eastAsia="Calibri" w:hAnsiTheme="minorHAnsi" w:cstheme="minorHAnsi"/>
          <w:sz w:val="22"/>
          <w:szCs w:val="22"/>
        </w:rPr>
        <w:t xml:space="preserve"> w wykonaniu zewnętrznym. Lokalizację central</w:t>
      </w:r>
      <w:r w:rsidR="00B472E5" w:rsidRPr="00C5502F">
        <w:rPr>
          <w:rFonts w:asciiTheme="minorHAnsi" w:eastAsia="Calibri" w:hAnsiTheme="minorHAnsi" w:cstheme="minorHAnsi"/>
          <w:sz w:val="22"/>
          <w:szCs w:val="22"/>
        </w:rPr>
        <w:t>i</w:t>
      </w:r>
      <w:r w:rsidRPr="00C5502F">
        <w:rPr>
          <w:rFonts w:asciiTheme="minorHAnsi" w:eastAsia="Calibri" w:hAnsiTheme="minorHAnsi" w:cstheme="minorHAnsi"/>
          <w:sz w:val="22"/>
          <w:szCs w:val="22"/>
        </w:rPr>
        <w:t xml:space="preserve"> wentylacyjn</w:t>
      </w:r>
      <w:r w:rsidR="00B472E5" w:rsidRPr="00C5502F">
        <w:rPr>
          <w:rFonts w:asciiTheme="minorHAnsi" w:eastAsia="Calibri" w:hAnsiTheme="minorHAnsi" w:cstheme="minorHAnsi"/>
          <w:sz w:val="22"/>
          <w:szCs w:val="22"/>
        </w:rPr>
        <w:t>ej</w:t>
      </w:r>
      <w:r w:rsidRPr="00C5502F">
        <w:rPr>
          <w:rFonts w:asciiTheme="minorHAnsi" w:eastAsia="Calibri" w:hAnsiTheme="minorHAnsi" w:cstheme="minorHAnsi"/>
          <w:sz w:val="22"/>
          <w:szCs w:val="22"/>
        </w:rPr>
        <w:t xml:space="preserve"> przewidziano na dachu</w:t>
      </w:r>
      <w:r w:rsidR="00B472E5" w:rsidRPr="00C5502F">
        <w:rPr>
          <w:rFonts w:asciiTheme="minorHAnsi" w:eastAsia="Calibri" w:hAnsiTheme="minorHAnsi" w:cstheme="minorHAnsi"/>
          <w:sz w:val="22"/>
          <w:szCs w:val="22"/>
        </w:rPr>
        <w:t xml:space="preserve">, przy czym Zamawiający dopuszcza zlokalizowanie centrali w istniejącym pomieszczeniu </w:t>
      </w:r>
      <w:proofErr w:type="spellStart"/>
      <w:r w:rsidR="00561B81" w:rsidRPr="00C5502F">
        <w:rPr>
          <w:rFonts w:asciiTheme="minorHAnsi" w:eastAsia="Calibri" w:hAnsiTheme="minorHAnsi" w:cstheme="minorHAnsi"/>
          <w:sz w:val="22"/>
          <w:szCs w:val="22"/>
        </w:rPr>
        <w:t>wentylatorowni</w:t>
      </w:r>
      <w:proofErr w:type="spellEnd"/>
      <w:r w:rsidR="00B472E5" w:rsidRPr="00C5502F">
        <w:rPr>
          <w:rFonts w:asciiTheme="minorHAnsi" w:eastAsia="Calibri" w:hAnsiTheme="minorHAnsi" w:cstheme="minorHAnsi"/>
          <w:sz w:val="22"/>
          <w:szCs w:val="22"/>
        </w:rPr>
        <w:t xml:space="preserve"> znajdującym się na kondygnacji podziemnej pod warunkiem, że możliwe będzie jej zamontowanie w miejscu dostępnym po uprzednim demontażu przez Wykonawcę starej centrali wentylacyjnej. W taki wypadku po stronie Wykonawcy leżeć będzie również demontaż istniejących nieczynnych kanałów prowadzonych od starej centrali.   </w:t>
      </w:r>
      <w:r w:rsidRPr="00C5502F">
        <w:rPr>
          <w:rFonts w:asciiTheme="minorHAnsi" w:eastAsia="Calibri" w:hAnsiTheme="minorHAnsi" w:cstheme="minorHAnsi"/>
          <w:color w:val="000000" w:themeColor="text1"/>
          <w:sz w:val="22"/>
          <w:szCs w:val="22"/>
        </w:rPr>
        <w:t xml:space="preserve"> Dostarczane powietrze</w:t>
      </w:r>
      <w:r w:rsidRPr="00F96F59">
        <w:rPr>
          <w:rFonts w:asciiTheme="minorHAnsi" w:eastAsia="Calibri" w:hAnsiTheme="minorHAnsi" w:cstheme="minorHAnsi"/>
          <w:color w:val="000000" w:themeColor="text1"/>
          <w:sz w:val="22"/>
          <w:szCs w:val="22"/>
        </w:rPr>
        <w:t xml:space="preserve"> musi być w centrali wentylacyjnej poddane wszystkim niezbędnym procesom uzdatniania, takim  jak: oczyszczanie, odzysk ciepła, ogrzewanie, chłodzenie. </w:t>
      </w:r>
      <w:r w:rsidRPr="00F96F59">
        <w:rPr>
          <w:rFonts w:asciiTheme="minorHAnsi" w:eastAsia="Calibri" w:hAnsiTheme="minorHAnsi" w:cstheme="minorHAnsi"/>
          <w:sz w:val="22"/>
          <w:szCs w:val="22"/>
        </w:rPr>
        <w:t>Central</w:t>
      </w:r>
      <w:r w:rsidR="00B472E5">
        <w:rPr>
          <w:rFonts w:asciiTheme="minorHAnsi" w:eastAsia="Calibri" w:hAnsiTheme="minorHAnsi" w:cstheme="minorHAnsi"/>
          <w:sz w:val="22"/>
          <w:szCs w:val="22"/>
        </w:rPr>
        <w:t xml:space="preserve">a </w:t>
      </w:r>
      <w:r w:rsidRPr="00F96F59">
        <w:rPr>
          <w:rFonts w:asciiTheme="minorHAnsi" w:eastAsia="Calibri" w:hAnsiTheme="minorHAnsi" w:cstheme="minorHAnsi"/>
          <w:sz w:val="22"/>
          <w:szCs w:val="22"/>
        </w:rPr>
        <w:t>wyposażon</w:t>
      </w:r>
      <w:r w:rsidR="00B472E5">
        <w:rPr>
          <w:rFonts w:asciiTheme="minorHAnsi" w:eastAsia="Calibri" w:hAnsiTheme="minorHAnsi" w:cstheme="minorHAnsi"/>
          <w:sz w:val="22"/>
          <w:szCs w:val="22"/>
        </w:rPr>
        <w:t>a</w:t>
      </w:r>
      <w:r w:rsidRPr="00F96F59">
        <w:rPr>
          <w:rFonts w:asciiTheme="minorHAnsi" w:eastAsia="Calibri" w:hAnsiTheme="minorHAnsi" w:cstheme="minorHAnsi"/>
          <w:sz w:val="22"/>
          <w:szCs w:val="22"/>
        </w:rPr>
        <w:t xml:space="preserve"> w wymienniki krzyżowe. Centrala wyposażona w filtry: </w:t>
      </w:r>
      <w:r w:rsidR="00EB41F4">
        <w:rPr>
          <w:rFonts w:asciiTheme="minorHAnsi" w:eastAsia="Calibri" w:hAnsiTheme="minorHAnsi" w:cstheme="minorHAnsi"/>
          <w:sz w:val="22"/>
          <w:szCs w:val="22"/>
        </w:rPr>
        <w:t xml:space="preserve">                      </w:t>
      </w:r>
      <w:r w:rsidRPr="00F96F59">
        <w:rPr>
          <w:rFonts w:asciiTheme="minorHAnsi" w:eastAsia="Calibri" w:hAnsiTheme="minorHAnsi" w:cstheme="minorHAnsi"/>
          <w:sz w:val="22"/>
          <w:szCs w:val="22"/>
        </w:rPr>
        <w:t xml:space="preserve">na nawiewie wstępne F5 i wtórne F9, na wywiewie F5 oraz dodatkowo w filtry HEPA </w:t>
      </w:r>
      <w:r w:rsidRPr="00F96F59">
        <w:rPr>
          <w:rFonts w:asciiTheme="minorHAnsi" w:eastAsia="Calibri" w:hAnsiTheme="minorHAnsi" w:cstheme="minorHAnsi"/>
          <w:color w:val="000000" w:themeColor="text1"/>
          <w:sz w:val="22"/>
          <w:szCs w:val="22"/>
        </w:rPr>
        <w:t>z sygnalizatorami stanu zabrudzenia zarówno na nawiewie i wywiewie.</w:t>
      </w:r>
    </w:p>
    <w:p w14:paraId="6A8C66C8" w14:textId="77777777" w:rsidR="00F96F59" w:rsidRPr="00F96F59" w:rsidRDefault="00F96F59" w:rsidP="00F96F59">
      <w:pPr>
        <w:spacing w:line="276" w:lineRule="auto"/>
        <w:rPr>
          <w:rFonts w:asciiTheme="minorHAnsi" w:eastAsia="Calibri" w:hAnsiTheme="minorHAnsi" w:cstheme="minorHAnsi"/>
          <w:color w:val="000000" w:themeColor="text1"/>
          <w:sz w:val="22"/>
          <w:szCs w:val="22"/>
        </w:rPr>
      </w:pPr>
      <w:r w:rsidRPr="00F96F59">
        <w:rPr>
          <w:rFonts w:asciiTheme="minorHAnsi" w:eastAsia="Calibri" w:hAnsiTheme="minorHAnsi" w:cstheme="minorHAnsi"/>
          <w:color w:val="000000" w:themeColor="text1"/>
          <w:sz w:val="22"/>
          <w:szCs w:val="22"/>
        </w:rPr>
        <w:t>Centrala z płynną regulacją pracy. Wentylatory elektronicznie komutowane (EC). Wentylatory umieszczać po stronie ssawnej wymiennika odzysku ciepła w celu maksymalnego ograniczenia możliwości przeciekania powietrza wyciąganego do nawiewanego oraz przedłużenia żywotności układu odzysku ciepła. Centrala wentylacyjne muszą być wyposażone w moduły umożliwiające podłączenie do systemu BMS (systemu montowanego i działającego w Szpitalu) i monitorowanie temperatury, wydajności, stanu zabrudzenia filtrów, stanu awarii.</w:t>
      </w:r>
    </w:p>
    <w:p w14:paraId="274FE48B" w14:textId="192EB591" w:rsidR="00F96F59" w:rsidRPr="00F96F59" w:rsidRDefault="00F96F59" w:rsidP="00F96F59">
      <w:pPr>
        <w:spacing w:line="276" w:lineRule="auto"/>
        <w:rPr>
          <w:rFonts w:asciiTheme="minorHAnsi" w:eastAsia="Calibri" w:hAnsiTheme="minorHAnsi" w:cstheme="minorHAnsi"/>
          <w:sz w:val="22"/>
          <w:szCs w:val="22"/>
        </w:rPr>
      </w:pPr>
      <w:r w:rsidRPr="00F96F59">
        <w:rPr>
          <w:rFonts w:asciiTheme="minorHAnsi" w:eastAsia="Calibri" w:hAnsiTheme="minorHAnsi" w:cstheme="minorHAnsi"/>
          <w:sz w:val="22"/>
          <w:szCs w:val="22"/>
        </w:rPr>
        <w:t xml:space="preserve">Centrala wyposażone w pompy ciepła - indywidualne źródła chłodu. Zasilanie nagrzewnic w centralach wentylacyjnych wykonać za pomocą instalacji c.t. z zastosowaniem wymiennika woda/glikol zlokalizowanego </w:t>
      </w:r>
      <w:r w:rsidR="00EB41F4">
        <w:rPr>
          <w:rFonts w:asciiTheme="minorHAnsi" w:eastAsia="Calibri" w:hAnsiTheme="minorHAnsi" w:cstheme="minorHAnsi"/>
          <w:sz w:val="22"/>
          <w:szCs w:val="22"/>
        </w:rPr>
        <w:t xml:space="preserve">  </w:t>
      </w:r>
      <w:r w:rsidRPr="00F96F59">
        <w:rPr>
          <w:rFonts w:asciiTheme="minorHAnsi" w:eastAsia="Calibri" w:hAnsiTheme="minorHAnsi" w:cstheme="minorHAnsi"/>
          <w:sz w:val="22"/>
          <w:szCs w:val="22"/>
        </w:rPr>
        <w:t xml:space="preserve">w </w:t>
      </w:r>
      <w:proofErr w:type="spellStart"/>
      <w:r w:rsidRPr="00F96F59">
        <w:rPr>
          <w:rFonts w:asciiTheme="minorHAnsi" w:eastAsia="Calibri" w:hAnsiTheme="minorHAnsi" w:cstheme="minorHAnsi"/>
          <w:sz w:val="22"/>
          <w:szCs w:val="22"/>
        </w:rPr>
        <w:t>podwęźle</w:t>
      </w:r>
      <w:proofErr w:type="spellEnd"/>
      <w:r w:rsidRPr="00F96F59">
        <w:rPr>
          <w:rFonts w:asciiTheme="minorHAnsi" w:eastAsia="Calibri" w:hAnsiTheme="minorHAnsi" w:cstheme="minorHAnsi"/>
          <w:sz w:val="22"/>
          <w:szCs w:val="22"/>
        </w:rPr>
        <w:t xml:space="preserve">- jeśli centrala usytuowana na zewnątrz budynku. Instalację c.t. wykonać z rur czarnych stalowych </w:t>
      </w:r>
      <w:r w:rsidRPr="00F96F59">
        <w:rPr>
          <w:rFonts w:asciiTheme="minorHAnsi" w:eastAsia="Calibri" w:hAnsiTheme="minorHAnsi" w:cstheme="minorHAnsi"/>
          <w:sz w:val="22"/>
          <w:szCs w:val="22"/>
        </w:rPr>
        <w:lastRenderedPageBreak/>
        <w:t xml:space="preserve">ocynkowanych z zewnątrz łączonych przez zaciskanie. Regulacja temperatury przy centrali za pomocą zaworów trójdrogowych z siłownikiem. Jeżeli będzie taka potrzeba należy przewidzieć przebudowę i dostosowanie </w:t>
      </w:r>
      <w:proofErr w:type="spellStart"/>
      <w:r w:rsidRPr="00F96F59">
        <w:rPr>
          <w:rFonts w:asciiTheme="minorHAnsi" w:eastAsia="Calibri" w:hAnsiTheme="minorHAnsi" w:cstheme="minorHAnsi"/>
          <w:sz w:val="22"/>
          <w:szCs w:val="22"/>
        </w:rPr>
        <w:t>podwęzła</w:t>
      </w:r>
      <w:proofErr w:type="spellEnd"/>
      <w:r w:rsidRPr="00F96F59">
        <w:rPr>
          <w:rFonts w:asciiTheme="minorHAnsi" w:eastAsia="Calibri" w:hAnsiTheme="minorHAnsi" w:cstheme="minorHAnsi"/>
          <w:sz w:val="22"/>
          <w:szCs w:val="22"/>
        </w:rPr>
        <w:t xml:space="preserve"> dla dostarczenia odpowiedniej mocy dla centrali.</w:t>
      </w:r>
    </w:p>
    <w:p w14:paraId="3EFF72D3" w14:textId="10301A15" w:rsidR="00F96F59" w:rsidRPr="00F96F59" w:rsidRDefault="00F96F59" w:rsidP="00F96F59">
      <w:pPr>
        <w:spacing w:line="276" w:lineRule="auto"/>
        <w:rPr>
          <w:rFonts w:asciiTheme="minorHAnsi" w:eastAsia="Calibri" w:hAnsiTheme="minorHAnsi" w:cstheme="minorHAnsi"/>
          <w:color w:val="000000" w:themeColor="text1"/>
          <w:sz w:val="22"/>
          <w:szCs w:val="22"/>
        </w:rPr>
      </w:pPr>
      <w:r w:rsidRPr="00F96F59">
        <w:rPr>
          <w:rFonts w:asciiTheme="minorHAnsi" w:eastAsia="Calibri" w:hAnsiTheme="minorHAnsi" w:cstheme="minorHAnsi"/>
          <w:color w:val="000000" w:themeColor="text1"/>
          <w:sz w:val="22"/>
          <w:szCs w:val="22"/>
        </w:rPr>
        <w:t xml:space="preserve">Wymagane klasy energetyczne </w:t>
      </w:r>
      <w:r w:rsidR="00B472E5">
        <w:rPr>
          <w:rFonts w:asciiTheme="minorHAnsi" w:eastAsia="Calibri" w:hAnsiTheme="minorHAnsi" w:cstheme="minorHAnsi"/>
          <w:color w:val="000000" w:themeColor="text1"/>
          <w:sz w:val="22"/>
          <w:szCs w:val="22"/>
        </w:rPr>
        <w:t xml:space="preserve">dla </w:t>
      </w:r>
      <w:r w:rsidRPr="00F96F59">
        <w:rPr>
          <w:rFonts w:asciiTheme="minorHAnsi" w:eastAsia="Calibri" w:hAnsiTheme="minorHAnsi" w:cstheme="minorHAnsi"/>
          <w:color w:val="000000" w:themeColor="text1"/>
          <w:sz w:val="22"/>
          <w:szCs w:val="22"/>
        </w:rPr>
        <w:t>central</w:t>
      </w:r>
      <w:r w:rsidR="00B472E5">
        <w:rPr>
          <w:rFonts w:asciiTheme="minorHAnsi" w:eastAsia="Calibri" w:hAnsiTheme="minorHAnsi" w:cstheme="minorHAnsi"/>
          <w:color w:val="000000" w:themeColor="text1"/>
          <w:sz w:val="22"/>
          <w:szCs w:val="22"/>
        </w:rPr>
        <w:t>i</w:t>
      </w:r>
      <w:r w:rsidRPr="00F96F59">
        <w:rPr>
          <w:rFonts w:asciiTheme="minorHAnsi" w:eastAsia="Calibri" w:hAnsiTheme="minorHAnsi" w:cstheme="minorHAnsi"/>
          <w:color w:val="000000" w:themeColor="text1"/>
          <w:sz w:val="22"/>
          <w:szCs w:val="22"/>
        </w:rPr>
        <w:t>: A (zarówno dla lata jak i zimy).</w:t>
      </w:r>
    </w:p>
    <w:p w14:paraId="68E4E9AF" w14:textId="206BE569" w:rsidR="00F96F59" w:rsidRPr="00F96F59" w:rsidRDefault="00F96F59" w:rsidP="00F96F59">
      <w:pPr>
        <w:spacing w:line="276" w:lineRule="auto"/>
        <w:rPr>
          <w:rFonts w:asciiTheme="minorHAnsi" w:eastAsia="Calibri" w:hAnsiTheme="minorHAnsi" w:cstheme="minorHAnsi"/>
          <w:color w:val="000000" w:themeColor="text1"/>
          <w:sz w:val="22"/>
          <w:szCs w:val="22"/>
        </w:rPr>
      </w:pPr>
      <w:r w:rsidRPr="00F96F59">
        <w:rPr>
          <w:rFonts w:asciiTheme="minorHAnsi" w:eastAsia="Calibri" w:hAnsiTheme="minorHAnsi" w:cstheme="minorHAnsi"/>
          <w:color w:val="000000" w:themeColor="text1"/>
          <w:sz w:val="22"/>
          <w:szCs w:val="22"/>
        </w:rPr>
        <w:t>Centrala musi być wykonana ze sztywnego szkieletu oraz izolacji z wełny mineralnej (ścianka grubości min. 60mm- jeżeli usytuowana na zewnątrz) zapewniających odpowiednią szczelność obudowy i odpowiednie właściwości termiczne i akustyczne zgodnie z normą PN-EN1886:2008. Central</w:t>
      </w:r>
      <w:r w:rsidR="00B472E5">
        <w:rPr>
          <w:rFonts w:asciiTheme="minorHAnsi" w:eastAsia="Calibri" w:hAnsiTheme="minorHAnsi" w:cstheme="minorHAnsi"/>
          <w:color w:val="000000" w:themeColor="text1"/>
          <w:sz w:val="22"/>
          <w:szCs w:val="22"/>
        </w:rPr>
        <w:t>a</w:t>
      </w:r>
      <w:r w:rsidRPr="00F96F59">
        <w:rPr>
          <w:rFonts w:asciiTheme="minorHAnsi" w:eastAsia="Calibri" w:hAnsiTheme="minorHAnsi" w:cstheme="minorHAnsi"/>
          <w:color w:val="000000" w:themeColor="text1"/>
          <w:sz w:val="22"/>
          <w:szCs w:val="22"/>
        </w:rPr>
        <w:t xml:space="preserve"> mus</w:t>
      </w:r>
      <w:r w:rsidR="00B472E5">
        <w:rPr>
          <w:rFonts w:asciiTheme="minorHAnsi" w:eastAsia="Calibri" w:hAnsiTheme="minorHAnsi" w:cstheme="minorHAnsi"/>
          <w:color w:val="000000" w:themeColor="text1"/>
          <w:sz w:val="22"/>
          <w:szCs w:val="22"/>
        </w:rPr>
        <w:t>i</w:t>
      </w:r>
      <w:r w:rsidRPr="00F96F59">
        <w:rPr>
          <w:rFonts w:asciiTheme="minorHAnsi" w:eastAsia="Calibri" w:hAnsiTheme="minorHAnsi" w:cstheme="minorHAnsi"/>
          <w:color w:val="000000" w:themeColor="text1"/>
          <w:sz w:val="22"/>
          <w:szCs w:val="22"/>
        </w:rPr>
        <w:t xml:space="preserve"> posiadać odpowiednie certyfikaty TUV potwierdzające zgodność wykonania z normą PN-EN1886:2008 oraz PN-EN13053:2020. Central</w:t>
      </w:r>
      <w:r w:rsidR="00B472E5">
        <w:rPr>
          <w:rFonts w:asciiTheme="minorHAnsi" w:eastAsia="Calibri" w:hAnsiTheme="minorHAnsi" w:cstheme="minorHAnsi"/>
          <w:color w:val="000000" w:themeColor="text1"/>
          <w:sz w:val="22"/>
          <w:szCs w:val="22"/>
        </w:rPr>
        <w:t>a</w:t>
      </w:r>
      <w:r w:rsidRPr="00F96F59">
        <w:rPr>
          <w:rFonts w:asciiTheme="minorHAnsi" w:eastAsia="Calibri" w:hAnsiTheme="minorHAnsi" w:cstheme="minorHAnsi"/>
          <w:color w:val="000000" w:themeColor="text1"/>
          <w:sz w:val="22"/>
          <w:szCs w:val="22"/>
        </w:rPr>
        <w:t xml:space="preserve"> mus</w:t>
      </w:r>
      <w:r w:rsidR="00B472E5">
        <w:rPr>
          <w:rFonts w:asciiTheme="minorHAnsi" w:eastAsia="Calibri" w:hAnsiTheme="minorHAnsi" w:cstheme="minorHAnsi"/>
          <w:color w:val="000000" w:themeColor="text1"/>
          <w:sz w:val="22"/>
          <w:szCs w:val="22"/>
        </w:rPr>
        <w:t>i</w:t>
      </w:r>
      <w:r w:rsidRPr="00F96F59">
        <w:rPr>
          <w:rFonts w:asciiTheme="minorHAnsi" w:eastAsia="Calibri" w:hAnsiTheme="minorHAnsi" w:cstheme="minorHAnsi"/>
          <w:color w:val="000000" w:themeColor="text1"/>
          <w:sz w:val="22"/>
          <w:szCs w:val="22"/>
        </w:rPr>
        <w:t xml:space="preserve"> posiadać aktualny atest PZH potwierdzający wykonanie higieniczne w obiektach podmiotów wykonujących działalność leczniczą.</w:t>
      </w:r>
    </w:p>
    <w:p w14:paraId="30E5C108" w14:textId="77777777" w:rsidR="00F96F59" w:rsidRPr="00F96F59" w:rsidRDefault="00F96F59" w:rsidP="00F96F59">
      <w:pPr>
        <w:spacing w:line="276" w:lineRule="auto"/>
        <w:rPr>
          <w:rFonts w:asciiTheme="minorHAnsi" w:eastAsia="Calibri" w:hAnsiTheme="minorHAnsi" w:cstheme="minorHAnsi"/>
          <w:color w:val="000000" w:themeColor="text1"/>
          <w:sz w:val="22"/>
          <w:szCs w:val="22"/>
        </w:rPr>
      </w:pPr>
      <w:r w:rsidRPr="00F96F59">
        <w:rPr>
          <w:rFonts w:asciiTheme="minorHAnsi" w:eastAsia="Calibri" w:hAnsiTheme="minorHAnsi" w:cstheme="minorHAnsi"/>
          <w:color w:val="000000" w:themeColor="text1"/>
          <w:sz w:val="22"/>
          <w:szCs w:val="22"/>
        </w:rPr>
        <w:t xml:space="preserve">Dla pomieszczeń brudnych i sanitariatów należy zaprojektować osobne układy wyciągowe obsługiwane przez wentylatory wyciągowe. Stosować wentylatory z silnikami elektrycznie komutowanymi (EC).  Z uwagi na możliwość zakażenia, instalację wentylacji należy zabezpieczyć przed wtórnym zanieczyszczeniem. Wszystkie wentylatory podłączone do BMS z monitoringiem pracy. </w:t>
      </w:r>
    </w:p>
    <w:p w14:paraId="792B1D4E" w14:textId="77777777" w:rsidR="00F96F59" w:rsidRPr="00F96F59" w:rsidRDefault="00F96F59" w:rsidP="00F96F59">
      <w:pPr>
        <w:spacing w:line="276" w:lineRule="auto"/>
        <w:rPr>
          <w:rFonts w:asciiTheme="minorHAnsi" w:eastAsia="Calibri" w:hAnsiTheme="minorHAnsi" w:cstheme="minorHAnsi"/>
          <w:sz w:val="22"/>
          <w:szCs w:val="22"/>
        </w:rPr>
      </w:pPr>
      <w:r w:rsidRPr="00F96F59">
        <w:rPr>
          <w:rFonts w:asciiTheme="minorHAnsi" w:eastAsia="Calibri" w:hAnsiTheme="minorHAnsi" w:cstheme="minorHAnsi"/>
          <w:color w:val="000000" w:themeColor="text1"/>
          <w:sz w:val="22"/>
          <w:szCs w:val="22"/>
        </w:rPr>
        <w:t xml:space="preserve">Wszystkie otwory nawiewne i wywiewne wentylacji mechanicznej wyposażyć w urządzenia umożliwiające regulację ilości </w:t>
      </w:r>
      <w:r w:rsidRPr="00F96F59">
        <w:rPr>
          <w:rFonts w:asciiTheme="minorHAnsi" w:eastAsia="Calibri" w:hAnsiTheme="minorHAnsi" w:cstheme="minorHAnsi"/>
          <w:sz w:val="22"/>
          <w:szCs w:val="22"/>
        </w:rPr>
        <w:t>przepływającego powietrza.</w:t>
      </w:r>
    </w:p>
    <w:p w14:paraId="06102B88" w14:textId="4F3A8261" w:rsidR="00F96F59" w:rsidRPr="00F96F59" w:rsidRDefault="00F96F59" w:rsidP="00F96F59">
      <w:pPr>
        <w:spacing w:line="276" w:lineRule="auto"/>
        <w:rPr>
          <w:rFonts w:asciiTheme="minorHAnsi" w:eastAsia="Calibri" w:hAnsiTheme="minorHAnsi" w:cstheme="minorHAnsi"/>
          <w:sz w:val="22"/>
          <w:szCs w:val="22"/>
        </w:rPr>
      </w:pPr>
      <w:r w:rsidRPr="00F96F59">
        <w:rPr>
          <w:rFonts w:asciiTheme="minorHAnsi" w:eastAsia="Calibri" w:hAnsiTheme="minorHAnsi" w:cstheme="minorHAnsi"/>
          <w:sz w:val="22"/>
          <w:szCs w:val="22"/>
        </w:rPr>
        <w:t xml:space="preserve">Istniejącą instalację wentylacji mechanicznej należy zdemontować i zutylizować zgodnie z obowiązującymi przepisami. </w:t>
      </w:r>
    </w:p>
    <w:p w14:paraId="3562ACFD" w14:textId="77777777" w:rsidR="00F96F59" w:rsidRPr="00F96F59" w:rsidRDefault="00F96F59" w:rsidP="00F96F59">
      <w:pPr>
        <w:spacing w:line="276" w:lineRule="auto"/>
        <w:rPr>
          <w:rFonts w:asciiTheme="minorHAnsi" w:eastAsia="Calibri" w:hAnsiTheme="minorHAnsi" w:cstheme="minorHAnsi"/>
          <w:sz w:val="22"/>
          <w:szCs w:val="22"/>
        </w:rPr>
      </w:pPr>
    </w:p>
    <w:p w14:paraId="259342AC" w14:textId="77777777" w:rsidR="00F96F59" w:rsidRPr="00F96F59" w:rsidRDefault="00F96F59" w:rsidP="00F96F59">
      <w:pPr>
        <w:spacing w:line="276" w:lineRule="auto"/>
        <w:rPr>
          <w:rFonts w:asciiTheme="minorHAnsi" w:eastAsia="Calibri" w:hAnsiTheme="minorHAnsi" w:cstheme="minorHAnsi"/>
          <w:color w:val="000000" w:themeColor="text1"/>
          <w:sz w:val="22"/>
          <w:szCs w:val="22"/>
          <w:u w:val="single"/>
        </w:rPr>
      </w:pPr>
      <w:r w:rsidRPr="00F96F59">
        <w:rPr>
          <w:rFonts w:asciiTheme="minorHAnsi" w:eastAsia="Calibri" w:hAnsiTheme="minorHAnsi" w:cstheme="minorHAnsi"/>
          <w:color w:val="000000" w:themeColor="text1"/>
          <w:sz w:val="22"/>
          <w:szCs w:val="22"/>
          <w:u w:val="single"/>
        </w:rPr>
        <w:t>Nawiewniki/</w:t>
      </w:r>
      <w:proofErr w:type="spellStart"/>
      <w:r w:rsidRPr="00F96F59">
        <w:rPr>
          <w:rFonts w:asciiTheme="minorHAnsi" w:eastAsia="Calibri" w:hAnsiTheme="minorHAnsi" w:cstheme="minorHAnsi"/>
          <w:color w:val="000000" w:themeColor="text1"/>
          <w:sz w:val="22"/>
          <w:szCs w:val="22"/>
          <w:u w:val="single"/>
        </w:rPr>
        <w:t>wywiewniki</w:t>
      </w:r>
      <w:proofErr w:type="spellEnd"/>
    </w:p>
    <w:p w14:paraId="1D719561" w14:textId="7835621F" w:rsidR="00F96F59" w:rsidRPr="00F96F59" w:rsidRDefault="00F96F59" w:rsidP="00F96F59">
      <w:pPr>
        <w:spacing w:line="276" w:lineRule="auto"/>
        <w:rPr>
          <w:rFonts w:asciiTheme="minorHAnsi" w:eastAsia="Calibri" w:hAnsiTheme="minorHAnsi" w:cstheme="minorHAnsi"/>
          <w:color w:val="000000" w:themeColor="text1"/>
          <w:sz w:val="22"/>
          <w:szCs w:val="22"/>
        </w:rPr>
      </w:pPr>
      <w:r w:rsidRPr="00F96F59">
        <w:rPr>
          <w:rFonts w:asciiTheme="minorHAnsi" w:eastAsia="Calibri" w:hAnsiTheme="minorHAnsi" w:cstheme="minorHAnsi"/>
          <w:color w:val="000000" w:themeColor="text1"/>
          <w:sz w:val="22"/>
          <w:szCs w:val="22"/>
        </w:rPr>
        <w:t>Wentylacja realizowana poprzez nawiewniki wirowe z wbudowanymi filtrami HEPA, anemostaty,</w:t>
      </w:r>
      <w:r w:rsidR="00135CB4">
        <w:rPr>
          <w:rFonts w:asciiTheme="minorHAnsi" w:eastAsia="Calibri" w:hAnsiTheme="minorHAnsi" w:cstheme="minorHAnsi"/>
          <w:color w:val="000000" w:themeColor="text1"/>
          <w:sz w:val="22"/>
          <w:szCs w:val="22"/>
        </w:rPr>
        <w:t xml:space="preserve"> </w:t>
      </w:r>
      <w:r w:rsidRPr="00F96F59">
        <w:rPr>
          <w:rFonts w:asciiTheme="minorHAnsi" w:eastAsia="Calibri" w:hAnsiTheme="minorHAnsi" w:cstheme="minorHAnsi"/>
          <w:color w:val="000000" w:themeColor="text1"/>
          <w:sz w:val="22"/>
          <w:szCs w:val="22"/>
        </w:rPr>
        <w:t xml:space="preserve">zawory nawiewne i wyciągowe, kratki wentylacyjne. Zastosować nawiewniki wirowe, ze skrzynkami rozprężnymi, przepustnicami z wbudowanymi filtrami HEPA. Stosować jedynie nawiewniki wirowe z ruchomymi kierownicami. W przypadku montażu nawiewników w suficie typu Armstrong stosować jedynie nawiewniki </w:t>
      </w:r>
      <w:r w:rsidR="00EB41F4">
        <w:rPr>
          <w:rFonts w:asciiTheme="minorHAnsi" w:eastAsia="Calibri" w:hAnsiTheme="minorHAnsi" w:cstheme="minorHAnsi"/>
          <w:color w:val="000000" w:themeColor="text1"/>
          <w:sz w:val="22"/>
          <w:szCs w:val="22"/>
        </w:rPr>
        <w:t xml:space="preserve">               </w:t>
      </w:r>
      <w:r w:rsidRPr="00F96F59">
        <w:rPr>
          <w:rFonts w:asciiTheme="minorHAnsi" w:eastAsia="Calibri" w:hAnsiTheme="minorHAnsi" w:cstheme="minorHAnsi"/>
          <w:color w:val="000000" w:themeColor="text1"/>
          <w:sz w:val="22"/>
          <w:szCs w:val="22"/>
        </w:rPr>
        <w:t xml:space="preserve">i </w:t>
      </w:r>
      <w:proofErr w:type="spellStart"/>
      <w:r w:rsidRPr="00F96F59">
        <w:rPr>
          <w:rFonts w:asciiTheme="minorHAnsi" w:eastAsia="Calibri" w:hAnsiTheme="minorHAnsi" w:cstheme="minorHAnsi"/>
          <w:color w:val="000000" w:themeColor="text1"/>
          <w:sz w:val="22"/>
          <w:szCs w:val="22"/>
        </w:rPr>
        <w:t>wywiewniki</w:t>
      </w:r>
      <w:proofErr w:type="spellEnd"/>
      <w:r w:rsidRPr="00F96F59">
        <w:rPr>
          <w:rFonts w:asciiTheme="minorHAnsi" w:eastAsia="Calibri" w:hAnsiTheme="minorHAnsi" w:cstheme="minorHAnsi"/>
          <w:color w:val="000000" w:themeColor="text1"/>
          <w:sz w:val="22"/>
          <w:szCs w:val="22"/>
        </w:rPr>
        <w:t xml:space="preserve"> o płycie równej wielkości pojedynczej płyty panelu sufitu. Regulacja instalacji za pomocą przepustnic regulacyjnych, regulatorów CAV oraz regulatorów zmiennego przepływu VAV. Dobór nawiewników, ilość powietrza powinny być dobrane tak, aby nie powodować dyskomfortu w strefie przebywania pacjenta i uwzględniały wysokość pomieszczenia. Należy przedstawić dobory nawiewników </w:t>
      </w:r>
      <w:r w:rsidR="00EB41F4">
        <w:rPr>
          <w:rFonts w:asciiTheme="minorHAnsi" w:eastAsia="Calibri" w:hAnsiTheme="minorHAnsi" w:cstheme="minorHAnsi"/>
          <w:color w:val="000000" w:themeColor="text1"/>
          <w:sz w:val="22"/>
          <w:szCs w:val="22"/>
        </w:rPr>
        <w:t xml:space="preserve">                  </w:t>
      </w:r>
      <w:r w:rsidRPr="00F96F59">
        <w:rPr>
          <w:rFonts w:asciiTheme="minorHAnsi" w:eastAsia="Calibri" w:hAnsiTheme="minorHAnsi" w:cstheme="minorHAnsi"/>
          <w:color w:val="000000" w:themeColor="text1"/>
          <w:sz w:val="22"/>
          <w:szCs w:val="22"/>
        </w:rPr>
        <w:t xml:space="preserve">z uwzględnieniem wizualizacji strugi powietrza. Lokalizacja nawiewników powinna być skoordynowana </w:t>
      </w:r>
      <w:r w:rsidR="00EB41F4">
        <w:rPr>
          <w:rFonts w:asciiTheme="minorHAnsi" w:eastAsia="Calibri" w:hAnsiTheme="minorHAnsi" w:cstheme="minorHAnsi"/>
          <w:color w:val="000000" w:themeColor="text1"/>
          <w:sz w:val="22"/>
          <w:szCs w:val="22"/>
        </w:rPr>
        <w:t xml:space="preserve">                      </w:t>
      </w:r>
      <w:r w:rsidRPr="00F96F59">
        <w:rPr>
          <w:rFonts w:asciiTheme="minorHAnsi" w:eastAsia="Calibri" w:hAnsiTheme="minorHAnsi" w:cstheme="minorHAnsi"/>
          <w:color w:val="000000" w:themeColor="text1"/>
          <w:sz w:val="22"/>
          <w:szCs w:val="22"/>
        </w:rPr>
        <w:t>z rozmieszczeniem pacjenta, personelu oraz sprzętu w pomieszczeniach. Nawiewników nie powinno się umieszczać w pobliżu przeszkód takich jak elementy konstrukcyjne budynku lub podwieszone lampy, mogących zakłócić kształt i zasięg strugi powietrza nawiewanego.</w:t>
      </w:r>
    </w:p>
    <w:p w14:paraId="297C7C5D" w14:textId="77777777" w:rsidR="00F96F59" w:rsidRPr="00F96F59" w:rsidRDefault="00F96F59" w:rsidP="00F96F59">
      <w:pPr>
        <w:pBdr>
          <w:top w:val="nil"/>
          <w:left w:val="nil"/>
          <w:bottom w:val="nil"/>
          <w:right w:val="nil"/>
          <w:between w:val="nil"/>
        </w:pBdr>
        <w:spacing w:line="276" w:lineRule="auto"/>
        <w:ind w:right="15" w:hanging="2"/>
        <w:rPr>
          <w:rFonts w:asciiTheme="minorHAnsi" w:eastAsia="Calibri" w:hAnsiTheme="minorHAnsi" w:cstheme="minorHAnsi"/>
          <w:color w:val="000000" w:themeColor="text1"/>
          <w:sz w:val="22"/>
          <w:szCs w:val="22"/>
        </w:rPr>
      </w:pPr>
      <w:r w:rsidRPr="00F96F59">
        <w:rPr>
          <w:rFonts w:asciiTheme="minorHAnsi" w:eastAsia="Calibri" w:hAnsiTheme="minorHAnsi" w:cstheme="minorHAnsi"/>
          <w:color w:val="000000" w:themeColor="text1"/>
          <w:sz w:val="22"/>
          <w:szCs w:val="22"/>
        </w:rPr>
        <w:t xml:space="preserve">W przypadku podłączenia nawiewników lub </w:t>
      </w:r>
      <w:proofErr w:type="spellStart"/>
      <w:r w:rsidRPr="00F96F59">
        <w:rPr>
          <w:rFonts w:asciiTheme="minorHAnsi" w:eastAsia="Calibri" w:hAnsiTheme="minorHAnsi" w:cstheme="minorHAnsi"/>
          <w:color w:val="000000" w:themeColor="text1"/>
          <w:sz w:val="22"/>
          <w:szCs w:val="22"/>
        </w:rPr>
        <w:t>wywiewników</w:t>
      </w:r>
      <w:proofErr w:type="spellEnd"/>
      <w:r w:rsidRPr="00F96F59">
        <w:rPr>
          <w:rFonts w:asciiTheme="minorHAnsi" w:eastAsia="Calibri" w:hAnsiTheme="minorHAnsi" w:cstheme="minorHAnsi"/>
          <w:color w:val="000000" w:themeColor="text1"/>
          <w:sz w:val="22"/>
          <w:szCs w:val="22"/>
        </w:rPr>
        <w:t xml:space="preserve"> z siecią przewodów za pomocą kanałów elastycznych nie należy zgniatać przewodów oraz stosować odcinków dłuższych niż 3m.</w:t>
      </w:r>
    </w:p>
    <w:p w14:paraId="27BBB243" w14:textId="77777777" w:rsidR="00F96F59" w:rsidRPr="00F96F59" w:rsidRDefault="00F96F59" w:rsidP="00F96F59">
      <w:pPr>
        <w:pBdr>
          <w:top w:val="nil"/>
          <w:left w:val="nil"/>
          <w:bottom w:val="nil"/>
          <w:right w:val="nil"/>
          <w:between w:val="nil"/>
        </w:pBdr>
        <w:spacing w:line="276" w:lineRule="auto"/>
        <w:ind w:right="15" w:hanging="2"/>
        <w:rPr>
          <w:rFonts w:asciiTheme="minorHAnsi" w:eastAsia="Calibri" w:hAnsiTheme="minorHAnsi" w:cstheme="minorHAnsi"/>
          <w:color w:val="000000" w:themeColor="text1"/>
          <w:sz w:val="22"/>
          <w:szCs w:val="22"/>
        </w:rPr>
      </w:pPr>
      <w:r w:rsidRPr="00F96F59">
        <w:rPr>
          <w:rFonts w:asciiTheme="minorHAnsi" w:eastAsia="Calibri" w:hAnsiTheme="minorHAnsi" w:cstheme="minorHAnsi"/>
          <w:color w:val="000000" w:themeColor="text1"/>
          <w:sz w:val="22"/>
          <w:szCs w:val="22"/>
        </w:rPr>
        <w:t xml:space="preserve">Sposób zamontowania nawiewników i </w:t>
      </w:r>
      <w:proofErr w:type="spellStart"/>
      <w:r w:rsidRPr="00F96F59">
        <w:rPr>
          <w:rFonts w:asciiTheme="minorHAnsi" w:eastAsia="Calibri" w:hAnsiTheme="minorHAnsi" w:cstheme="minorHAnsi"/>
          <w:color w:val="000000" w:themeColor="text1"/>
          <w:sz w:val="22"/>
          <w:szCs w:val="22"/>
        </w:rPr>
        <w:t>wywiewników</w:t>
      </w:r>
      <w:proofErr w:type="spellEnd"/>
      <w:r w:rsidRPr="00F96F59">
        <w:rPr>
          <w:rFonts w:asciiTheme="minorHAnsi" w:eastAsia="Calibri" w:hAnsiTheme="minorHAnsi" w:cstheme="minorHAnsi"/>
          <w:color w:val="000000" w:themeColor="text1"/>
          <w:sz w:val="22"/>
          <w:szCs w:val="22"/>
        </w:rPr>
        <w:t xml:space="preserve"> powinien zapewnić dogodną obsługę i konserwację.</w:t>
      </w:r>
    </w:p>
    <w:p w14:paraId="66B269D6" w14:textId="77777777" w:rsidR="00F96F59" w:rsidRPr="00F96F59" w:rsidRDefault="00F96F59" w:rsidP="00F96F59">
      <w:pPr>
        <w:pBdr>
          <w:top w:val="nil"/>
          <w:left w:val="nil"/>
          <w:bottom w:val="nil"/>
          <w:right w:val="nil"/>
          <w:between w:val="nil"/>
        </w:pBdr>
        <w:spacing w:line="276" w:lineRule="auto"/>
        <w:ind w:right="15" w:hanging="2"/>
        <w:rPr>
          <w:rFonts w:asciiTheme="minorHAnsi" w:eastAsia="Calibri" w:hAnsiTheme="minorHAnsi" w:cstheme="minorHAnsi"/>
          <w:color w:val="000000" w:themeColor="text1"/>
          <w:sz w:val="22"/>
          <w:szCs w:val="22"/>
        </w:rPr>
      </w:pPr>
      <w:r w:rsidRPr="00F96F59">
        <w:rPr>
          <w:rFonts w:asciiTheme="minorHAnsi" w:eastAsia="Calibri" w:hAnsiTheme="minorHAnsi" w:cstheme="minorHAnsi"/>
          <w:color w:val="000000" w:themeColor="text1"/>
          <w:sz w:val="22"/>
          <w:szCs w:val="22"/>
        </w:rPr>
        <w:t xml:space="preserve">Nawiewniki powinny być zabezpieczone folią podczas prowadzenia „brudnych” prac związanych </w:t>
      </w:r>
      <w:r w:rsidRPr="00F96F59">
        <w:rPr>
          <w:rFonts w:asciiTheme="minorHAnsi" w:eastAsia="Calibri" w:hAnsiTheme="minorHAnsi" w:cstheme="minorHAnsi"/>
          <w:color w:val="000000" w:themeColor="text1"/>
          <w:sz w:val="22"/>
          <w:szCs w:val="22"/>
        </w:rPr>
        <w:br/>
        <w:t>z montażem instalacji.</w:t>
      </w:r>
    </w:p>
    <w:p w14:paraId="65932B1B" w14:textId="76A2FCE9" w:rsidR="00F96F59" w:rsidRPr="00F96F59" w:rsidRDefault="00F96F59" w:rsidP="00F96F59">
      <w:pPr>
        <w:pBdr>
          <w:top w:val="nil"/>
          <w:left w:val="nil"/>
          <w:bottom w:val="nil"/>
          <w:right w:val="nil"/>
          <w:between w:val="nil"/>
        </w:pBdr>
        <w:spacing w:line="276" w:lineRule="auto"/>
        <w:ind w:right="15" w:hanging="2"/>
        <w:rPr>
          <w:rFonts w:asciiTheme="minorHAnsi" w:eastAsia="Calibri" w:hAnsiTheme="minorHAnsi" w:cstheme="minorHAnsi"/>
          <w:color w:val="000000" w:themeColor="text1"/>
          <w:sz w:val="22"/>
          <w:szCs w:val="22"/>
        </w:rPr>
      </w:pPr>
      <w:r w:rsidRPr="00F96F59">
        <w:rPr>
          <w:rFonts w:asciiTheme="minorHAnsi" w:eastAsia="Calibri" w:hAnsiTheme="minorHAnsi" w:cstheme="minorHAnsi"/>
          <w:color w:val="000000" w:themeColor="text1"/>
          <w:sz w:val="22"/>
          <w:szCs w:val="22"/>
        </w:rPr>
        <w:t xml:space="preserve">Regulacja przepływu powietrza w instalacji dwustopniowa - na </w:t>
      </w:r>
      <w:proofErr w:type="spellStart"/>
      <w:r w:rsidRPr="00F96F59">
        <w:rPr>
          <w:rFonts w:asciiTheme="minorHAnsi" w:eastAsia="Calibri" w:hAnsiTheme="minorHAnsi" w:cstheme="minorHAnsi"/>
          <w:color w:val="000000" w:themeColor="text1"/>
          <w:sz w:val="22"/>
          <w:szCs w:val="22"/>
        </w:rPr>
        <w:t>odgałęzieniach</w:t>
      </w:r>
      <w:proofErr w:type="spellEnd"/>
      <w:r w:rsidRPr="00F96F59">
        <w:rPr>
          <w:rFonts w:asciiTheme="minorHAnsi" w:eastAsia="Calibri" w:hAnsiTheme="minorHAnsi" w:cstheme="minorHAnsi"/>
          <w:color w:val="000000" w:themeColor="text1"/>
          <w:sz w:val="22"/>
          <w:szCs w:val="22"/>
        </w:rPr>
        <w:t xml:space="preserve"> kanałów i na nawiewnikach, </w:t>
      </w:r>
      <w:r w:rsidR="00EB41F4">
        <w:rPr>
          <w:rFonts w:asciiTheme="minorHAnsi" w:eastAsia="Calibri" w:hAnsiTheme="minorHAnsi" w:cstheme="minorHAnsi"/>
          <w:color w:val="000000" w:themeColor="text1"/>
          <w:sz w:val="22"/>
          <w:szCs w:val="22"/>
        </w:rPr>
        <w:t xml:space="preserve">              </w:t>
      </w:r>
      <w:r w:rsidRPr="00F96F59">
        <w:rPr>
          <w:rFonts w:asciiTheme="minorHAnsi" w:eastAsia="Calibri" w:hAnsiTheme="minorHAnsi" w:cstheme="minorHAnsi"/>
          <w:color w:val="000000" w:themeColor="text1"/>
          <w:sz w:val="22"/>
          <w:szCs w:val="22"/>
        </w:rPr>
        <w:t xml:space="preserve">w przypadku włączenia w układ nawiewników z filtrami HEPA o dużym i zmiennym oporze zastosować </w:t>
      </w:r>
      <w:r w:rsidR="00EB41F4">
        <w:rPr>
          <w:rFonts w:asciiTheme="minorHAnsi" w:eastAsia="Calibri" w:hAnsiTheme="minorHAnsi" w:cstheme="minorHAnsi"/>
          <w:color w:val="000000" w:themeColor="text1"/>
          <w:sz w:val="22"/>
          <w:szCs w:val="22"/>
        </w:rPr>
        <w:t xml:space="preserve">                    </w:t>
      </w:r>
      <w:r w:rsidRPr="00F96F59">
        <w:rPr>
          <w:rFonts w:asciiTheme="minorHAnsi" w:eastAsia="Calibri" w:hAnsiTheme="minorHAnsi" w:cstheme="minorHAnsi"/>
          <w:color w:val="000000" w:themeColor="text1"/>
          <w:sz w:val="22"/>
          <w:szCs w:val="22"/>
        </w:rPr>
        <w:t>na odejściach do pomieszczeń lub na kanale regulatory automatyczne utrzymujące stały wydatek niezależnie od stanu zabrudzenia filtrów.</w:t>
      </w:r>
    </w:p>
    <w:p w14:paraId="59E98805" w14:textId="77777777" w:rsidR="00F96F59" w:rsidRPr="00F96F59" w:rsidRDefault="00F96F59" w:rsidP="00F96F59">
      <w:pPr>
        <w:pBdr>
          <w:top w:val="nil"/>
          <w:left w:val="nil"/>
          <w:bottom w:val="nil"/>
          <w:right w:val="nil"/>
          <w:between w:val="nil"/>
        </w:pBdr>
        <w:spacing w:line="276" w:lineRule="auto"/>
        <w:ind w:right="15" w:hanging="2"/>
        <w:rPr>
          <w:rFonts w:asciiTheme="minorHAnsi" w:eastAsia="Calibri" w:hAnsiTheme="minorHAnsi" w:cstheme="minorHAnsi"/>
          <w:color w:val="000000" w:themeColor="text1"/>
          <w:sz w:val="22"/>
          <w:szCs w:val="22"/>
        </w:rPr>
      </w:pPr>
    </w:p>
    <w:p w14:paraId="6F140028" w14:textId="77777777" w:rsidR="00F96F59" w:rsidRPr="00F96F59" w:rsidRDefault="00F96F59" w:rsidP="00F96F59">
      <w:pPr>
        <w:pBdr>
          <w:top w:val="nil"/>
          <w:left w:val="nil"/>
          <w:bottom w:val="nil"/>
          <w:right w:val="nil"/>
          <w:between w:val="nil"/>
        </w:pBdr>
        <w:spacing w:line="276" w:lineRule="auto"/>
        <w:ind w:right="15" w:hanging="2"/>
        <w:rPr>
          <w:rFonts w:asciiTheme="minorHAnsi" w:eastAsia="Calibri" w:hAnsiTheme="minorHAnsi" w:cstheme="minorHAnsi"/>
          <w:color w:val="000000" w:themeColor="text1"/>
          <w:sz w:val="22"/>
          <w:szCs w:val="22"/>
          <w:u w:val="single"/>
        </w:rPr>
      </w:pPr>
      <w:r w:rsidRPr="00F96F59">
        <w:rPr>
          <w:rFonts w:asciiTheme="minorHAnsi" w:eastAsia="Calibri" w:hAnsiTheme="minorHAnsi" w:cstheme="minorHAnsi"/>
          <w:color w:val="000000" w:themeColor="text1"/>
          <w:sz w:val="22"/>
          <w:szCs w:val="22"/>
          <w:u w:val="single"/>
        </w:rPr>
        <w:t xml:space="preserve">Przepustnice </w:t>
      </w:r>
    </w:p>
    <w:p w14:paraId="6D56DE4A" w14:textId="77777777" w:rsidR="00F96F59" w:rsidRPr="00F96F59" w:rsidRDefault="00F96F59" w:rsidP="00F96F59">
      <w:pPr>
        <w:pBdr>
          <w:top w:val="nil"/>
          <w:left w:val="nil"/>
          <w:bottom w:val="nil"/>
          <w:right w:val="nil"/>
          <w:between w:val="nil"/>
        </w:pBdr>
        <w:spacing w:line="276" w:lineRule="auto"/>
        <w:ind w:right="15" w:hanging="2"/>
        <w:rPr>
          <w:rFonts w:asciiTheme="minorHAnsi" w:eastAsia="Calibri" w:hAnsiTheme="minorHAnsi" w:cstheme="minorHAnsi"/>
          <w:color w:val="000000" w:themeColor="text1"/>
          <w:sz w:val="22"/>
          <w:szCs w:val="22"/>
        </w:rPr>
      </w:pPr>
      <w:r w:rsidRPr="00F96F59">
        <w:rPr>
          <w:rFonts w:asciiTheme="minorHAnsi" w:eastAsia="Calibri" w:hAnsiTheme="minorHAnsi" w:cstheme="minorHAnsi"/>
          <w:color w:val="000000" w:themeColor="text1"/>
          <w:sz w:val="22"/>
          <w:szCs w:val="22"/>
        </w:rPr>
        <w:t xml:space="preserve">Przepustnice nastawiane ręcznie, powinny być wyposażone w elementy umożliwiające trwałe zablokowanie dźwigni napędu w wybranym położeniu. Mechanizmy napędu przepustnic nie mogą mieć nadmiernych luzów powodujących powstawanie drgań i hałasu w czasie pracy instalacji. Mechanizmy napędu przepustnic powinny umożliwiać łatwą zmianę położenia łopat w pełnym zakresie regulacyjnym. Przepustnice powinny mieć </w:t>
      </w:r>
      <w:r w:rsidRPr="00F96F59">
        <w:rPr>
          <w:rFonts w:asciiTheme="minorHAnsi" w:eastAsia="Calibri" w:hAnsiTheme="minorHAnsi" w:cstheme="minorHAnsi"/>
          <w:color w:val="000000" w:themeColor="text1"/>
          <w:sz w:val="22"/>
          <w:szCs w:val="22"/>
        </w:rPr>
        <w:lastRenderedPageBreak/>
        <w:t xml:space="preserve">wyraźne oznaczenie położenia otwartego i zamkniętego. Szerokość przepustnicy zamykającej zamkniętej musi odpowiadać co najmniej klasie 1 wg klasyfikacji w PN-EN 1751:2014-03 Szerokość obudowy przepustnic powinna odpowiadać co najmniej klasie A według klasyfikacji podanej w PN-EN 1751. </w:t>
      </w:r>
    </w:p>
    <w:p w14:paraId="389A9C1E" w14:textId="65CD6E61" w:rsidR="00F96F59" w:rsidRPr="00F96F59" w:rsidRDefault="00F96F59" w:rsidP="00F96F59">
      <w:pPr>
        <w:pBdr>
          <w:top w:val="nil"/>
          <w:left w:val="nil"/>
          <w:bottom w:val="nil"/>
          <w:right w:val="nil"/>
          <w:between w:val="nil"/>
        </w:pBdr>
        <w:spacing w:line="276" w:lineRule="auto"/>
        <w:ind w:right="15" w:hanging="2"/>
        <w:rPr>
          <w:rFonts w:asciiTheme="minorHAnsi" w:eastAsia="Calibri" w:hAnsiTheme="minorHAnsi" w:cstheme="minorHAnsi"/>
          <w:color w:val="000000" w:themeColor="text1"/>
          <w:sz w:val="22"/>
          <w:szCs w:val="22"/>
        </w:rPr>
      </w:pPr>
      <w:r w:rsidRPr="00F96F59">
        <w:rPr>
          <w:rFonts w:asciiTheme="minorHAnsi" w:eastAsia="Calibri" w:hAnsiTheme="minorHAnsi" w:cstheme="minorHAnsi"/>
          <w:color w:val="000000" w:themeColor="text1"/>
          <w:sz w:val="22"/>
          <w:szCs w:val="22"/>
        </w:rPr>
        <w:t xml:space="preserve">Lokalizacja czerpni i wyrzutni powietrza zgodna z "Rozporządzeniem Ministra Infrastruktury z dnia 12 kwietnia 2002 r. w sprawie warunków technicznych, jakim powinny odpowiadać budynki i ich usytuowanie" wraz </w:t>
      </w:r>
      <w:r w:rsidR="00EB41F4">
        <w:rPr>
          <w:rFonts w:asciiTheme="minorHAnsi" w:eastAsia="Calibri" w:hAnsiTheme="minorHAnsi" w:cstheme="minorHAnsi"/>
          <w:color w:val="000000" w:themeColor="text1"/>
          <w:sz w:val="22"/>
          <w:szCs w:val="22"/>
        </w:rPr>
        <w:t xml:space="preserve">                          </w:t>
      </w:r>
      <w:r w:rsidRPr="00F96F59">
        <w:rPr>
          <w:rFonts w:asciiTheme="minorHAnsi" w:eastAsia="Calibri" w:hAnsiTheme="minorHAnsi" w:cstheme="minorHAnsi"/>
          <w:color w:val="000000" w:themeColor="text1"/>
          <w:sz w:val="22"/>
          <w:szCs w:val="22"/>
        </w:rPr>
        <w:t xml:space="preserve">z </w:t>
      </w:r>
      <w:proofErr w:type="spellStart"/>
      <w:r w:rsidRPr="00F96F59">
        <w:rPr>
          <w:rFonts w:asciiTheme="minorHAnsi" w:eastAsia="Calibri" w:hAnsiTheme="minorHAnsi" w:cstheme="minorHAnsi"/>
          <w:color w:val="000000" w:themeColor="text1"/>
          <w:sz w:val="22"/>
          <w:szCs w:val="22"/>
        </w:rPr>
        <w:t>późn</w:t>
      </w:r>
      <w:proofErr w:type="spellEnd"/>
      <w:r w:rsidRPr="00F96F59">
        <w:rPr>
          <w:rFonts w:asciiTheme="minorHAnsi" w:eastAsia="Calibri" w:hAnsiTheme="minorHAnsi" w:cstheme="minorHAnsi"/>
          <w:color w:val="000000" w:themeColor="text1"/>
          <w:sz w:val="22"/>
          <w:szCs w:val="22"/>
        </w:rPr>
        <w:t xml:space="preserve">. zmianami. Bezpośrednio przy czerpniach zastosować przepustnice umożliwiające odcięcie dopływu powietrza. Przepustnice z siłownikami, sterowane sterownikiem w centrali wentylacyjnej. </w:t>
      </w:r>
    </w:p>
    <w:p w14:paraId="1E63FFA5" w14:textId="77777777" w:rsidR="00F96F59" w:rsidRPr="00F96F59" w:rsidRDefault="00F96F59" w:rsidP="00F96F59">
      <w:pPr>
        <w:pBdr>
          <w:top w:val="nil"/>
          <w:left w:val="nil"/>
          <w:bottom w:val="nil"/>
          <w:right w:val="nil"/>
          <w:between w:val="nil"/>
        </w:pBdr>
        <w:spacing w:line="276" w:lineRule="auto"/>
        <w:ind w:right="15" w:hanging="2"/>
        <w:rPr>
          <w:rFonts w:asciiTheme="minorHAnsi" w:eastAsia="Calibri" w:hAnsiTheme="minorHAnsi" w:cstheme="minorHAnsi"/>
          <w:color w:val="000000" w:themeColor="text1"/>
          <w:sz w:val="22"/>
          <w:szCs w:val="22"/>
        </w:rPr>
      </w:pPr>
    </w:p>
    <w:p w14:paraId="7D53211F" w14:textId="77777777" w:rsidR="00F96F59" w:rsidRPr="00F96F59" w:rsidRDefault="00F96F59" w:rsidP="00F96F59">
      <w:pPr>
        <w:spacing w:line="276" w:lineRule="auto"/>
        <w:rPr>
          <w:rFonts w:asciiTheme="minorHAnsi" w:eastAsia="Calibri" w:hAnsiTheme="minorHAnsi" w:cstheme="minorHAnsi"/>
          <w:color w:val="000000" w:themeColor="text1"/>
          <w:sz w:val="22"/>
          <w:szCs w:val="22"/>
          <w:u w:val="single"/>
        </w:rPr>
      </w:pPr>
      <w:r w:rsidRPr="00F96F59">
        <w:rPr>
          <w:rFonts w:asciiTheme="minorHAnsi" w:eastAsia="Calibri" w:hAnsiTheme="minorHAnsi" w:cstheme="minorHAnsi"/>
          <w:color w:val="000000" w:themeColor="text1"/>
          <w:sz w:val="22"/>
          <w:szCs w:val="22"/>
          <w:u w:val="single"/>
        </w:rPr>
        <w:t>Kanały</w:t>
      </w:r>
    </w:p>
    <w:p w14:paraId="792AADB3" w14:textId="60C282B5" w:rsidR="00F96F59" w:rsidRPr="00F96F59" w:rsidRDefault="00F96F59" w:rsidP="00B472E5">
      <w:pPr>
        <w:spacing w:line="276" w:lineRule="auto"/>
        <w:jc w:val="left"/>
        <w:rPr>
          <w:rFonts w:asciiTheme="minorHAnsi" w:eastAsia="Calibri" w:hAnsiTheme="minorHAnsi" w:cstheme="minorHAnsi"/>
          <w:color w:val="000000" w:themeColor="text1"/>
          <w:sz w:val="22"/>
          <w:szCs w:val="22"/>
        </w:rPr>
      </w:pPr>
      <w:r w:rsidRPr="00F96F59">
        <w:rPr>
          <w:rFonts w:asciiTheme="minorHAnsi" w:eastAsia="Calibri" w:hAnsiTheme="minorHAnsi" w:cstheme="minorHAnsi"/>
          <w:color w:val="000000" w:themeColor="text1"/>
          <w:sz w:val="22"/>
          <w:szCs w:val="22"/>
        </w:rPr>
        <w:t xml:space="preserve">Kanały wentylacyjne o przekrojach prostokątnych zaprojektować i wykonać jako gładkie z blachy stalowej ocynkowanej </w:t>
      </w:r>
      <w:r w:rsidRPr="00F96F59">
        <w:rPr>
          <w:rFonts w:asciiTheme="minorHAnsi" w:eastAsia="Calibri" w:hAnsiTheme="minorHAnsi" w:cstheme="minorHAnsi"/>
          <w:color w:val="000000" w:themeColor="text1"/>
          <w:sz w:val="22"/>
          <w:szCs w:val="22"/>
        </w:rPr>
        <w:br/>
        <w:t xml:space="preserve">o wysokiej odporności na korozję.  Kanały wentylacyjne o przekrojach kołowych wykonać z rur i kształtek systemowych, </w:t>
      </w:r>
      <w:r w:rsidRPr="00F96F59">
        <w:rPr>
          <w:rFonts w:asciiTheme="minorHAnsi" w:eastAsia="Calibri" w:hAnsiTheme="minorHAnsi" w:cstheme="minorHAnsi"/>
          <w:color w:val="000000" w:themeColor="text1"/>
          <w:sz w:val="22"/>
          <w:szCs w:val="22"/>
        </w:rPr>
        <w:br/>
        <w:t xml:space="preserve">z blachy stalowej ocynkowanej. Połączenia kołnierzowe kanałów wentylacyjnych wyposażyć w uszczelki na całej szerokości kołnierzy, nie wchodzące w światło kanału. W przewodach wentylacyjnych nie należy prowadzić innych instalacji. Zamocowanie przewodów do elementów budowlanych powinny być wykonane </w:t>
      </w:r>
      <w:r w:rsidR="001030BC">
        <w:rPr>
          <w:rFonts w:asciiTheme="minorHAnsi" w:eastAsia="Calibri" w:hAnsiTheme="minorHAnsi" w:cstheme="minorHAnsi"/>
          <w:color w:val="000000" w:themeColor="text1"/>
          <w:sz w:val="22"/>
          <w:szCs w:val="22"/>
        </w:rPr>
        <w:t xml:space="preserve">                </w:t>
      </w:r>
      <w:r w:rsidRPr="00F96F59">
        <w:rPr>
          <w:rFonts w:asciiTheme="minorHAnsi" w:eastAsia="Calibri" w:hAnsiTheme="minorHAnsi" w:cstheme="minorHAnsi"/>
          <w:color w:val="000000" w:themeColor="text1"/>
          <w:sz w:val="22"/>
          <w:szCs w:val="22"/>
        </w:rPr>
        <w:t xml:space="preserve">z materiałów niepalnych, zapewniających przejęcie siły powstającej w przypadku pożaru w czasie nie krótszym niż wymagany dla klasy odporności ogniowej przewodu lub klapy odcinającej. Kanały wentylacyjne muszą być wykonane w sposób szczelny. Wymagana klasa szczelności kanałów wentylacyjnych: C2 zgodnie z normami PN-EN 1507 i PN-EN 12237. Należy stosować materiały o klasie szczelności potwierdzonej Krajową Deklaracją Właściwości Użytkowych.   </w:t>
      </w:r>
    </w:p>
    <w:p w14:paraId="7556AD93" w14:textId="77777777" w:rsidR="00F96F59" w:rsidRDefault="00F96F59" w:rsidP="00F96F59">
      <w:pPr>
        <w:spacing w:line="276" w:lineRule="auto"/>
        <w:rPr>
          <w:rFonts w:asciiTheme="minorHAnsi" w:eastAsia="Calibri" w:hAnsiTheme="minorHAnsi" w:cstheme="minorHAnsi"/>
          <w:color w:val="000000" w:themeColor="text1"/>
          <w:sz w:val="22"/>
          <w:szCs w:val="22"/>
        </w:rPr>
      </w:pPr>
    </w:p>
    <w:p w14:paraId="469DDB79" w14:textId="77777777" w:rsidR="00EB41F4" w:rsidRDefault="00EB41F4" w:rsidP="00F96F59">
      <w:pPr>
        <w:spacing w:line="276" w:lineRule="auto"/>
        <w:rPr>
          <w:rFonts w:asciiTheme="minorHAnsi" w:eastAsia="Calibri" w:hAnsiTheme="minorHAnsi" w:cstheme="minorHAnsi"/>
          <w:color w:val="000000" w:themeColor="text1"/>
          <w:sz w:val="22"/>
          <w:szCs w:val="22"/>
        </w:rPr>
      </w:pPr>
    </w:p>
    <w:p w14:paraId="30F97FEF" w14:textId="77777777" w:rsidR="00EB41F4" w:rsidRPr="00F96F59" w:rsidRDefault="00EB41F4" w:rsidP="00F96F59">
      <w:pPr>
        <w:spacing w:line="276" w:lineRule="auto"/>
        <w:rPr>
          <w:rFonts w:asciiTheme="minorHAnsi" w:eastAsia="Calibri" w:hAnsiTheme="minorHAnsi" w:cstheme="minorHAnsi"/>
          <w:color w:val="000000" w:themeColor="text1"/>
          <w:sz w:val="22"/>
          <w:szCs w:val="22"/>
        </w:rPr>
      </w:pPr>
    </w:p>
    <w:p w14:paraId="194DE2DB" w14:textId="77777777" w:rsidR="00F96F59" w:rsidRPr="00F96F59" w:rsidRDefault="00F96F59" w:rsidP="00F96F59">
      <w:pPr>
        <w:spacing w:line="276" w:lineRule="auto"/>
        <w:rPr>
          <w:rFonts w:asciiTheme="minorHAnsi" w:eastAsia="Calibri" w:hAnsiTheme="minorHAnsi" w:cstheme="minorHAnsi"/>
          <w:color w:val="000000" w:themeColor="text1"/>
          <w:sz w:val="22"/>
          <w:szCs w:val="22"/>
          <w:u w:val="single"/>
        </w:rPr>
      </w:pPr>
      <w:r w:rsidRPr="00F96F59">
        <w:rPr>
          <w:rFonts w:asciiTheme="minorHAnsi" w:eastAsia="Calibri" w:hAnsiTheme="minorHAnsi" w:cstheme="minorHAnsi"/>
          <w:color w:val="000000" w:themeColor="text1"/>
          <w:sz w:val="22"/>
          <w:szCs w:val="22"/>
          <w:u w:val="single"/>
        </w:rPr>
        <w:t>Izolacje</w:t>
      </w:r>
    </w:p>
    <w:p w14:paraId="5C04A82D" w14:textId="74D4A7CB" w:rsidR="00F96F59" w:rsidRPr="00F96F59" w:rsidRDefault="00F96F59" w:rsidP="00F96F59">
      <w:pPr>
        <w:spacing w:line="276" w:lineRule="auto"/>
        <w:rPr>
          <w:rFonts w:asciiTheme="minorHAnsi" w:eastAsia="Calibri" w:hAnsiTheme="minorHAnsi" w:cstheme="minorHAnsi"/>
          <w:sz w:val="22"/>
          <w:szCs w:val="22"/>
        </w:rPr>
      </w:pPr>
      <w:r w:rsidRPr="00F96F59">
        <w:rPr>
          <w:rFonts w:asciiTheme="minorHAnsi" w:eastAsia="Calibri" w:hAnsiTheme="minorHAnsi" w:cstheme="minorHAnsi"/>
          <w:color w:val="000000" w:themeColor="text1"/>
          <w:sz w:val="22"/>
          <w:szCs w:val="22"/>
        </w:rPr>
        <w:t xml:space="preserve">Kanały rozprowadzające powietrze prowadzić w przestrzeni stropu podwieszonego lub w obudowach, </w:t>
      </w:r>
      <w:r w:rsidR="001030BC">
        <w:rPr>
          <w:rFonts w:asciiTheme="minorHAnsi" w:eastAsia="Calibri" w:hAnsiTheme="minorHAnsi" w:cstheme="minorHAnsi"/>
          <w:color w:val="000000" w:themeColor="text1"/>
          <w:sz w:val="22"/>
          <w:szCs w:val="22"/>
        </w:rPr>
        <w:t xml:space="preserve">                      </w:t>
      </w:r>
      <w:r w:rsidRPr="00F96F59">
        <w:rPr>
          <w:rFonts w:asciiTheme="minorHAnsi" w:eastAsia="Calibri" w:hAnsiTheme="minorHAnsi" w:cstheme="minorHAnsi"/>
          <w:color w:val="000000" w:themeColor="text1"/>
          <w:sz w:val="22"/>
          <w:szCs w:val="22"/>
        </w:rPr>
        <w:t xml:space="preserve">w odpowiedniej izolacji termicznej i akustycznej. Izolacja z wełny mineralnej z płaszczem z folii aluminiowej, </w:t>
      </w:r>
      <w:r w:rsidR="001030BC">
        <w:rPr>
          <w:rFonts w:asciiTheme="minorHAnsi" w:eastAsia="Calibri" w:hAnsiTheme="minorHAnsi" w:cstheme="minorHAnsi"/>
          <w:color w:val="000000" w:themeColor="text1"/>
          <w:sz w:val="22"/>
          <w:szCs w:val="22"/>
        </w:rPr>
        <w:t xml:space="preserve">                </w:t>
      </w:r>
      <w:r w:rsidRPr="00F96F59">
        <w:rPr>
          <w:rFonts w:asciiTheme="minorHAnsi" w:eastAsia="Calibri" w:hAnsiTheme="minorHAnsi" w:cstheme="minorHAnsi"/>
          <w:color w:val="000000" w:themeColor="text1"/>
          <w:sz w:val="22"/>
          <w:szCs w:val="22"/>
        </w:rPr>
        <w:t xml:space="preserve">o grubościach: 40mm dla kanałów prowadzonych wewnątrz budynku i 80mm dla kanałów prowadzonych na zewnątrz. </w:t>
      </w:r>
      <w:r w:rsidRPr="00F96F59">
        <w:rPr>
          <w:rFonts w:asciiTheme="minorHAnsi" w:eastAsia="Calibri" w:hAnsiTheme="minorHAnsi" w:cstheme="minorHAnsi"/>
          <w:sz w:val="22"/>
          <w:szCs w:val="22"/>
        </w:rPr>
        <w:t xml:space="preserve">Kanały wentylacyjne prowadzone na dachu zabezpieczyć płaszczem z blachy ocynkowanej. </w:t>
      </w:r>
      <w:r w:rsidR="001030BC">
        <w:rPr>
          <w:rFonts w:asciiTheme="minorHAnsi" w:eastAsia="Calibri" w:hAnsiTheme="minorHAnsi" w:cstheme="minorHAnsi"/>
          <w:sz w:val="22"/>
          <w:szCs w:val="22"/>
        </w:rPr>
        <w:t xml:space="preserve">                        </w:t>
      </w:r>
      <w:r w:rsidRPr="00F96F59">
        <w:rPr>
          <w:rFonts w:asciiTheme="minorHAnsi" w:eastAsia="Calibri" w:hAnsiTheme="minorHAnsi" w:cstheme="minorHAnsi"/>
          <w:sz w:val="22"/>
          <w:szCs w:val="22"/>
        </w:rPr>
        <w:t>(w zależności od usytuowania).</w:t>
      </w:r>
    </w:p>
    <w:p w14:paraId="39B49E2A" w14:textId="77777777" w:rsidR="00F96F59" w:rsidRPr="00F96F59" w:rsidRDefault="00F96F59" w:rsidP="00F96F59">
      <w:pPr>
        <w:spacing w:line="276" w:lineRule="auto"/>
        <w:rPr>
          <w:rFonts w:asciiTheme="minorHAnsi" w:eastAsia="Calibri" w:hAnsiTheme="minorHAnsi" w:cstheme="minorHAnsi"/>
          <w:sz w:val="22"/>
          <w:szCs w:val="22"/>
        </w:rPr>
      </w:pPr>
    </w:p>
    <w:p w14:paraId="61248699" w14:textId="77777777" w:rsidR="00F96F59" w:rsidRPr="00F96F59" w:rsidRDefault="00F96F59" w:rsidP="00F96F59">
      <w:pPr>
        <w:rPr>
          <w:rFonts w:asciiTheme="minorHAnsi" w:eastAsia="Calibri" w:hAnsiTheme="minorHAnsi" w:cstheme="minorHAnsi"/>
          <w:color w:val="000000" w:themeColor="text1"/>
          <w:sz w:val="22"/>
          <w:szCs w:val="22"/>
          <w:u w:val="single"/>
        </w:rPr>
      </w:pPr>
      <w:r w:rsidRPr="00F96F59">
        <w:rPr>
          <w:rFonts w:asciiTheme="minorHAnsi" w:eastAsia="Calibri" w:hAnsiTheme="minorHAnsi" w:cstheme="minorHAnsi"/>
          <w:color w:val="000000" w:themeColor="text1"/>
          <w:sz w:val="22"/>
          <w:szCs w:val="22"/>
          <w:u w:val="single"/>
        </w:rPr>
        <w:t>Rewizje</w:t>
      </w:r>
    </w:p>
    <w:p w14:paraId="514C9783" w14:textId="77777777" w:rsidR="00F96F59" w:rsidRPr="00F96F59" w:rsidRDefault="00F96F59" w:rsidP="00F96F59">
      <w:pPr>
        <w:spacing w:line="276" w:lineRule="auto"/>
        <w:rPr>
          <w:rFonts w:asciiTheme="minorHAnsi" w:eastAsia="Calibri" w:hAnsiTheme="minorHAnsi" w:cstheme="minorHAnsi"/>
          <w:color w:val="000000" w:themeColor="text1"/>
          <w:sz w:val="22"/>
          <w:szCs w:val="22"/>
        </w:rPr>
      </w:pPr>
      <w:r w:rsidRPr="00F96F59">
        <w:rPr>
          <w:rFonts w:asciiTheme="minorHAnsi" w:eastAsia="Calibri" w:hAnsiTheme="minorHAnsi" w:cstheme="minorHAnsi"/>
          <w:color w:val="000000" w:themeColor="text1"/>
          <w:sz w:val="22"/>
          <w:szCs w:val="22"/>
        </w:rPr>
        <w:t xml:space="preserve">Z uwagi na wymagania odnośnie konserwacji kanałów wentylacyjnych należy zapewnić możliwość czyszczenia instalacji wentylacji mechanicznej poprzez otwory rewizyjne lub inne łatwo </w:t>
      </w:r>
      <w:proofErr w:type="spellStart"/>
      <w:r w:rsidRPr="00F96F59">
        <w:rPr>
          <w:rFonts w:asciiTheme="minorHAnsi" w:eastAsia="Calibri" w:hAnsiTheme="minorHAnsi" w:cstheme="minorHAnsi"/>
          <w:color w:val="000000" w:themeColor="text1"/>
          <w:sz w:val="22"/>
          <w:szCs w:val="22"/>
        </w:rPr>
        <w:t>demontowalne</w:t>
      </w:r>
      <w:proofErr w:type="spellEnd"/>
      <w:r w:rsidRPr="00F96F59">
        <w:rPr>
          <w:rFonts w:asciiTheme="minorHAnsi" w:eastAsia="Calibri" w:hAnsiTheme="minorHAnsi" w:cstheme="minorHAnsi"/>
          <w:color w:val="000000" w:themeColor="text1"/>
          <w:sz w:val="22"/>
          <w:szCs w:val="22"/>
        </w:rPr>
        <w:t xml:space="preserve"> elementy. Należy wykonać zaślepki na przewodach wentylacyjnych według niżej wymienionych zasad:</w:t>
      </w:r>
    </w:p>
    <w:p w14:paraId="025D6711" w14:textId="77777777" w:rsidR="00F96F59" w:rsidRPr="00F96F59" w:rsidRDefault="00F96F59" w:rsidP="00F96F59">
      <w:pPr>
        <w:spacing w:line="276" w:lineRule="auto"/>
        <w:rPr>
          <w:rFonts w:asciiTheme="minorHAnsi" w:eastAsia="Calibri" w:hAnsiTheme="minorHAnsi" w:cstheme="minorHAnsi"/>
          <w:color w:val="000000" w:themeColor="text1"/>
          <w:sz w:val="22"/>
          <w:szCs w:val="22"/>
        </w:rPr>
      </w:pPr>
      <w:r w:rsidRPr="00F96F59">
        <w:rPr>
          <w:rFonts w:asciiTheme="minorHAnsi" w:eastAsia="Calibri" w:hAnsiTheme="minorHAnsi" w:cstheme="minorHAnsi"/>
          <w:color w:val="000000" w:themeColor="text1"/>
          <w:sz w:val="22"/>
          <w:szCs w:val="22"/>
        </w:rPr>
        <w:t>- zaślepki powinny być łatwo zdejmowalne,</w:t>
      </w:r>
    </w:p>
    <w:p w14:paraId="5447AEEC" w14:textId="77777777" w:rsidR="00F96F59" w:rsidRPr="00F96F59" w:rsidRDefault="00F96F59" w:rsidP="00F96F59">
      <w:pPr>
        <w:spacing w:line="276" w:lineRule="auto"/>
        <w:rPr>
          <w:rFonts w:asciiTheme="minorHAnsi" w:eastAsia="Calibri" w:hAnsiTheme="minorHAnsi" w:cstheme="minorHAnsi"/>
          <w:color w:val="000000" w:themeColor="text1"/>
          <w:sz w:val="22"/>
          <w:szCs w:val="22"/>
        </w:rPr>
      </w:pPr>
      <w:r w:rsidRPr="00F96F59">
        <w:rPr>
          <w:rFonts w:asciiTheme="minorHAnsi" w:eastAsia="Calibri" w:hAnsiTheme="minorHAnsi" w:cstheme="minorHAnsi"/>
          <w:color w:val="000000" w:themeColor="text1"/>
          <w:sz w:val="22"/>
          <w:szCs w:val="22"/>
        </w:rPr>
        <w:t>- zamknięcie powinno być szczelne,</w:t>
      </w:r>
    </w:p>
    <w:p w14:paraId="5D0E72F8" w14:textId="1D36105B" w:rsidR="00F96F59" w:rsidRPr="00F96F59" w:rsidRDefault="00F96F59" w:rsidP="00F96F59">
      <w:pPr>
        <w:spacing w:line="276" w:lineRule="auto"/>
        <w:rPr>
          <w:rFonts w:asciiTheme="minorHAnsi" w:eastAsia="Calibri" w:hAnsiTheme="minorHAnsi" w:cstheme="minorHAnsi"/>
          <w:color w:val="000000" w:themeColor="text1"/>
          <w:sz w:val="22"/>
          <w:szCs w:val="22"/>
        </w:rPr>
      </w:pPr>
      <w:r w:rsidRPr="00F96F59">
        <w:rPr>
          <w:rFonts w:asciiTheme="minorHAnsi" w:eastAsia="Calibri" w:hAnsiTheme="minorHAnsi" w:cstheme="minorHAnsi"/>
          <w:color w:val="000000" w:themeColor="text1"/>
          <w:sz w:val="22"/>
          <w:szCs w:val="22"/>
        </w:rPr>
        <w:t xml:space="preserve">- drzwiczki rewizyjne stosowane w kanałach i przewodach wentylacyjnych powinny być wykonane </w:t>
      </w:r>
      <w:r w:rsidR="001030BC">
        <w:rPr>
          <w:rFonts w:asciiTheme="minorHAnsi" w:eastAsia="Calibri" w:hAnsiTheme="minorHAnsi" w:cstheme="minorHAnsi"/>
          <w:color w:val="000000" w:themeColor="text1"/>
          <w:sz w:val="22"/>
          <w:szCs w:val="22"/>
        </w:rPr>
        <w:t xml:space="preserve">                                </w:t>
      </w:r>
      <w:r w:rsidRPr="00F96F59">
        <w:rPr>
          <w:rFonts w:asciiTheme="minorHAnsi" w:eastAsia="Calibri" w:hAnsiTheme="minorHAnsi" w:cstheme="minorHAnsi"/>
          <w:color w:val="000000" w:themeColor="text1"/>
          <w:sz w:val="22"/>
          <w:szCs w:val="22"/>
        </w:rPr>
        <w:t>z materiałów niepalnych.</w:t>
      </w:r>
    </w:p>
    <w:p w14:paraId="0E5D7FC5" w14:textId="3E1E4568" w:rsidR="00F96F59" w:rsidRPr="00F96F59" w:rsidRDefault="00F96F59" w:rsidP="00F96F59">
      <w:pPr>
        <w:spacing w:line="276" w:lineRule="auto"/>
        <w:rPr>
          <w:rFonts w:asciiTheme="minorHAnsi" w:eastAsia="Calibri" w:hAnsiTheme="minorHAnsi" w:cstheme="minorHAnsi"/>
          <w:color w:val="000000" w:themeColor="text1"/>
          <w:sz w:val="22"/>
          <w:szCs w:val="22"/>
        </w:rPr>
      </w:pPr>
      <w:r w:rsidRPr="00F96F59">
        <w:rPr>
          <w:rFonts w:asciiTheme="minorHAnsi" w:eastAsia="Calibri" w:hAnsiTheme="minorHAnsi" w:cstheme="minorHAnsi"/>
          <w:color w:val="000000" w:themeColor="text1"/>
          <w:sz w:val="22"/>
          <w:szCs w:val="22"/>
        </w:rPr>
        <w:t xml:space="preserve">Zaślepki należy umieszczać na prostych odcinkach przewodów w odległościach nie większych niż 10m, przed </w:t>
      </w:r>
      <w:r w:rsidR="001030BC">
        <w:rPr>
          <w:rFonts w:asciiTheme="minorHAnsi" w:eastAsia="Calibri" w:hAnsiTheme="minorHAnsi" w:cstheme="minorHAnsi"/>
          <w:color w:val="000000" w:themeColor="text1"/>
          <w:sz w:val="22"/>
          <w:szCs w:val="22"/>
        </w:rPr>
        <w:t xml:space="preserve">               </w:t>
      </w:r>
      <w:r w:rsidRPr="00F96F59">
        <w:rPr>
          <w:rFonts w:asciiTheme="minorHAnsi" w:eastAsia="Calibri" w:hAnsiTheme="minorHAnsi" w:cstheme="minorHAnsi"/>
          <w:color w:val="000000" w:themeColor="text1"/>
          <w:sz w:val="22"/>
          <w:szCs w:val="22"/>
        </w:rPr>
        <w:t>i za tłumikami, wentylatorami, nagrzewnicami, chłodnicami, pomiędzy dwoma kształtkami zmieniającymi kierunek prowadzenia kanału. Wymagania dotyczące rewizji dotyczą także kanałów prowadzonych na zewnątrz.</w:t>
      </w:r>
    </w:p>
    <w:p w14:paraId="33FB5CB8" w14:textId="77777777" w:rsidR="00F96F59" w:rsidRPr="00F96F59" w:rsidRDefault="00F96F59" w:rsidP="00F96F59">
      <w:pPr>
        <w:spacing w:line="276" w:lineRule="auto"/>
        <w:rPr>
          <w:rFonts w:asciiTheme="minorHAnsi" w:eastAsia="Calibri" w:hAnsiTheme="minorHAnsi" w:cstheme="minorHAnsi"/>
          <w:color w:val="000000" w:themeColor="text1"/>
          <w:sz w:val="22"/>
          <w:szCs w:val="22"/>
        </w:rPr>
      </w:pPr>
    </w:p>
    <w:p w14:paraId="4D20C281" w14:textId="77777777" w:rsidR="00F96F59" w:rsidRPr="00F96F59" w:rsidRDefault="00F96F59" w:rsidP="00F96F59">
      <w:pPr>
        <w:spacing w:line="276" w:lineRule="auto"/>
        <w:rPr>
          <w:rFonts w:asciiTheme="minorHAnsi" w:eastAsia="Calibri" w:hAnsiTheme="minorHAnsi" w:cstheme="minorHAnsi"/>
          <w:color w:val="000000" w:themeColor="text1"/>
          <w:sz w:val="22"/>
          <w:szCs w:val="22"/>
          <w:u w:val="single"/>
        </w:rPr>
      </w:pPr>
      <w:r w:rsidRPr="00F96F59">
        <w:rPr>
          <w:rFonts w:asciiTheme="minorHAnsi" w:eastAsia="Calibri" w:hAnsiTheme="minorHAnsi" w:cstheme="minorHAnsi"/>
          <w:color w:val="000000" w:themeColor="text1"/>
          <w:sz w:val="22"/>
          <w:szCs w:val="22"/>
          <w:u w:val="single"/>
        </w:rPr>
        <w:t>Przejścia przez strefy pożarowe</w:t>
      </w:r>
    </w:p>
    <w:p w14:paraId="7CD2A986" w14:textId="447D5E65" w:rsidR="00F96F59" w:rsidRPr="00F96F59" w:rsidRDefault="00F96F59" w:rsidP="00F96F59">
      <w:pPr>
        <w:spacing w:line="276" w:lineRule="auto"/>
        <w:rPr>
          <w:rFonts w:asciiTheme="minorHAnsi" w:eastAsia="Calibri" w:hAnsiTheme="minorHAnsi" w:cstheme="minorHAnsi"/>
          <w:color w:val="000000" w:themeColor="text1"/>
          <w:sz w:val="22"/>
          <w:szCs w:val="22"/>
        </w:rPr>
      </w:pPr>
      <w:r w:rsidRPr="00F96F59">
        <w:rPr>
          <w:rFonts w:asciiTheme="minorHAnsi" w:eastAsia="Calibri" w:hAnsiTheme="minorHAnsi" w:cstheme="minorHAnsi"/>
          <w:sz w:val="22"/>
          <w:szCs w:val="22"/>
        </w:rPr>
        <w:t xml:space="preserve">Przejścia kanałów wentylacyjnych przez przegrody oddzielenia pożarowego zabezpieczyć elementami p. </w:t>
      </w:r>
      <w:proofErr w:type="spellStart"/>
      <w:r w:rsidRPr="00F96F59">
        <w:rPr>
          <w:rFonts w:asciiTheme="minorHAnsi" w:eastAsia="Calibri" w:hAnsiTheme="minorHAnsi" w:cstheme="minorHAnsi"/>
          <w:sz w:val="22"/>
          <w:szCs w:val="22"/>
        </w:rPr>
        <w:t>poż</w:t>
      </w:r>
      <w:proofErr w:type="spellEnd"/>
      <w:r w:rsidRPr="00F96F59">
        <w:rPr>
          <w:rFonts w:asciiTheme="minorHAnsi" w:eastAsia="Calibri" w:hAnsiTheme="minorHAnsi" w:cstheme="minorHAnsi"/>
          <w:sz w:val="22"/>
          <w:szCs w:val="22"/>
        </w:rPr>
        <w:t xml:space="preserve">. </w:t>
      </w:r>
      <w:r w:rsidR="001030BC">
        <w:rPr>
          <w:rFonts w:asciiTheme="minorHAnsi" w:eastAsia="Calibri" w:hAnsiTheme="minorHAnsi" w:cstheme="minorHAnsi"/>
          <w:sz w:val="22"/>
          <w:szCs w:val="22"/>
        </w:rPr>
        <w:t xml:space="preserve">              </w:t>
      </w:r>
      <w:r w:rsidRPr="00F96F59">
        <w:rPr>
          <w:rFonts w:asciiTheme="minorHAnsi" w:eastAsia="Calibri" w:hAnsiTheme="minorHAnsi" w:cstheme="minorHAnsi"/>
          <w:sz w:val="22"/>
          <w:szCs w:val="22"/>
        </w:rPr>
        <w:t xml:space="preserve">o odporności jak dana przegroda. Na przejściach przez strefy pożarowe zainstalować klapy przeciwpożarowe </w:t>
      </w:r>
      <w:r w:rsidR="001030BC">
        <w:rPr>
          <w:rFonts w:asciiTheme="minorHAnsi" w:eastAsia="Calibri" w:hAnsiTheme="minorHAnsi" w:cstheme="minorHAnsi"/>
          <w:sz w:val="22"/>
          <w:szCs w:val="22"/>
        </w:rPr>
        <w:t xml:space="preserve">               </w:t>
      </w:r>
      <w:r w:rsidRPr="00F96F59">
        <w:rPr>
          <w:rFonts w:asciiTheme="minorHAnsi" w:eastAsia="Calibri" w:hAnsiTheme="minorHAnsi" w:cstheme="minorHAnsi"/>
          <w:sz w:val="22"/>
          <w:szCs w:val="22"/>
        </w:rPr>
        <w:lastRenderedPageBreak/>
        <w:t xml:space="preserve">z siłownikiem elektrycznym 24V ze sprężyną powrotną </w:t>
      </w:r>
      <w:r w:rsidRPr="00F96F59">
        <w:rPr>
          <w:rFonts w:asciiTheme="minorHAnsi" w:eastAsia="Calibri" w:hAnsiTheme="minorHAnsi" w:cstheme="minorHAnsi"/>
          <w:color w:val="000000" w:themeColor="text1"/>
          <w:sz w:val="22"/>
          <w:szCs w:val="22"/>
        </w:rPr>
        <w:t>i wyłącznikiem krańcowym łatwo dostępne do kontroli lub wymiany, włączone w system SSP.</w:t>
      </w:r>
    </w:p>
    <w:p w14:paraId="38BE71A4" w14:textId="77777777" w:rsidR="00F96F59" w:rsidRPr="00F96F59" w:rsidRDefault="00F96F59" w:rsidP="00F96F59">
      <w:pPr>
        <w:spacing w:line="276" w:lineRule="auto"/>
        <w:rPr>
          <w:rFonts w:asciiTheme="minorHAnsi" w:eastAsia="Calibri" w:hAnsiTheme="minorHAnsi" w:cstheme="minorHAnsi"/>
          <w:color w:val="000000" w:themeColor="text1"/>
          <w:sz w:val="22"/>
          <w:szCs w:val="22"/>
        </w:rPr>
      </w:pPr>
    </w:p>
    <w:p w14:paraId="7D1A7312" w14:textId="77777777" w:rsidR="00F96F59" w:rsidRPr="00F96F59" w:rsidRDefault="00F96F59" w:rsidP="00F96F59">
      <w:pPr>
        <w:spacing w:line="276" w:lineRule="auto"/>
        <w:rPr>
          <w:rFonts w:asciiTheme="minorHAnsi" w:eastAsia="Calibri" w:hAnsiTheme="minorHAnsi" w:cstheme="minorHAnsi"/>
          <w:color w:val="000000" w:themeColor="text1"/>
          <w:sz w:val="22"/>
          <w:szCs w:val="22"/>
          <w:u w:val="single"/>
        </w:rPr>
      </w:pPr>
      <w:r w:rsidRPr="00F96F59">
        <w:rPr>
          <w:rFonts w:asciiTheme="minorHAnsi" w:eastAsia="Calibri" w:hAnsiTheme="minorHAnsi" w:cstheme="minorHAnsi"/>
          <w:color w:val="000000" w:themeColor="text1"/>
          <w:sz w:val="22"/>
          <w:szCs w:val="22"/>
          <w:u w:val="single"/>
        </w:rPr>
        <w:t>Tłumiki</w:t>
      </w:r>
    </w:p>
    <w:p w14:paraId="7ABD7937" w14:textId="77777777" w:rsidR="00F96F59" w:rsidRPr="00F96F59" w:rsidRDefault="00F96F59" w:rsidP="00F96F59">
      <w:pPr>
        <w:spacing w:line="276" w:lineRule="auto"/>
        <w:rPr>
          <w:rFonts w:asciiTheme="minorHAnsi" w:eastAsia="Calibri" w:hAnsiTheme="minorHAnsi" w:cstheme="minorHAnsi"/>
          <w:color w:val="000000" w:themeColor="text1"/>
          <w:sz w:val="22"/>
          <w:szCs w:val="22"/>
        </w:rPr>
      </w:pPr>
      <w:r w:rsidRPr="00F96F59">
        <w:rPr>
          <w:rFonts w:asciiTheme="minorHAnsi" w:eastAsia="Calibri" w:hAnsiTheme="minorHAnsi" w:cstheme="minorHAnsi"/>
          <w:color w:val="000000" w:themeColor="text1"/>
          <w:sz w:val="22"/>
          <w:szCs w:val="22"/>
        </w:rPr>
        <w:t xml:space="preserve">W celu wytłumienia hałasu we wszystkich zespołach na kanałach nawiewnych i wywiewnych zainstalować tłumiki z owiewkami na wlocie. Należy przedstawić obliczenia doboru tłumików w wynikami. Obliczenia oprócz tłumienności na każdym z pasm i tłumienności równoważnej powinny zawierać także dane o wielkości szumów własnych. Oprócz zastosowania tłumików na kanałach nawiewnych i wywiewnych, należy zastosować także tłumiki na kanałach wywiewnych i </w:t>
      </w:r>
      <w:proofErr w:type="spellStart"/>
      <w:r w:rsidRPr="00F96F59">
        <w:rPr>
          <w:rFonts w:asciiTheme="minorHAnsi" w:eastAsia="Calibri" w:hAnsiTheme="minorHAnsi" w:cstheme="minorHAnsi"/>
          <w:color w:val="000000" w:themeColor="text1"/>
          <w:sz w:val="22"/>
          <w:szCs w:val="22"/>
        </w:rPr>
        <w:t>czerpnych</w:t>
      </w:r>
      <w:proofErr w:type="spellEnd"/>
      <w:r w:rsidRPr="00F96F59">
        <w:rPr>
          <w:rFonts w:asciiTheme="minorHAnsi" w:eastAsia="Calibri" w:hAnsiTheme="minorHAnsi" w:cstheme="minorHAnsi"/>
          <w:color w:val="000000" w:themeColor="text1"/>
          <w:sz w:val="22"/>
          <w:szCs w:val="22"/>
        </w:rPr>
        <w:t>, o wymiarach równych wymiarom centrali, w celu zapewnianie braku oddziaływania akustycznego na sąsiadujące budynki.</w:t>
      </w:r>
    </w:p>
    <w:p w14:paraId="51E0209A" w14:textId="77777777" w:rsidR="00F96F59" w:rsidRPr="00F96F59" w:rsidRDefault="00F96F59" w:rsidP="00F96F59">
      <w:pPr>
        <w:spacing w:line="276" w:lineRule="auto"/>
        <w:rPr>
          <w:rFonts w:asciiTheme="minorHAnsi" w:eastAsia="Calibri" w:hAnsiTheme="minorHAnsi" w:cstheme="minorHAnsi"/>
          <w:color w:val="000000" w:themeColor="text1"/>
          <w:sz w:val="22"/>
          <w:szCs w:val="22"/>
        </w:rPr>
      </w:pPr>
    </w:p>
    <w:p w14:paraId="1E4F83E5" w14:textId="77777777" w:rsidR="00F96F59" w:rsidRPr="00F96F59" w:rsidRDefault="00F96F59" w:rsidP="00F96F59">
      <w:pPr>
        <w:spacing w:line="276" w:lineRule="auto"/>
        <w:rPr>
          <w:rFonts w:asciiTheme="minorHAnsi" w:eastAsia="Calibri" w:hAnsiTheme="minorHAnsi" w:cstheme="minorHAnsi"/>
          <w:sz w:val="22"/>
          <w:szCs w:val="22"/>
          <w:u w:val="single"/>
        </w:rPr>
      </w:pPr>
      <w:r w:rsidRPr="00F96F59">
        <w:rPr>
          <w:rFonts w:asciiTheme="minorHAnsi" w:eastAsia="Calibri" w:hAnsiTheme="minorHAnsi" w:cstheme="minorHAnsi"/>
          <w:sz w:val="22"/>
          <w:szCs w:val="22"/>
          <w:u w:val="single"/>
        </w:rPr>
        <w:t>Oblachowania</w:t>
      </w:r>
    </w:p>
    <w:p w14:paraId="6B83BAC3" w14:textId="189B17D2" w:rsidR="00F96F59" w:rsidRPr="00F96F59" w:rsidRDefault="00F96F59" w:rsidP="00F96F59">
      <w:pPr>
        <w:spacing w:line="276" w:lineRule="auto"/>
        <w:rPr>
          <w:rFonts w:asciiTheme="minorHAnsi" w:eastAsia="Calibri" w:hAnsiTheme="minorHAnsi" w:cstheme="minorHAnsi"/>
          <w:sz w:val="22"/>
          <w:szCs w:val="22"/>
        </w:rPr>
      </w:pPr>
      <w:r w:rsidRPr="00F96F59">
        <w:rPr>
          <w:rFonts w:asciiTheme="minorHAnsi" w:eastAsia="Calibri" w:hAnsiTheme="minorHAnsi" w:cstheme="minorHAnsi"/>
          <w:sz w:val="22"/>
          <w:szCs w:val="22"/>
        </w:rPr>
        <w:t xml:space="preserve">Kanały wentylacyjne na dachu (jeżeli dotyczy usytuowania zewnętrznego) z izolacją należy zabezpieczyć przed wpływem czynników zewnętrznych blachą ocynkowaną. Nie dopuszcza się stosowania </w:t>
      </w:r>
      <w:proofErr w:type="spellStart"/>
      <w:r w:rsidRPr="00F96F59">
        <w:rPr>
          <w:rFonts w:asciiTheme="minorHAnsi" w:eastAsia="Calibri" w:hAnsiTheme="minorHAnsi" w:cstheme="minorHAnsi"/>
          <w:sz w:val="22"/>
          <w:szCs w:val="22"/>
        </w:rPr>
        <w:t>alucynku</w:t>
      </w:r>
      <w:proofErr w:type="spellEnd"/>
      <w:r w:rsidRPr="00F96F59">
        <w:rPr>
          <w:rFonts w:asciiTheme="minorHAnsi" w:eastAsia="Calibri" w:hAnsiTheme="minorHAnsi" w:cstheme="minorHAnsi"/>
          <w:sz w:val="22"/>
          <w:szCs w:val="22"/>
        </w:rPr>
        <w:t xml:space="preserve">. Nie dopuszcza się wykonania kanałów wentylacyjnych jako preizolowanych. Kanały wentylacyjne należy izolować </w:t>
      </w:r>
      <w:r w:rsidR="001030BC">
        <w:rPr>
          <w:rFonts w:asciiTheme="minorHAnsi" w:eastAsia="Calibri" w:hAnsiTheme="minorHAnsi" w:cstheme="minorHAnsi"/>
          <w:sz w:val="22"/>
          <w:szCs w:val="22"/>
        </w:rPr>
        <w:t xml:space="preserve">                              </w:t>
      </w:r>
      <w:r w:rsidRPr="00F96F59">
        <w:rPr>
          <w:rFonts w:asciiTheme="minorHAnsi" w:eastAsia="Calibri" w:hAnsiTheme="minorHAnsi" w:cstheme="minorHAnsi"/>
          <w:sz w:val="22"/>
          <w:szCs w:val="22"/>
        </w:rPr>
        <w:t>i oblachować po wykonaniu prób szczelności. Należy zapewnić spadek na górnej powierzchni oblachowania min. 5% w celu spływu wody.</w:t>
      </w:r>
    </w:p>
    <w:p w14:paraId="37A0AB20" w14:textId="77777777" w:rsidR="00F96F59" w:rsidRPr="00F96F59" w:rsidRDefault="00F96F59" w:rsidP="00F96F59">
      <w:pPr>
        <w:spacing w:line="276" w:lineRule="auto"/>
        <w:rPr>
          <w:rFonts w:asciiTheme="minorHAnsi" w:eastAsia="Calibri" w:hAnsiTheme="minorHAnsi" w:cstheme="minorHAnsi"/>
          <w:sz w:val="22"/>
          <w:szCs w:val="22"/>
        </w:rPr>
      </w:pPr>
    </w:p>
    <w:p w14:paraId="29D1ADD6" w14:textId="77777777" w:rsidR="00F96F59" w:rsidRPr="00F96F59" w:rsidRDefault="00F96F59" w:rsidP="00F96F59">
      <w:pPr>
        <w:spacing w:line="276" w:lineRule="auto"/>
        <w:rPr>
          <w:rFonts w:asciiTheme="minorHAnsi" w:eastAsia="Calibri" w:hAnsiTheme="minorHAnsi" w:cstheme="minorHAnsi"/>
          <w:sz w:val="22"/>
          <w:szCs w:val="22"/>
          <w:u w:val="single"/>
        </w:rPr>
      </w:pPr>
      <w:r w:rsidRPr="00F96F59">
        <w:rPr>
          <w:rFonts w:asciiTheme="minorHAnsi" w:eastAsia="Calibri" w:hAnsiTheme="minorHAnsi" w:cstheme="minorHAnsi"/>
          <w:sz w:val="22"/>
          <w:szCs w:val="22"/>
          <w:u w:val="single"/>
        </w:rPr>
        <w:t>Automatyka</w:t>
      </w:r>
    </w:p>
    <w:p w14:paraId="6C06C1F5" w14:textId="77777777" w:rsidR="00F96F59" w:rsidRPr="00F96F59" w:rsidRDefault="00F96F59" w:rsidP="00F96F59">
      <w:pPr>
        <w:spacing w:line="276" w:lineRule="auto"/>
        <w:rPr>
          <w:rFonts w:asciiTheme="minorHAnsi" w:eastAsia="Calibri" w:hAnsiTheme="minorHAnsi" w:cstheme="minorHAnsi"/>
          <w:sz w:val="22"/>
          <w:szCs w:val="22"/>
        </w:rPr>
      </w:pPr>
      <w:r w:rsidRPr="00F96F59">
        <w:rPr>
          <w:rFonts w:asciiTheme="minorHAnsi" w:eastAsia="Calibri" w:hAnsiTheme="minorHAnsi" w:cstheme="minorHAnsi"/>
          <w:sz w:val="22"/>
          <w:szCs w:val="22"/>
        </w:rPr>
        <w:t>Instalacje wentylacyjne i klimatyzacyjne wyposażyć w kompletne układy automatyki. Dostarczyć do nich szafy rozdzielczo-sterownicze z okablowaniem sterowniczym i zasilającym od szaf do urządzeń.</w:t>
      </w:r>
    </w:p>
    <w:p w14:paraId="5A4BBE53" w14:textId="77777777" w:rsidR="00F96F59" w:rsidRPr="00F96F59" w:rsidRDefault="00F96F59" w:rsidP="00F96F59">
      <w:pPr>
        <w:spacing w:line="276" w:lineRule="auto"/>
        <w:rPr>
          <w:rFonts w:asciiTheme="minorHAnsi" w:eastAsia="Calibri" w:hAnsiTheme="minorHAnsi" w:cstheme="minorHAnsi"/>
          <w:sz w:val="22"/>
          <w:szCs w:val="22"/>
        </w:rPr>
      </w:pPr>
      <w:r w:rsidRPr="00F96F59">
        <w:rPr>
          <w:rFonts w:asciiTheme="minorHAnsi" w:eastAsia="Calibri" w:hAnsiTheme="minorHAnsi" w:cstheme="minorHAnsi"/>
          <w:sz w:val="22"/>
          <w:szCs w:val="22"/>
        </w:rPr>
        <w:t>Automatyka centrali wentylacyjnej oprócz standardowej komunikacji BMS i zdalnego panelu sterowania powinna dodatkowo zawierać sygnalizację świetlną podstawowych stanów pracy – lampki umieszczone na rozdzielnicy: minimum 4 lampki kontrolne: Zasilanie, Praca, Awaria, Zabrudzone filtry.</w:t>
      </w:r>
    </w:p>
    <w:p w14:paraId="26D16CC4" w14:textId="0243EB4B" w:rsidR="00F96F59" w:rsidRPr="00F96F59" w:rsidRDefault="00F96F59" w:rsidP="00F96F59">
      <w:pPr>
        <w:spacing w:line="276" w:lineRule="auto"/>
        <w:rPr>
          <w:rFonts w:asciiTheme="minorHAnsi" w:eastAsia="Calibri" w:hAnsiTheme="minorHAnsi" w:cstheme="minorHAnsi"/>
          <w:sz w:val="22"/>
          <w:szCs w:val="22"/>
        </w:rPr>
      </w:pPr>
      <w:r w:rsidRPr="00F96F59">
        <w:rPr>
          <w:rFonts w:asciiTheme="minorHAnsi" w:eastAsia="Calibri" w:hAnsiTheme="minorHAnsi" w:cstheme="minorHAnsi"/>
          <w:sz w:val="22"/>
          <w:szCs w:val="22"/>
        </w:rPr>
        <w:t xml:space="preserve">Dla centrali wentylacyjnej należy zapewnić monitoring i możliwość sterowania zdalnego układem wentylacji poprzez zapewnienie odpowiedniego i spełniającego w/w wymagania połącznia internetowego.  Użytkownik ma uzyskać pełny zdalny dostęp do wszystkich funkcji, w tym harmonogramów czasu pracy, nastaw temperatur, a nawet zwykłego odłączenia centrali. Samo sterowanie centralą odbywa się przez </w:t>
      </w:r>
      <w:proofErr w:type="spellStart"/>
      <w:r w:rsidRPr="00F96F59">
        <w:rPr>
          <w:rFonts w:asciiTheme="minorHAnsi" w:eastAsia="Calibri" w:hAnsiTheme="minorHAnsi" w:cstheme="minorHAnsi"/>
          <w:sz w:val="22"/>
          <w:szCs w:val="22"/>
        </w:rPr>
        <w:t>smartfona</w:t>
      </w:r>
      <w:proofErr w:type="spellEnd"/>
      <w:r w:rsidRPr="00F96F59">
        <w:rPr>
          <w:rFonts w:asciiTheme="minorHAnsi" w:eastAsia="Calibri" w:hAnsiTheme="minorHAnsi" w:cstheme="minorHAnsi"/>
          <w:sz w:val="22"/>
          <w:szCs w:val="22"/>
        </w:rPr>
        <w:t xml:space="preserve"> lub dowolne urządzenie z przeglądarką internetową z każdego miejsca na świecie. Centralę wentylacyjną wyposażyć w zabudowany moduł zdalnej komunikacji jako integralną część urządzenia. System monitoringu centrali oraz przypisanych i związanych z nimi urządzeń, ma umożliwiać dostęp służb serwisowych, znacznie skracać czas naprawy w przypadku wystąpienia awarii a często pozwalać na zdalne usunięcie usterki centrali klimatyzacyjnej. Należy uwzględnić gotowe systemy wizualizacyjne do wszystkich urządzeń (centrali wentylacyjnej), w tym specjalne integracje obiektowe z urządzeniami innych producentów. System monitoringu, który ma zostać zamontowany, to w pełni funkcjonalny „BMS” z możliwością rozbudowy </w:t>
      </w:r>
      <w:r w:rsidR="001030BC">
        <w:rPr>
          <w:rFonts w:asciiTheme="minorHAnsi" w:eastAsia="Calibri" w:hAnsiTheme="minorHAnsi" w:cstheme="minorHAnsi"/>
          <w:sz w:val="22"/>
          <w:szCs w:val="22"/>
        </w:rPr>
        <w:t xml:space="preserve">                        </w:t>
      </w:r>
      <w:r w:rsidRPr="00F96F59">
        <w:rPr>
          <w:rFonts w:asciiTheme="minorHAnsi" w:eastAsia="Calibri" w:hAnsiTheme="minorHAnsi" w:cstheme="minorHAnsi"/>
          <w:sz w:val="22"/>
          <w:szCs w:val="22"/>
        </w:rPr>
        <w:t xml:space="preserve">o sterowanie dowolnymi urządzeniami obiektowymi, nie tylko związanymi z wentylacją jak liczniki, oświetlenie, systemy przeciwpożarowe, a także urządzenia klimatyzacyjne w tym centrale innych producentów. System ma umożliwiać zapis wszystkich parametrów pracy urządzeń oraz późniejszą analizę danych historycznych np. </w:t>
      </w:r>
      <w:r w:rsidR="001030BC">
        <w:rPr>
          <w:rFonts w:asciiTheme="minorHAnsi" w:eastAsia="Calibri" w:hAnsiTheme="minorHAnsi" w:cstheme="minorHAnsi"/>
          <w:sz w:val="22"/>
          <w:szCs w:val="22"/>
        </w:rPr>
        <w:t xml:space="preserve">                 </w:t>
      </w:r>
      <w:r w:rsidRPr="00F96F59">
        <w:rPr>
          <w:rFonts w:asciiTheme="minorHAnsi" w:eastAsia="Calibri" w:hAnsiTheme="minorHAnsi" w:cstheme="minorHAnsi"/>
          <w:sz w:val="22"/>
          <w:szCs w:val="22"/>
        </w:rPr>
        <w:t xml:space="preserve">w celu optymalizacji pracy centrali lub kontroli poprawności jej pracy w badanym okresie. Sterowanie centralą wentylacyjną poprzez przeglądarkę internetową za pomocą komputera czy </w:t>
      </w:r>
      <w:proofErr w:type="spellStart"/>
      <w:r w:rsidRPr="00F96F59">
        <w:rPr>
          <w:rFonts w:asciiTheme="minorHAnsi" w:eastAsia="Calibri" w:hAnsiTheme="minorHAnsi" w:cstheme="minorHAnsi"/>
          <w:sz w:val="22"/>
          <w:szCs w:val="22"/>
        </w:rPr>
        <w:t>smartfona</w:t>
      </w:r>
      <w:proofErr w:type="spellEnd"/>
      <w:r w:rsidRPr="00F96F59">
        <w:rPr>
          <w:rFonts w:asciiTheme="minorHAnsi" w:eastAsia="Calibri" w:hAnsiTheme="minorHAnsi" w:cstheme="minorHAnsi"/>
          <w:sz w:val="22"/>
          <w:szCs w:val="22"/>
        </w:rPr>
        <w:t xml:space="preserve"> powinno</w:t>
      </w:r>
      <w:r w:rsidR="00135CB4">
        <w:rPr>
          <w:rFonts w:asciiTheme="minorHAnsi" w:eastAsia="Calibri" w:hAnsiTheme="minorHAnsi" w:cstheme="minorHAnsi"/>
          <w:sz w:val="22"/>
          <w:szCs w:val="22"/>
        </w:rPr>
        <w:t xml:space="preserve"> </w:t>
      </w:r>
      <w:r w:rsidRPr="00F96F59">
        <w:rPr>
          <w:rFonts w:asciiTheme="minorHAnsi" w:eastAsia="Calibri" w:hAnsiTheme="minorHAnsi" w:cstheme="minorHAnsi"/>
          <w:sz w:val="22"/>
          <w:szCs w:val="22"/>
        </w:rPr>
        <w:t xml:space="preserve">być  „intuicyjne”, a </w:t>
      </w:r>
      <w:proofErr w:type="spellStart"/>
      <w:r w:rsidRPr="00F96F59">
        <w:rPr>
          <w:rFonts w:asciiTheme="minorHAnsi" w:eastAsia="Calibri" w:hAnsiTheme="minorHAnsi" w:cstheme="minorHAnsi"/>
          <w:sz w:val="22"/>
          <w:szCs w:val="22"/>
        </w:rPr>
        <w:t>interface</w:t>
      </w:r>
      <w:proofErr w:type="spellEnd"/>
      <w:r w:rsidRPr="00F96F59">
        <w:rPr>
          <w:rFonts w:asciiTheme="minorHAnsi" w:eastAsia="Calibri" w:hAnsiTheme="minorHAnsi" w:cstheme="minorHAnsi"/>
          <w:sz w:val="22"/>
          <w:szCs w:val="22"/>
        </w:rPr>
        <w:t xml:space="preserve"> przyjazny przyszłemu Użytkownikowi.</w:t>
      </w:r>
    </w:p>
    <w:p w14:paraId="4B466349" w14:textId="77777777" w:rsidR="00F96F59" w:rsidRPr="00F96F59" w:rsidRDefault="00F96F59" w:rsidP="00F96F59">
      <w:pPr>
        <w:spacing w:line="276" w:lineRule="auto"/>
        <w:rPr>
          <w:rFonts w:asciiTheme="minorHAnsi" w:eastAsia="Calibri" w:hAnsiTheme="minorHAnsi" w:cstheme="minorHAnsi"/>
          <w:sz w:val="22"/>
          <w:szCs w:val="22"/>
        </w:rPr>
      </w:pPr>
    </w:p>
    <w:p w14:paraId="665BB751" w14:textId="77777777" w:rsidR="00F96F59" w:rsidRPr="00F96F59" w:rsidRDefault="00F96F59" w:rsidP="00F96F59">
      <w:pPr>
        <w:spacing w:line="276" w:lineRule="auto"/>
        <w:rPr>
          <w:rFonts w:asciiTheme="minorHAnsi" w:eastAsia="Calibri" w:hAnsiTheme="minorHAnsi" w:cstheme="minorHAnsi"/>
          <w:sz w:val="22"/>
          <w:szCs w:val="22"/>
          <w:u w:val="single"/>
        </w:rPr>
      </w:pPr>
      <w:r w:rsidRPr="00F96F59">
        <w:rPr>
          <w:rFonts w:asciiTheme="minorHAnsi" w:eastAsia="Calibri" w:hAnsiTheme="minorHAnsi" w:cstheme="minorHAnsi"/>
          <w:sz w:val="22"/>
          <w:szCs w:val="22"/>
          <w:u w:val="single"/>
        </w:rPr>
        <w:t>BHP</w:t>
      </w:r>
    </w:p>
    <w:p w14:paraId="6794896C" w14:textId="77777777" w:rsidR="00F96F59" w:rsidRPr="00F96F59" w:rsidRDefault="00F96F59" w:rsidP="00F96F59">
      <w:pPr>
        <w:spacing w:line="276" w:lineRule="auto"/>
        <w:rPr>
          <w:rFonts w:asciiTheme="minorHAnsi" w:eastAsia="Calibri" w:hAnsiTheme="minorHAnsi" w:cstheme="minorHAnsi"/>
          <w:sz w:val="22"/>
          <w:szCs w:val="22"/>
        </w:rPr>
      </w:pPr>
      <w:r w:rsidRPr="00F96F59">
        <w:rPr>
          <w:rFonts w:asciiTheme="minorHAnsi" w:eastAsia="Calibri" w:hAnsiTheme="minorHAnsi" w:cstheme="minorHAnsi"/>
          <w:sz w:val="22"/>
          <w:szCs w:val="22"/>
        </w:rPr>
        <w:t>Wszystkie urządzenia wentylacyjne wyposażyć w wyłącznik bezpieczeństwa.</w:t>
      </w:r>
    </w:p>
    <w:p w14:paraId="4868DCC2" w14:textId="77777777" w:rsidR="00F96F59" w:rsidRPr="00F96F59" w:rsidRDefault="00F96F59" w:rsidP="00F96F59">
      <w:pPr>
        <w:spacing w:line="276" w:lineRule="auto"/>
        <w:rPr>
          <w:rFonts w:asciiTheme="minorHAnsi" w:eastAsia="Calibri" w:hAnsiTheme="minorHAnsi" w:cstheme="minorHAnsi"/>
          <w:sz w:val="22"/>
          <w:szCs w:val="22"/>
        </w:rPr>
      </w:pPr>
      <w:r w:rsidRPr="00F96F59">
        <w:rPr>
          <w:rFonts w:asciiTheme="minorHAnsi" w:eastAsia="Calibri" w:hAnsiTheme="minorHAnsi" w:cstheme="minorHAnsi"/>
          <w:sz w:val="22"/>
          <w:szCs w:val="22"/>
        </w:rPr>
        <w:t>Wszystkie materiały i urządzenia zastosowane w instalacji powinny posiadać atest ITB jako niepalne lub nie rozprzestrzeniające ognia oraz dopuszczenia do stosowania w Polsce w obiektach szpitalnych.</w:t>
      </w:r>
    </w:p>
    <w:p w14:paraId="79E9E739" w14:textId="77777777" w:rsidR="00F96F59" w:rsidRPr="00F96F59" w:rsidRDefault="00F96F59" w:rsidP="00F96F59">
      <w:pPr>
        <w:spacing w:line="276" w:lineRule="auto"/>
        <w:rPr>
          <w:rFonts w:asciiTheme="minorHAnsi" w:eastAsia="Calibri" w:hAnsiTheme="minorHAnsi" w:cstheme="minorHAnsi"/>
          <w:sz w:val="22"/>
          <w:szCs w:val="22"/>
        </w:rPr>
      </w:pPr>
      <w:r w:rsidRPr="00F96F59">
        <w:rPr>
          <w:rFonts w:asciiTheme="minorHAnsi" w:eastAsia="Calibri" w:hAnsiTheme="minorHAnsi" w:cstheme="minorHAnsi"/>
          <w:sz w:val="22"/>
          <w:szCs w:val="22"/>
        </w:rPr>
        <w:lastRenderedPageBreak/>
        <w:t>Prace montażowe i odbiór poszczególnych instalacji prowadzić zgodnie z obowiązującymi przepisami oraz zgodnie z „Warunkami technicznymi wykonania i odbioru robót wentylacyjnych – zeszyt 5 wydany przez COBRTI INSTAL.</w:t>
      </w:r>
    </w:p>
    <w:p w14:paraId="1D58735D" w14:textId="77777777" w:rsidR="00F96F59" w:rsidRPr="00F96F59" w:rsidRDefault="00F96F59" w:rsidP="00F96F59">
      <w:pPr>
        <w:pBdr>
          <w:top w:val="nil"/>
          <w:left w:val="nil"/>
          <w:bottom w:val="nil"/>
          <w:right w:val="nil"/>
          <w:between w:val="nil"/>
        </w:pBdr>
        <w:spacing w:line="276" w:lineRule="auto"/>
        <w:rPr>
          <w:rFonts w:asciiTheme="minorHAnsi" w:eastAsia="Cambria" w:hAnsiTheme="minorHAnsi" w:cstheme="minorHAnsi"/>
          <w:sz w:val="22"/>
          <w:szCs w:val="22"/>
        </w:rPr>
      </w:pPr>
      <w:r w:rsidRPr="00F96F59">
        <w:rPr>
          <w:rFonts w:asciiTheme="minorHAnsi" w:eastAsia="Calibri" w:hAnsiTheme="minorHAnsi" w:cstheme="minorHAnsi"/>
          <w:sz w:val="22"/>
          <w:szCs w:val="22"/>
        </w:rPr>
        <w:t xml:space="preserve">Pomiary i regulację instalacji wentylacji i klimatyzacji przeprowadzić przed obudowaniem kanałów wentylacyjnych. </w:t>
      </w:r>
      <w:r w:rsidRPr="00F96F59">
        <w:rPr>
          <w:rFonts w:asciiTheme="minorHAnsi" w:eastAsia="Cambria" w:hAnsiTheme="minorHAnsi" w:cstheme="minorHAnsi"/>
          <w:sz w:val="22"/>
          <w:szCs w:val="22"/>
        </w:rPr>
        <w:t>Warunkiem dokonania odbioru wentylacji będzie uzyskanie wymaganej dla poszczególnych pomieszczeń krotności wymiany powietrza, hałasu oraz założonych parametrów powietrza nawiewanego.</w:t>
      </w:r>
    </w:p>
    <w:p w14:paraId="654E81C9" w14:textId="58D00A78" w:rsidR="00F96F59" w:rsidRPr="00F96F59" w:rsidRDefault="00F96F59" w:rsidP="00F96F59">
      <w:pPr>
        <w:spacing w:line="276" w:lineRule="auto"/>
        <w:rPr>
          <w:rFonts w:asciiTheme="minorHAnsi" w:eastAsia="Calibri" w:hAnsiTheme="minorHAnsi" w:cstheme="minorHAnsi"/>
          <w:sz w:val="22"/>
          <w:szCs w:val="22"/>
        </w:rPr>
      </w:pPr>
      <w:r w:rsidRPr="00F96F59">
        <w:rPr>
          <w:rFonts w:asciiTheme="minorHAnsi" w:eastAsia="Calibri" w:hAnsiTheme="minorHAnsi" w:cstheme="minorHAnsi"/>
          <w:sz w:val="22"/>
          <w:szCs w:val="22"/>
        </w:rPr>
        <w:t>Eksploatację instalacji należy powierzyć osobom przeszkolonym w zakresie fachowym i BHP. Konkretne ilości wymian dla danych pomieszczeń oraz uzyskanie konkretnej temperatury w konkretnych pomieszczeniach zostanie opracowane na etapie projektowania (musi być zgodne z obowiązującymi przepisami oraz wytycznymi zamawiającego).</w:t>
      </w:r>
    </w:p>
    <w:p w14:paraId="0FD5F568" w14:textId="21A7844A" w:rsidR="00F96F59" w:rsidRPr="00B472E5" w:rsidRDefault="00F96F59" w:rsidP="00F96F59">
      <w:pPr>
        <w:spacing w:before="280" w:line="276" w:lineRule="auto"/>
        <w:rPr>
          <w:rFonts w:asciiTheme="minorHAnsi" w:eastAsia="Cambria" w:hAnsiTheme="minorHAnsi" w:cstheme="minorHAnsi"/>
          <w:color w:val="000000" w:themeColor="text1"/>
          <w:sz w:val="16"/>
          <w:szCs w:val="16"/>
        </w:rPr>
      </w:pPr>
      <w:r w:rsidRPr="00B472E5">
        <w:rPr>
          <w:rFonts w:asciiTheme="minorHAnsi" w:eastAsia="Cambria" w:hAnsiTheme="minorHAnsi" w:cstheme="minorHAnsi"/>
          <w:color w:val="000000" w:themeColor="text1"/>
          <w:sz w:val="16"/>
          <w:szCs w:val="16"/>
        </w:rPr>
        <w:t>Dopuszczalne poziomy hałasu w</w:t>
      </w:r>
      <w:r w:rsidR="001030BC">
        <w:rPr>
          <w:rFonts w:asciiTheme="minorHAnsi" w:eastAsia="Cambria" w:hAnsiTheme="minorHAnsi" w:cstheme="minorHAnsi"/>
          <w:color w:val="000000" w:themeColor="text1"/>
          <w:sz w:val="16"/>
          <w:szCs w:val="16"/>
        </w:rPr>
        <w:t xml:space="preserve"> </w:t>
      </w:r>
      <w:r w:rsidRPr="00B472E5">
        <w:rPr>
          <w:rFonts w:asciiTheme="minorHAnsi" w:eastAsia="Cambria" w:hAnsiTheme="minorHAnsi" w:cstheme="minorHAnsi"/>
          <w:color w:val="000000" w:themeColor="text1"/>
          <w:sz w:val="16"/>
          <w:szCs w:val="16"/>
        </w:rPr>
        <w:t>pomieszczeniach przeznaczonych do przebywania ludzi</w:t>
      </w:r>
    </w:p>
    <w:tbl>
      <w:tblPr>
        <w:tblW w:w="8205" w:type="dxa"/>
        <w:tblInd w:w="55" w:type="dxa"/>
        <w:tblLayout w:type="fixed"/>
        <w:tblLook w:val="0400" w:firstRow="0" w:lastRow="0" w:firstColumn="0" w:lastColumn="0" w:noHBand="0" w:noVBand="1"/>
      </w:tblPr>
      <w:tblGrid>
        <w:gridCol w:w="2747"/>
        <w:gridCol w:w="915"/>
        <w:gridCol w:w="917"/>
        <w:gridCol w:w="916"/>
        <w:gridCol w:w="918"/>
        <w:gridCol w:w="895"/>
        <w:gridCol w:w="897"/>
      </w:tblGrid>
      <w:tr w:rsidR="00F96F59" w:rsidRPr="00B472E5" w14:paraId="46F599A7" w14:textId="77777777" w:rsidTr="007C3C9A">
        <w:trPr>
          <w:trHeight w:val="275"/>
        </w:trPr>
        <w:tc>
          <w:tcPr>
            <w:tcW w:w="274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E345426"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przeznaczenie pomieszczenia</w:t>
            </w:r>
          </w:p>
        </w:tc>
        <w:tc>
          <w:tcPr>
            <w:tcW w:w="1833"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8D0694"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równoważny od wszystkich źródeł hałasu łącznie</w:t>
            </w:r>
          </w:p>
        </w:tc>
        <w:tc>
          <w:tcPr>
            <w:tcW w:w="3626" w:type="dxa"/>
            <w:gridSpan w:val="4"/>
            <w:tcBorders>
              <w:top w:val="single" w:sz="4" w:space="0" w:color="000000"/>
              <w:left w:val="nil"/>
              <w:bottom w:val="nil"/>
              <w:right w:val="single" w:sz="4" w:space="0" w:color="000000"/>
            </w:tcBorders>
            <w:shd w:val="clear" w:color="auto" w:fill="FFFFFF"/>
            <w:vAlign w:val="center"/>
            <w:hideMark/>
          </w:tcPr>
          <w:p w14:paraId="35422E43" w14:textId="77777777" w:rsidR="00F96F59" w:rsidRPr="00B472E5" w:rsidRDefault="00F96F59" w:rsidP="007C3C9A">
            <w:pPr>
              <w:spacing w:line="276" w:lineRule="auto"/>
              <w:rPr>
                <w:rFonts w:eastAsia="Calibri" w:cstheme="minorHAnsi"/>
                <w:sz w:val="16"/>
                <w:szCs w:val="16"/>
              </w:rPr>
            </w:pPr>
            <w:r w:rsidRPr="00B472E5">
              <w:rPr>
                <w:rFonts w:eastAsia="Calibri" w:cstheme="minorHAnsi"/>
                <w:sz w:val="16"/>
                <w:szCs w:val="16"/>
              </w:rPr>
              <w:t>od wyposażenia technicznego budynku</w:t>
            </w:r>
          </w:p>
        </w:tc>
      </w:tr>
      <w:tr w:rsidR="00F96F59" w:rsidRPr="00B472E5" w14:paraId="5E39CCAB" w14:textId="77777777" w:rsidTr="007C3C9A">
        <w:trPr>
          <w:trHeight w:val="275"/>
        </w:trPr>
        <w:tc>
          <w:tcPr>
            <w:tcW w:w="2749" w:type="dxa"/>
            <w:vMerge/>
            <w:tcBorders>
              <w:top w:val="single" w:sz="4" w:space="0" w:color="000000"/>
              <w:left w:val="single" w:sz="4" w:space="0" w:color="000000"/>
              <w:bottom w:val="single" w:sz="4" w:space="0" w:color="000000"/>
              <w:right w:val="single" w:sz="4" w:space="0" w:color="000000"/>
            </w:tcBorders>
            <w:vAlign w:val="center"/>
            <w:hideMark/>
          </w:tcPr>
          <w:p w14:paraId="57148949" w14:textId="77777777" w:rsidR="00F96F59" w:rsidRPr="00B472E5" w:rsidRDefault="00F96F59" w:rsidP="007C3C9A">
            <w:pPr>
              <w:spacing w:line="276" w:lineRule="auto"/>
              <w:rPr>
                <w:rFonts w:eastAsia="Calibri" w:cstheme="minorHAnsi"/>
                <w:color w:val="000000" w:themeColor="text1"/>
                <w:sz w:val="16"/>
                <w:szCs w:val="16"/>
              </w:rPr>
            </w:pPr>
          </w:p>
        </w:tc>
        <w:tc>
          <w:tcPr>
            <w:tcW w:w="2750" w:type="dxa"/>
            <w:gridSpan w:val="2"/>
            <w:vMerge/>
            <w:tcBorders>
              <w:top w:val="single" w:sz="4" w:space="0" w:color="000000"/>
              <w:left w:val="single" w:sz="4" w:space="0" w:color="000000"/>
              <w:bottom w:val="single" w:sz="4" w:space="0" w:color="000000"/>
              <w:right w:val="single" w:sz="4" w:space="0" w:color="000000"/>
            </w:tcBorders>
            <w:vAlign w:val="center"/>
            <w:hideMark/>
          </w:tcPr>
          <w:p w14:paraId="49E3ABC2" w14:textId="77777777" w:rsidR="00F96F59" w:rsidRPr="00B472E5" w:rsidRDefault="00F96F59" w:rsidP="007C3C9A">
            <w:pPr>
              <w:spacing w:line="276" w:lineRule="auto"/>
              <w:rPr>
                <w:rFonts w:eastAsia="Calibri" w:cstheme="minorHAnsi"/>
                <w:color w:val="000000" w:themeColor="text1"/>
                <w:sz w:val="16"/>
                <w:szCs w:val="16"/>
              </w:rPr>
            </w:pPr>
          </w:p>
        </w:tc>
        <w:tc>
          <w:tcPr>
            <w:tcW w:w="3626" w:type="dxa"/>
            <w:gridSpan w:val="4"/>
            <w:tcBorders>
              <w:top w:val="nil"/>
              <w:left w:val="nil"/>
              <w:bottom w:val="nil"/>
              <w:right w:val="single" w:sz="4" w:space="0" w:color="000000"/>
            </w:tcBorders>
            <w:shd w:val="clear" w:color="auto" w:fill="FFFFFF"/>
            <w:vAlign w:val="center"/>
            <w:hideMark/>
          </w:tcPr>
          <w:p w14:paraId="3E40FD14" w14:textId="77777777" w:rsidR="00F96F59" w:rsidRPr="00B472E5" w:rsidRDefault="00F96F59" w:rsidP="007C3C9A">
            <w:pPr>
              <w:spacing w:line="276" w:lineRule="auto"/>
              <w:rPr>
                <w:rFonts w:eastAsia="Calibri" w:cstheme="minorHAnsi"/>
                <w:sz w:val="16"/>
                <w:szCs w:val="16"/>
              </w:rPr>
            </w:pPr>
            <w:r w:rsidRPr="00B472E5">
              <w:rPr>
                <w:rFonts w:eastAsia="Calibri" w:cstheme="minorHAnsi"/>
                <w:sz w:val="16"/>
                <w:szCs w:val="16"/>
              </w:rPr>
              <w:t>oraz innych urządzeń w budynku i poza budynkiem</w:t>
            </w:r>
          </w:p>
        </w:tc>
      </w:tr>
      <w:tr w:rsidR="00F96F59" w:rsidRPr="00B472E5" w14:paraId="4A0B42C5" w14:textId="77777777" w:rsidTr="007C3C9A">
        <w:trPr>
          <w:trHeight w:val="275"/>
        </w:trPr>
        <w:tc>
          <w:tcPr>
            <w:tcW w:w="2749" w:type="dxa"/>
            <w:vMerge/>
            <w:tcBorders>
              <w:top w:val="single" w:sz="4" w:space="0" w:color="000000"/>
              <w:left w:val="single" w:sz="4" w:space="0" w:color="000000"/>
              <w:bottom w:val="single" w:sz="4" w:space="0" w:color="000000"/>
              <w:right w:val="single" w:sz="4" w:space="0" w:color="000000"/>
            </w:tcBorders>
            <w:vAlign w:val="center"/>
            <w:hideMark/>
          </w:tcPr>
          <w:p w14:paraId="6A6DA53E" w14:textId="77777777" w:rsidR="00F96F59" w:rsidRPr="00B472E5" w:rsidRDefault="00F96F59" w:rsidP="007C3C9A">
            <w:pPr>
              <w:spacing w:line="276" w:lineRule="auto"/>
              <w:rPr>
                <w:rFonts w:eastAsia="Calibri" w:cstheme="minorHAnsi"/>
                <w:color w:val="000000" w:themeColor="text1"/>
                <w:sz w:val="16"/>
                <w:szCs w:val="16"/>
              </w:rPr>
            </w:pPr>
          </w:p>
        </w:tc>
        <w:tc>
          <w:tcPr>
            <w:tcW w:w="2750" w:type="dxa"/>
            <w:gridSpan w:val="2"/>
            <w:vMerge/>
            <w:tcBorders>
              <w:top w:val="single" w:sz="4" w:space="0" w:color="000000"/>
              <w:left w:val="single" w:sz="4" w:space="0" w:color="000000"/>
              <w:bottom w:val="single" w:sz="4" w:space="0" w:color="000000"/>
              <w:right w:val="single" w:sz="4" w:space="0" w:color="000000"/>
            </w:tcBorders>
            <w:vAlign w:val="center"/>
            <w:hideMark/>
          </w:tcPr>
          <w:p w14:paraId="0B6935A9" w14:textId="77777777" w:rsidR="00F96F59" w:rsidRPr="00B472E5" w:rsidRDefault="00F96F59" w:rsidP="007C3C9A">
            <w:pPr>
              <w:spacing w:line="276" w:lineRule="auto"/>
              <w:rPr>
                <w:rFonts w:eastAsia="Calibri" w:cstheme="minorHAnsi"/>
                <w:color w:val="000000" w:themeColor="text1"/>
                <w:sz w:val="16"/>
                <w:szCs w:val="16"/>
              </w:rPr>
            </w:pPr>
          </w:p>
        </w:tc>
        <w:tc>
          <w:tcPr>
            <w:tcW w:w="3626" w:type="dxa"/>
            <w:gridSpan w:val="4"/>
            <w:tcBorders>
              <w:top w:val="nil"/>
              <w:left w:val="nil"/>
              <w:bottom w:val="single" w:sz="4" w:space="0" w:color="000000"/>
              <w:right w:val="single" w:sz="4" w:space="0" w:color="000000"/>
            </w:tcBorders>
            <w:shd w:val="clear" w:color="auto" w:fill="FFFFFF"/>
            <w:vAlign w:val="center"/>
          </w:tcPr>
          <w:p w14:paraId="5E3C4AB7" w14:textId="77777777" w:rsidR="00F96F59" w:rsidRPr="00B472E5" w:rsidRDefault="00F96F59" w:rsidP="007C3C9A">
            <w:pPr>
              <w:spacing w:line="276" w:lineRule="auto"/>
              <w:rPr>
                <w:rFonts w:eastAsia="Calibri" w:cstheme="minorHAnsi"/>
                <w:color w:val="FF0000"/>
                <w:sz w:val="16"/>
                <w:szCs w:val="16"/>
              </w:rPr>
            </w:pPr>
          </w:p>
        </w:tc>
      </w:tr>
      <w:tr w:rsidR="00F96F59" w:rsidRPr="00B472E5" w14:paraId="2A0DA2C4" w14:textId="77777777" w:rsidTr="007C3C9A">
        <w:trPr>
          <w:trHeight w:val="275"/>
        </w:trPr>
        <w:tc>
          <w:tcPr>
            <w:tcW w:w="2749" w:type="dxa"/>
            <w:vMerge/>
            <w:tcBorders>
              <w:top w:val="single" w:sz="4" w:space="0" w:color="000000"/>
              <w:left w:val="single" w:sz="4" w:space="0" w:color="000000"/>
              <w:bottom w:val="single" w:sz="4" w:space="0" w:color="000000"/>
              <w:right w:val="single" w:sz="4" w:space="0" w:color="000000"/>
            </w:tcBorders>
            <w:vAlign w:val="center"/>
            <w:hideMark/>
          </w:tcPr>
          <w:p w14:paraId="2D0D55CF" w14:textId="77777777" w:rsidR="00F96F59" w:rsidRPr="00B472E5" w:rsidRDefault="00F96F59" w:rsidP="007C3C9A">
            <w:pPr>
              <w:spacing w:line="276" w:lineRule="auto"/>
              <w:rPr>
                <w:rFonts w:eastAsia="Calibri" w:cstheme="minorHAnsi"/>
                <w:color w:val="000000" w:themeColor="text1"/>
                <w:sz w:val="16"/>
                <w:szCs w:val="16"/>
              </w:rPr>
            </w:pPr>
          </w:p>
        </w:tc>
        <w:tc>
          <w:tcPr>
            <w:tcW w:w="2750" w:type="dxa"/>
            <w:gridSpan w:val="2"/>
            <w:vMerge/>
            <w:tcBorders>
              <w:top w:val="single" w:sz="4" w:space="0" w:color="000000"/>
              <w:left w:val="single" w:sz="4" w:space="0" w:color="000000"/>
              <w:bottom w:val="single" w:sz="4" w:space="0" w:color="000000"/>
              <w:right w:val="single" w:sz="4" w:space="0" w:color="000000"/>
            </w:tcBorders>
            <w:vAlign w:val="center"/>
            <w:hideMark/>
          </w:tcPr>
          <w:p w14:paraId="73A1C2A8" w14:textId="77777777" w:rsidR="00F96F59" w:rsidRPr="00B472E5" w:rsidRDefault="00F96F59" w:rsidP="007C3C9A">
            <w:pPr>
              <w:spacing w:line="276" w:lineRule="auto"/>
              <w:rPr>
                <w:rFonts w:eastAsia="Calibri" w:cstheme="minorHAnsi"/>
                <w:color w:val="000000" w:themeColor="text1"/>
                <w:sz w:val="16"/>
                <w:szCs w:val="16"/>
              </w:rPr>
            </w:pPr>
          </w:p>
        </w:tc>
        <w:tc>
          <w:tcPr>
            <w:tcW w:w="1834" w:type="dxa"/>
            <w:gridSpan w:val="2"/>
            <w:vMerge w:val="restart"/>
            <w:tcBorders>
              <w:top w:val="nil"/>
              <w:left w:val="single" w:sz="4" w:space="0" w:color="000000"/>
              <w:bottom w:val="single" w:sz="4" w:space="0" w:color="000000"/>
              <w:right w:val="single" w:sz="4" w:space="0" w:color="000000"/>
            </w:tcBorders>
            <w:shd w:val="clear" w:color="auto" w:fill="FFFFFF"/>
            <w:vAlign w:val="center"/>
            <w:hideMark/>
          </w:tcPr>
          <w:p w14:paraId="1FB5ACC8" w14:textId="77777777" w:rsidR="00F96F59" w:rsidRPr="00B472E5" w:rsidRDefault="00F96F59" w:rsidP="007C3C9A">
            <w:pPr>
              <w:spacing w:line="276" w:lineRule="auto"/>
              <w:rPr>
                <w:rFonts w:eastAsia="Calibri" w:cstheme="minorHAnsi"/>
                <w:sz w:val="16"/>
                <w:szCs w:val="16"/>
              </w:rPr>
            </w:pPr>
            <w:r w:rsidRPr="00B472E5">
              <w:rPr>
                <w:rFonts w:eastAsia="Calibri" w:cstheme="minorHAnsi"/>
                <w:sz w:val="16"/>
                <w:szCs w:val="16"/>
              </w:rPr>
              <w:t>średni lub równoważny</w:t>
            </w:r>
          </w:p>
        </w:tc>
        <w:tc>
          <w:tcPr>
            <w:tcW w:w="1792" w:type="dxa"/>
            <w:gridSpan w:val="2"/>
            <w:tcBorders>
              <w:top w:val="nil"/>
              <w:left w:val="nil"/>
              <w:bottom w:val="single" w:sz="4" w:space="0" w:color="000000"/>
              <w:right w:val="single" w:sz="4" w:space="0" w:color="000000"/>
            </w:tcBorders>
            <w:shd w:val="clear" w:color="auto" w:fill="FFFFFF"/>
            <w:vAlign w:val="center"/>
            <w:hideMark/>
          </w:tcPr>
          <w:p w14:paraId="17B230FA"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maksymalny</w:t>
            </w:r>
          </w:p>
        </w:tc>
      </w:tr>
      <w:tr w:rsidR="00F96F59" w:rsidRPr="00B472E5" w14:paraId="6A0F25CA" w14:textId="77777777" w:rsidTr="007C3C9A">
        <w:trPr>
          <w:trHeight w:val="304"/>
        </w:trPr>
        <w:tc>
          <w:tcPr>
            <w:tcW w:w="2749" w:type="dxa"/>
            <w:vMerge/>
            <w:tcBorders>
              <w:top w:val="single" w:sz="4" w:space="0" w:color="000000"/>
              <w:left w:val="single" w:sz="4" w:space="0" w:color="000000"/>
              <w:bottom w:val="single" w:sz="4" w:space="0" w:color="000000"/>
              <w:right w:val="single" w:sz="4" w:space="0" w:color="000000"/>
            </w:tcBorders>
            <w:vAlign w:val="center"/>
            <w:hideMark/>
          </w:tcPr>
          <w:p w14:paraId="6829F8AA" w14:textId="77777777" w:rsidR="00F96F59" w:rsidRPr="00B472E5" w:rsidRDefault="00F96F59" w:rsidP="007C3C9A">
            <w:pPr>
              <w:spacing w:line="276" w:lineRule="auto"/>
              <w:rPr>
                <w:rFonts w:eastAsia="Calibri" w:cstheme="minorHAnsi"/>
                <w:color w:val="000000" w:themeColor="text1"/>
                <w:sz w:val="16"/>
                <w:szCs w:val="16"/>
              </w:rPr>
            </w:pPr>
          </w:p>
        </w:tc>
        <w:tc>
          <w:tcPr>
            <w:tcW w:w="2750" w:type="dxa"/>
            <w:gridSpan w:val="2"/>
            <w:vMerge/>
            <w:tcBorders>
              <w:top w:val="single" w:sz="4" w:space="0" w:color="000000"/>
              <w:left w:val="single" w:sz="4" w:space="0" w:color="000000"/>
              <w:bottom w:val="single" w:sz="4" w:space="0" w:color="000000"/>
              <w:right w:val="single" w:sz="4" w:space="0" w:color="000000"/>
            </w:tcBorders>
            <w:vAlign w:val="center"/>
            <w:hideMark/>
          </w:tcPr>
          <w:p w14:paraId="2D358C31" w14:textId="77777777" w:rsidR="00F96F59" w:rsidRPr="00B472E5" w:rsidRDefault="00F96F59" w:rsidP="007C3C9A">
            <w:pPr>
              <w:spacing w:line="276" w:lineRule="auto"/>
              <w:rPr>
                <w:rFonts w:eastAsia="Calibri" w:cstheme="minorHAnsi"/>
                <w:color w:val="000000" w:themeColor="text1"/>
                <w:sz w:val="16"/>
                <w:szCs w:val="16"/>
              </w:rPr>
            </w:pPr>
          </w:p>
        </w:tc>
        <w:tc>
          <w:tcPr>
            <w:tcW w:w="4544" w:type="dxa"/>
            <w:gridSpan w:val="2"/>
            <w:vMerge/>
            <w:tcBorders>
              <w:top w:val="nil"/>
              <w:left w:val="single" w:sz="4" w:space="0" w:color="000000"/>
              <w:bottom w:val="single" w:sz="4" w:space="0" w:color="000000"/>
              <w:right w:val="single" w:sz="4" w:space="0" w:color="000000"/>
            </w:tcBorders>
            <w:vAlign w:val="center"/>
            <w:hideMark/>
          </w:tcPr>
          <w:p w14:paraId="7A5005FE" w14:textId="77777777" w:rsidR="00F96F59" w:rsidRPr="00B472E5" w:rsidRDefault="00F96F59" w:rsidP="007C3C9A">
            <w:pPr>
              <w:spacing w:line="276" w:lineRule="auto"/>
              <w:rPr>
                <w:rFonts w:eastAsia="Calibri" w:cstheme="minorHAnsi"/>
                <w:sz w:val="16"/>
                <w:szCs w:val="16"/>
              </w:rPr>
            </w:pPr>
          </w:p>
        </w:tc>
        <w:tc>
          <w:tcPr>
            <w:tcW w:w="1792" w:type="dxa"/>
            <w:gridSpan w:val="2"/>
            <w:tcBorders>
              <w:top w:val="single" w:sz="4" w:space="0" w:color="000000"/>
              <w:left w:val="nil"/>
              <w:bottom w:val="single" w:sz="4" w:space="0" w:color="000000"/>
              <w:right w:val="single" w:sz="4" w:space="0" w:color="000000"/>
            </w:tcBorders>
            <w:shd w:val="clear" w:color="auto" w:fill="FFFFFF"/>
            <w:vAlign w:val="center"/>
            <w:hideMark/>
          </w:tcPr>
          <w:p w14:paraId="6B02EB70"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w:t>
            </w:r>
            <w:r w:rsidRPr="00B472E5">
              <w:rPr>
                <w:rFonts w:eastAsia="Calibri" w:cstheme="minorHAnsi"/>
                <w:color w:val="000000" w:themeColor="text1"/>
                <w:sz w:val="16"/>
                <w:szCs w:val="16"/>
              </w:rPr>
              <w:sym w:font="Times New Roman" w:char="F044"/>
            </w:r>
            <w:proofErr w:type="spellStart"/>
            <w:r w:rsidRPr="00B472E5">
              <w:rPr>
                <w:rFonts w:eastAsia="Calibri" w:cstheme="minorHAnsi"/>
                <w:color w:val="000000" w:themeColor="text1"/>
                <w:sz w:val="16"/>
                <w:szCs w:val="16"/>
              </w:rPr>
              <w:t>L</w:t>
            </w:r>
            <w:r w:rsidRPr="00B472E5">
              <w:rPr>
                <w:rFonts w:eastAsia="Calibri" w:cstheme="minorHAnsi"/>
                <w:color w:val="000000" w:themeColor="text1"/>
                <w:sz w:val="16"/>
                <w:szCs w:val="16"/>
                <w:vertAlign w:val="subscript"/>
              </w:rPr>
              <w:t>chwilowe</w:t>
            </w:r>
            <w:proofErr w:type="spellEnd"/>
            <w:r w:rsidRPr="00B472E5">
              <w:rPr>
                <w:rFonts w:eastAsia="Calibri" w:cstheme="minorHAnsi"/>
                <w:color w:val="000000" w:themeColor="text1"/>
                <w:sz w:val="16"/>
                <w:szCs w:val="16"/>
              </w:rPr>
              <w:t>&gt;5dB)</w:t>
            </w:r>
          </w:p>
        </w:tc>
      </w:tr>
      <w:tr w:rsidR="00F96F59" w:rsidRPr="00B472E5" w14:paraId="0D069CC6" w14:textId="77777777" w:rsidTr="007C3C9A">
        <w:trPr>
          <w:trHeight w:val="275"/>
        </w:trPr>
        <w:tc>
          <w:tcPr>
            <w:tcW w:w="2749" w:type="dxa"/>
            <w:vMerge/>
            <w:tcBorders>
              <w:top w:val="single" w:sz="4" w:space="0" w:color="000000"/>
              <w:left w:val="single" w:sz="4" w:space="0" w:color="000000"/>
              <w:bottom w:val="single" w:sz="4" w:space="0" w:color="000000"/>
              <w:right w:val="single" w:sz="4" w:space="0" w:color="000000"/>
            </w:tcBorders>
            <w:vAlign w:val="center"/>
            <w:hideMark/>
          </w:tcPr>
          <w:p w14:paraId="6229AB32" w14:textId="77777777" w:rsidR="00F96F59" w:rsidRPr="00B472E5" w:rsidRDefault="00F96F59" w:rsidP="007C3C9A">
            <w:pPr>
              <w:spacing w:line="276" w:lineRule="auto"/>
              <w:rPr>
                <w:rFonts w:eastAsia="Calibri" w:cstheme="minorHAnsi"/>
                <w:color w:val="000000" w:themeColor="text1"/>
                <w:sz w:val="16"/>
                <w:szCs w:val="16"/>
              </w:rPr>
            </w:pPr>
          </w:p>
        </w:tc>
        <w:tc>
          <w:tcPr>
            <w:tcW w:w="916" w:type="dxa"/>
            <w:tcBorders>
              <w:top w:val="nil"/>
              <w:left w:val="nil"/>
              <w:bottom w:val="single" w:sz="4" w:space="0" w:color="000000"/>
              <w:right w:val="single" w:sz="4" w:space="0" w:color="000000"/>
            </w:tcBorders>
            <w:shd w:val="clear" w:color="auto" w:fill="FFFFFF"/>
            <w:vAlign w:val="center"/>
            <w:hideMark/>
          </w:tcPr>
          <w:p w14:paraId="73997DD2"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dzien.</w:t>
            </w:r>
          </w:p>
        </w:tc>
        <w:tc>
          <w:tcPr>
            <w:tcW w:w="917" w:type="dxa"/>
            <w:tcBorders>
              <w:top w:val="nil"/>
              <w:left w:val="nil"/>
              <w:bottom w:val="single" w:sz="4" w:space="0" w:color="000000"/>
              <w:right w:val="single" w:sz="4" w:space="0" w:color="000000"/>
            </w:tcBorders>
            <w:shd w:val="clear" w:color="auto" w:fill="FFFFFF"/>
            <w:vAlign w:val="center"/>
            <w:hideMark/>
          </w:tcPr>
          <w:p w14:paraId="627CC744"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noc</w:t>
            </w:r>
          </w:p>
        </w:tc>
        <w:tc>
          <w:tcPr>
            <w:tcW w:w="916" w:type="dxa"/>
            <w:tcBorders>
              <w:top w:val="nil"/>
              <w:left w:val="nil"/>
              <w:bottom w:val="single" w:sz="4" w:space="0" w:color="000000"/>
              <w:right w:val="single" w:sz="4" w:space="0" w:color="000000"/>
            </w:tcBorders>
            <w:shd w:val="clear" w:color="auto" w:fill="FFFFFF"/>
            <w:vAlign w:val="center"/>
            <w:hideMark/>
          </w:tcPr>
          <w:p w14:paraId="67F55DC8" w14:textId="77777777" w:rsidR="00F96F59" w:rsidRPr="00B472E5" w:rsidRDefault="00F96F59" w:rsidP="007C3C9A">
            <w:pPr>
              <w:spacing w:line="276" w:lineRule="auto"/>
              <w:rPr>
                <w:rFonts w:eastAsia="Calibri" w:cstheme="minorHAnsi"/>
                <w:sz w:val="16"/>
                <w:szCs w:val="16"/>
              </w:rPr>
            </w:pPr>
            <w:r w:rsidRPr="00B472E5">
              <w:rPr>
                <w:rFonts w:eastAsia="Calibri" w:cstheme="minorHAnsi"/>
                <w:sz w:val="16"/>
                <w:szCs w:val="16"/>
              </w:rPr>
              <w:t>dzień</w:t>
            </w:r>
          </w:p>
        </w:tc>
        <w:tc>
          <w:tcPr>
            <w:tcW w:w="918" w:type="dxa"/>
            <w:tcBorders>
              <w:top w:val="nil"/>
              <w:left w:val="nil"/>
              <w:bottom w:val="single" w:sz="4" w:space="0" w:color="000000"/>
              <w:right w:val="single" w:sz="4" w:space="0" w:color="000000"/>
            </w:tcBorders>
            <w:shd w:val="clear" w:color="auto" w:fill="FFFFFF"/>
            <w:vAlign w:val="center"/>
            <w:hideMark/>
          </w:tcPr>
          <w:p w14:paraId="4B1BB8F1" w14:textId="77777777" w:rsidR="00F96F59" w:rsidRPr="00B472E5" w:rsidRDefault="00F96F59" w:rsidP="007C3C9A">
            <w:pPr>
              <w:spacing w:line="276" w:lineRule="auto"/>
              <w:rPr>
                <w:rFonts w:eastAsia="Calibri" w:cstheme="minorHAnsi"/>
                <w:sz w:val="16"/>
                <w:szCs w:val="16"/>
              </w:rPr>
            </w:pPr>
            <w:r w:rsidRPr="00B472E5">
              <w:rPr>
                <w:rFonts w:eastAsia="Calibri" w:cstheme="minorHAnsi"/>
                <w:sz w:val="16"/>
                <w:szCs w:val="16"/>
              </w:rPr>
              <w:t>noc</w:t>
            </w:r>
          </w:p>
        </w:tc>
        <w:tc>
          <w:tcPr>
            <w:tcW w:w="895" w:type="dxa"/>
            <w:tcBorders>
              <w:top w:val="single" w:sz="4" w:space="0" w:color="000000"/>
              <w:left w:val="nil"/>
              <w:bottom w:val="single" w:sz="4" w:space="0" w:color="000000"/>
              <w:right w:val="single" w:sz="4" w:space="0" w:color="000000"/>
            </w:tcBorders>
            <w:shd w:val="clear" w:color="auto" w:fill="FFFFFF"/>
            <w:vAlign w:val="center"/>
            <w:hideMark/>
          </w:tcPr>
          <w:p w14:paraId="0192D5FD"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dzień</w:t>
            </w:r>
          </w:p>
        </w:tc>
        <w:tc>
          <w:tcPr>
            <w:tcW w:w="897" w:type="dxa"/>
            <w:tcBorders>
              <w:top w:val="single" w:sz="4" w:space="0" w:color="000000"/>
              <w:left w:val="nil"/>
              <w:bottom w:val="single" w:sz="4" w:space="0" w:color="000000"/>
              <w:right w:val="single" w:sz="4" w:space="0" w:color="000000"/>
            </w:tcBorders>
            <w:shd w:val="clear" w:color="auto" w:fill="FFFFFF"/>
            <w:vAlign w:val="center"/>
            <w:hideMark/>
          </w:tcPr>
          <w:p w14:paraId="7927F59E"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noc</w:t>
            </w:r>
          </w:p>
        </w:tc>
      </w:tr>
      <w:tr w:rsidR="00F96F59" w:rsidRPr="00B472E5" w14:paraId="683A9279" w14:textId="77777777" w:rsidTr="007C3C9A">
        <w:trPr>
          <w:trHeight w:val="967"/>
        </w:trPr>
        <w:tc>
          <w:tcPr>
            <w:tcW w:w="274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1B90603"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pokoje chorych w szpitalach i sanatoriach za wyjątkiem pokoi w oddziałach intensywnej opieki medycznej</w:t>
            </w:r>
          </w:p>
        </w:tc>
        <w:tc>
          <w:tcPr>
            <w:tcW w:w="916" w:type="dxa"/>
            <w:tcBorders>
              <w:top w:val="nil"/>
              <w:left w:val="nil"/>
              <w:bottom w:val="single" w:sz="4" w:space="0" w:color="000000"/>
              <w:right w:val="single" w:sz="4" w:space="0" w:color="000000"/>
            </w:tcBorders>
            <w:shd w:val="clear" w:color="auto" w:fill="FFFFFF"/>
            <w:vAlign w:val="center"/>
            <w:hideMark/>
          </w:tcPr>
          <w:p w14:paraId="42286FC4"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35</w:t>
            </w:r>
          </w:p>
        </w:tc>
        <w:tc>
          <w:tcPr>
            <w:tcW w:w="917" w:type="dxa"/>
            <w:tcBorders>
              <w:top w:val="nil"/>
              <w:left w:val="nil"/>
              <w:bottom w:val="single" w:sz="4" w:space="0" w:color="000000"/>
              <w:right w:val="single" w:sz="4" w:space="0" w:color="000000"/>
            </w:tcBorders>
            <w:shd w:val="clear" w:color="auto" w:fill="FFFFFF"/>
            <w:vAlign w:val="center"/>
            <w:hideMark/>
          </w:tcPr>
          <w:p w14:paraId="24548168"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30</w:t>
            </w:r>
          </w:p>
        </w:tc>
        <w:tc>
          <w:tcPr>
            <w:tcW w:w="916" w:type="dxa"/>
            <w:tcBorders>
              <w:top w:val="nil"/>
              <w:left w:val="nil"/>
              <w:bottom w:val="single" w:sz="4" w:space="0" w:color="000000"/>
              <w:right w:val="single" w:sz="4" w:space="0" w:color="000000"/>
            </w:tcBorders>
            <w:shd w:val="clear" w:color="auto" w:fill="FFFFFF"/>
            <w:vAlign w:val="center"/>
            <w:hideMark/>
          </w:tcPr>
          <w:p w14:paraId="58F52608" w14:textId="77777777" w:rsidR="00F96F59" w:rsidRPr="00B472E5" w:rsidRDefault="00F96F59" w:rsidP="007C3C9A">
            <w:pPr>
              <w:spacing w:line="276" w:lineRule="auto"/>
              <w:rPr>
                <w:rFonts w:eastAsia="Calibri" w:cstheme="minorHAnsi"/>
                <w:sz w:val="16"/>
                <w:szCs w:val="16"/>
              </w:rPr>
            </w:pPr>
            <w:r w:rsidRPr="00B472E5">
              <w:rPr>
                <w:rFonts w:eastAsia="Calibri" w:cstheme="minorHAnsi"/>
                <w:sz w:val="16"/>
                <w:szCs w:val="16"/>
              </w:rPr>
              <w:t>30</w:t>
            </w:r>
          </w:p>
        </w:tc>
        <w:tc>
          <w:tcPr>
            <w:tcW w:w="918" w:type="dxa"/>
            <w:tcBorders>
              <w:top w:val="nil"/>
              <w:left w:val="nil"/>
              <w:bottom w:val="single" w:sz="4" w:space="0" w:color="000000"/>
              <w:right w:val="single" w:sz="4" w:space="0" w:color="000000"/>
            </w:tcBorders>
            <w:shd w:val="clear" w:color="auto" w:fill="FFFFFF"/>
            <w:vAlign w:val="center"/>
            <w:hideMark/>
          </w:tcPr>
          <w:p w14:paraId="4FC0E409" w14:textId="77777777" w:rsidR="00F96F59" w:rsidRPr="00B472E5" w:rsidRDefault="00F96F59" w:rsidP="007C3C9A">
            <w:pPr>
              <w:spacing w:line="276" w:lineRule="auto"/>
              <w:rPr>
                <w:rFonts w:eastAsia="Calibri" w:cstheme="minorHAnsi"/>
                <w:sz w:val="16"/>
                <w:szCs w:val="16"/>
              </w:rPr>
            </w:pPr>
            <w:r w:rsidRPr="00B472E5">
              <w:rPr>
                <w:rFonts w:eastAsia="Calibri" w:cstheme="minorHAnsi"/>
                <w:sz w:val="16"/>
                <w:szCs w:val="16"/>
              </w:rPr>
              <w:t>25</w:t>
            </w:r>
          </w:p>
        </w:tc>
        <w:tc>
          <w:tcPr>
            <w:tcW w:w="895" w:type="dxa"/>
            <w:tcBorders>
              <w:top w:val="single" w:sz="4" w:space="0" w:color="000000"/>
              <w:left w:val="nil"/>
              <w:bottom w:val="single" w:sz="4" w:space="0" w:color="000000"/>
              <w:right w:val="single" w:sz="4" w:space="0" w:color="000000"/>
            </w:tcBorders>
            <w:shd w:val="clear" w:color="auto" w:fill="FFFFFF"/>
            <w:vAlign w:val="center"/>
            <w:hideMark/>
          </w:tcPr>
          <w:p w14:paraId="35F91306"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35</w:t>
            </w:r>
          </w:p>
        </w:tc>
        <w:tc>
          <w:tcPr>
            <w:tcW w:w="897" w:type="dxa"/>
            <w:tcBorders>
              <w:top w:val="single" w:sz="4" w:space="0" w:color="000000"/>
              <w:left w:val="nil"/>
              <w:bottom w:val="single" w:sz="4" w:space="0" w:color="000000"/>
              <w:right w:val="single" w:sz="4" w:space="0" w:color="000000"/>
            </w:tcBorders>
            <w:shd w:val="clear" w:color="auto" w:fill="FFFFFF"/>
            <w:vAlign w:val="center"/>
            <w:hideMark/>
          </w:tcPr>
          <w:p w14:paraId="2F5B9A48"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30</w:t>
            </w:r>
          </w:p>
        </w:tc>
      </w:tr>
      <w:tr w:rsidR="00F96F59" w:rsidRPr="00B472E5" w14:paraId="770B115F" w14:textId="77777777" w:rsidTr="00636ED2">
        <w:trPr>
          <w:trHeight w:val="967"/>
        </w:trPr>
        <w:tc>
          <w:tcPr>
            <w:tcW w:w="274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120F63"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pomieszczenia łóżkowe w oddziałach intensywnej opieki medycznej</w:t>
            </w:r>
          </w:p>
        </w:tc>
        <w:tc>
          <w:tcPr>
            <w:tcW w:w="916" w:type="dxa"/>
            <w:tcBorders>
              <w:top w:val="nil"/>
              <w:left w:val="nil"/>
              <w:bottom w:val="single" w:sz="4" w:space="0" w:color="auto"/>
              <w:right w:val="single" w:sz="4" w:space="0" w:color="000000"/>
            </w:tcBorders>
            <w:shd w:val="clear" w:color="auto" w:fill="FFFFFF"/>
            <w:vAlign w:val="center"/>
            <w:hideMark/>
          </w:tcPr>
          <w:p w14:paraId="11E5243B"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30</w:t>
            </w:r>
          </w:p>
        </w:tc>
        <w:tc>
          <w:tcPr>
            <w:tcW w:w="917" w:type="dxa"/>
            <w:tcBorders>
              <w:top w:val="nil"/>
              <w:left w:val="nil"/>
              <w:bottom w:val="single" w:sz="4" w:space="0" w:color="auto"/>
              <w:right w:val="single" w:sz="4" w:space="0" w:color="000000"/>
            </w:tcBorders>
            <w:shd w:val="clear" w:color="auto" w:fill="FFFFFF"/>
            <w:vAlign w:val="center"/>
            <w:hideMark/>
          </w:tcPr>
          <w:p w14:paraId="1EABA80E"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30</w:t>
            </w:r>
          </w:p>
        </w:tc>
        <w:tc>
          <w:tcPr>
            <w:tcW w:w="916" w:type="dxa"/>
            <w:tcBorders>
              <w:top w:val="nil"/>
              <w:left w:val="nil"/>
              <w:bottom w:val="single" w:sz="4" w:space="0" w:color="auto"/>
              <w:right w:val="single" w:sz="4" w:space="0" w:color="000000"/>
            </w:tcBorders>
            <w:shd w:val="clear" w:color="auto" w:fill="FFFFFF"/>
            <w:vAlign w:val="center"/>
            <w:hideMark/>
          </w:tcPr>
          <w:p w14:paraId="3A5AD28A" w14:textId="77777777" w:rsidR="00F96F59" w:rsidRPr="00B472E5" w:rsidRDefault="00F96F59" w:rsidP="007C3C9A">
            <w:pPr>
              <w:spacing w:line="276" w:lineRule="auto"/>
              <w:rPr>
                <w:rFonts w:eastAsia="Calibri" w:cstheme="minorHAnsi"/>
                <w:sz w:val="16"/>
                <w:szCs w:val="16"/>
              </w:rPr>
            </w:pPr>
            <w:r w:rsidRPr="00B472E5">
              <w:rPr>
                <w:rFonts w:eastAsia="Calibri" w:cstheme="minorHAnsi"/>
                <w:sz w:val="16"/>
                <w:szCs w:val="16"/>
              </w:rPr>
              <w:t>25</w:t>
            </w:r>
          </w:p>
        </w:tc>
        <w:tc>
          <w:tcPr>
            <w:tcW w:w="918" w:type="dxa"/>
            <w:tcBorders>
              <w:top w:val="nil"/>
              <w:left w:val="nil"/>
              <w:bottom w:val="single" w:sz="4" w:space="0" w:color="auto"/>
              <w:right w:val="single" w:sz="4" w:space="0" w:color="000000"/>
            </w:tcBorders>
            <w:shd w:val="clear" w:color="auto" w:fill="FFFFFF"/>
            <w:vAlign w:val="center"/>
            <w:hideMark/>
          </w:tcPr>
          <w:p w14:paraId="494BCD7A" w14:textId="77777777" w:rsidR="00F96F59" w:rsidRPr="00B472E5" w:rsidRDefault="00F96F59" w:rsidP="007C3C9A">
            <w:pPr>
              <w:spacing w:line="276" w:lineRule="auto"/>
              <w:rPr>
                <w:rFonts w:eastAsia="Calibri" w:cstheme="minorHAnsi"/>
                <w:sz w:val="16"/>
                <w:szCs w:val="16"/>
              </w:rPr>
            </w:pPr>
            <w:r w:rsidRPr="00B472E5">
              <w:rPr>
                <w:rFonts w:eastAsia="Calibri" w:cstheme="minorHAnsi"/>
                <w:sz w:val="16"/>
                <w:szCs w:val="16"/>
              </w:rPr>
              <w:t>25</w:t>
            </w:r>
          </w:p>
        </w:tc>
        <w:tc>
          <w:tcPr>
            <w:tcW w:w="895" w:type="dxa"/>
            <w:tcBorders>
              <w:top w:val="single" w:sz="4" w:space="0" w:color="000000"/>
              <w:left w:val="nil"/>
              <w:bottom w:val="single" w:sz="4" w:space="0" w:color="000000"/>
              <w:right w:val="single" w:sz="4" w:space="0" w:color="000000"/>
            </w:tcBorders>
            <w:shd w:val="clear" w:color="auto" w:fill="FFFFFF"/>
            <w:vAlign w:val="center"/>
            <w:hideMark/>
          </w:tcPr>
          <w:p w14:paraId="7C1696E3"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30</w:t>
            </w:r>
          </w:p>
        </w:tc>
        <w:tc>
          <w:tcPr>
            <w:tcW w:w="897" w:type="dxa"/>
            <w:tcBorders>
              <w:top w:val="single" w:sz="4" w:space="0" w:color="000000"/>
              <w:left w:val="nil"/>
              <w:bottom w:val="single" w:sz="4" w:space="0" w:color="000000"/>
              <w:right w:val="single" w:sz="4" w:space="0" w:color="000000"/>
            </w:tcBorders>
            <w:shd w:val="clear" w:color="auto" w:fill="FFFFFF"/>
            <w:vAlign w:val="center"/>
            <w:hideMark/>
          </w:tcPr>
          <w:p w14:paraId="09A76CF1"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30</w:t>
            </w:r>
          </w:p>
        </w:tc>
      </w:tr>
      <w:tr w:rsidR="00F96F59" w:rsidRPr="00B472E5" w14:paraId="4CDD3102" w14:textId="77777777" w:rsidTr="00636ED2">
        <w:trPr>
          <w:trHeight w:val="967"/>
        </w:trPr>
        <w:tc>
          <w:tcPr>
            <w:tcW w:w="2749" w:type="dxa"/>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7EA64FB6"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sale operacyjne, pokoje przygotowania chorych do operacji +</w:t>
            </w:r>
          </w:p>
        </w:tc>
        <w:tc>
          <w:tcPr>
            <w:tcW w:w="916"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4D4CF007"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35</w:t>
            </w:r>
          </w:p>
        </w:tc>
        <w:tc>
          <w:tcPr>
            <w:tcW w:w="917" w:type="dxa"/>
            <w:tcBorders>
              <w:top w:val="single" w:sz="4" w:space="0" w:color="auto"/>
              <w:left w:val="nil"/>
              <w:bottom w:val="single" w:sz="4" w:space="0" w:color="auto"/>
              <w:right w:val="single" w:sz="4" w:space="0" w:color="000000"/>
            </w:tcBorders>
            <w:shd w:val="clear" w:color="auto" w:fill="FFFFFF"/>
            <w:vAlign w:val="center"/>
            <w:hideMark/>
          </w:tcPr>
          <w:p w14:paraId="1BA12093"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w:t>
            </w:r>
          </w:p>
        </w:tc>
        <w:tc>
          <w:tcPr>
            <w:tcW w:w="916" w:type="dxa"/>
            <w:tcBorders>
              <w:top w:val="single" w:sz="4" w:space="0" w:color="auto"/>
              <w:left w:val="nil"/>
              <w:bottom w:val="single" w:sz="4" w:space="0" w:color="auto"/>
              <w:right w:val="single" w:sz="4" w:space="0" w:color="000000"/>
            </w:tcBorders>
            <w:shd w:val="clear" w:color="auto" w:fill="FFFFFF"/>
            <w:vAlign w:val="center"/>
            <w:hideMark/>
          </w:tcPr>
          <w:p w14:paraId="0F6B6DB0" w14:textId="77777777" w:rsidR="00F96F59" w:rsidRPr="00B472E5" w:rsidRDefault="00F96F59" w:rsidP="007C3C9A">
            <w:pPr>
              <w:spacing w:line="276" w:lineRule="auto"/>
              <w:rPr>
                <w:rFonts w:eastAsia="Calibri" w:cstheme="minorHAnsi"/>
                <w:sz w:val="16"/>
                <w:szCs w:val="16"/>
              </w:rPr>
            </w:pPr>
            <w:r w:rsidRPr="00B472E5">
              <w:rPr>
                <w:rFonts w:eastAsia="Calibri" w:cstheme="minorHAnsi"/>
                <w:sz w:val="16"/>
                <w:szCs w:val="16"/>
              </w:rPr>
              <w:t>30</w:t>
            </w:r>
          </w:p>
        </w:tc>
        <w:tc>
          <w:tcPr>
            <w:tcW w:w="918" w:type="dxa"/>
            <w:tcBorders>
              <w:top w:val="single" w:sz="4" w:space="0" w:color="auto"/>
              <w:left w:val="nil"/>
              <w:bottom w:val="single" w:sz="4" w:space="0" w:color="auto"/>
              <w:right w:val="single" w:sz="4" w:space="0" w:color="auto"/>
            </w:tcBorders>
            <w:shd w:val="clear" w:color="auto" w:fill="FFFFFF"/>
            <w:vAlign w:val="center"/>
            <w:hideMark/>
          </w:tcPr>
          <w:p w14:paraId="275BBAF3" w14:textId="77777777" w:rsidR="00F96F59" w:rsidRPr="00B472E5" w:rsidRDefault="00F96F59" w:rsidP="007C3C9A">
            <w:pPr>
              <w:spacing w:line="276" w:lineRule="auto"/>
              <w:rPr>
                <w:rFonts w:eastAsia="Calibri" w:cstheme="minorHAnsi"/>
                <w:sz w:val="16"/>
                <w:szCs w:val="16"/>
              </w:rPr>
            </w:pPr>
            <w:r w:rsidRPr="00B472E5">
              <w:rPr>
                <w:rFonts w:eastAsia="Calibri" w:cstheme="minorHAnsi"/>
                <w:sz w:val="16"/>
                <w:szCs w:val="16"/>
              </w:rPr>
              <w:t>-</w:t>
            </w:r>
          </w:p>
        </w:tc>
        <w:tc>
          <w:tcPr>
            <w:tcW w:w="895" w:type="dxa"/>
            <w:tcBorders>
              <w:top w:val="single" w:sz="4" w:space="0" w:color="000000"/>
              <w:left w:val="single" w:sz="4" w:space="0" w:color="auto"/>
              <w:bottom w:val="single" w:sz="4" w:space="0" w:color="000000"/>
              <w:right w:val="single" w:sz="4" w:space="0" w:color="000000"/>
            </w:tcBorders>
            <w:shd w:val="clear" w:color="auto" w:fill="FFFFFF"/>
            <w:vAlign w:val="center"/>
            <w:hideMark/>
          </w:tcPr>
          <w:p w14:paraId="051FD718"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35</w:t>
            </w:r>
          </w:p>
        </w:tc>
        <w:tc>
          <w:tcPr>
            <w:tcW w:w="897" w:type="dxa"/>
            <w:tcBorders>
              <w:top w:val="single" w:sz="4" w:space="0" w:color="000000"/>
              <w:left w:val="nil"/>
              <w:bottom w:val="single" w:sz="4" w:space="0" w:color="000000"/>
              <w:right w:val="single" w:sz="4" w:space="0" w:color="000000"/>
            </w:tcBorders>
            <w:shd w:val="clear" w:color="auto" w:fill="FFFFFF"/>
            <w:vAlign w:val="center"/>
            <w:hideMark/>
          </w:tcPr>
          <w:p w14:paraId="318B6CE4"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w:t>
            </w:r>
          </w:p>
        </w:tc>
      </w:tr>
      <w:tr w:rsidR="00F96F59" w:rsidRPr="00B472E5" w14:paraId="2EA2861D" w14:textId="77777777" w:rsidTr="00636ED2">
        <w:trPr>
          <w:trHeight w:val="967"/>
        </w:trPr>
        <w:tc>
          <w:tcPr>
            <w:tcW w:w="274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CADECD2"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gabinety badań lekarskich w przychodniach i szpitalach, pom. psychoterapii</w:t>
            </w:r>
          </w:p>
        </w:tc>
        <w:tc>
          <w:tcPr>
            <w:tcW w:w="916" w:type="dxa"/>
            <w:tcBorders>
              <w:top w:val="single" w:sz="4" w:space="0" w:color="auto"/>
              <w:left w:val="nil"/>
              <w:bottom w:val="single" w:sz="4" w:space="0" w:color="000000"/>
              <w:right w:val="single" w:sz="4" w:space="0" w:color="000000"/>
            </w:tcBorders>
            <w:shd w:val="clear" w:color="auto" w:fill="FFFFFF"/>
            <w:vAlign w:val="center"/>
            <w:hideMark/>
          </w:tcPr>
          <w:p w14:paraId="17631EFD"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35</w:t>
            </w:r>
          </w:p>
        </w:tc>
        <w:tc>
          <w:tcPr>
            <w:tcW w:w="917" w:type="dxa"/>
            <w:tcBorders>
              <w:top w:val="single" w:sz="4" w:space="0" w:color="auto"/>
              <w:left w:val="nil"/>
              <w:bottom w:val="single" w:sz="4" w:space="0" w:color="000000"/>
              <w:right w:val="single" w:sz="4" w:space="0" w:color="000000"/>
            </w:tcBorders>
            <w:shd w:val="clear" w:color="auto" w:fill="FFFFFF"/>
            <w:vAlign w:val="center"/>
            <w:hideMark/>
          </w:tcPr>
          <w:p w14:paraId="50A89C90"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w:t>
            </w:r>
          </w:p>
        </w:tc>
        <w:tc>
          <w:tcPr>
            <w:tcW w:w="916" w:type="dxa"/>
            <w:tcBorders>
              <w:top w:val="single" w:sz="4" w:space="0" w:color="auto"/>
              <w:left w:val="nil"/>
              <w:bottom w:val="single" w:sz="4" w:space="0" w:color="000000"/>
              <w:right w:val="single" w:sz="4" w:space="0" w:color="000000"/>
            </w:tcBorders>
            <w:shd w:val="clear" w:color="auto" w:fill="FFFFFF"/>
            <w:vAlign w:val="center"/>
            <w:hideMark/>
          </w:tcPr>
          <w:p w14:paraId="6F8B132E" w14:textId="77777777" w:rsidR="00F96F59" w:rsidRPr="00B472E5" w:rsidRDefault="00F96F59" w:rsidP="007C3C9A">
            <w:pPr>
              <w:spacing w:line="276" w:lineRule="auto"/>
              <w:rPr>
                <w:rFonts w:eastAsia="Calibri" w:cstheme="minorHAnsi"/>
                <w:sz w:val="16"/>
                <w:szCs w:val="16"/>
              </w:rPr>
            </w:pPr>
            <w:r w:rsidRPr="00B472E5">
              <w:rPr>
                <w:rFonts w:eastAsia="Calibri" w:cstheme="minorHAnsi"/>
                <w:sz w:val="16"/>
                <w:szCs w:val="16"/>
              </w:rPr>
              <w:t>30</w:t>
            </w:r>
          </w:p>
        </w:tc>
        <w:tc>
          <w:tcPr>
            <w:tcW w:w="918" w:type="dxa"/>
            <w:tcBorders>
              <w:top w:val="single" w:sz="4" w:space="0" w:color="auto"/>
              <w:left w:val="nil"/>
              <w:bottom w:val="single" w:sz="4" w:space="0" w:color="000000"/>
              <w:right w:val="single" w:sz="4" w:space="0" w:color="000000"/>
            </w:tcBorders>
            <w:shd w:val="clear" w:color="auto" w:fill="FFFFFF"/>
            <w:vAlign w:val="center"/>
            <w:hideMark/>
          </w:tcPr>
          <w:p w14:paraId="456BC7DE" w14:textId="77777777" w:rsidR="00F96F59" w:rsidRPr="00B472E5" w:rsidRDefault="00F96F59" w:rsidP="007C3C9A">
            <w:pPr>
              <w:spacing w:line="276" w:lineRule="auto"/>
              <w:rPr>
                <w:rFonts w:eastAsia="Calibri" w:cstheme="minorHAnsi"/>
                <w:sz w:val="16"/>
                <w:szCs w:val="16"/>
              </w:rPr>
            </w:pPr>
            <w:r w:rsidRPr="00B472E5">
              <w:rPr>
                <w:rFonts w:eastAsia="Calibri" w:cstheme="minorHAnsi"/>
                <w:sz w:val="16"/>
                <w:szCs w:val="16"/>
              </w:rPr>
              <w:t>-</w:t>
            </w:r>
          </w:p>
        </w:tc>
        <w:tc>
          <w:tcPr>
            <w:tcW w:w="895" w:type="dxa"/>
            <w:tcBorders>
              <w:top w:val="single" w:sz="4" w:space="0" w:color="000000"/>
              <w:left w:val="nil"/>
              <w:bottom w:val="single" w:sz="4" w:space="0" w:color="000000"/>
              <w:right w:val="single" w:sz="4" w:space="0" w:color="000000"/>
            </w:tcBorders>
            <w:shd w:val="clear" w:color="auto" w:fill="FFFFFF"/>
            <w:vAlign w:val="center"/>
            <w:hideMark/>
          </w:tcPr>
          <w:p w14:paraId="52DF68BD"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35</w:t>
            </w:r>
          </w:p>
        </w:tc>
        <w:tc>
          <w:tcPr>
            <w:tcW w:w="897" w:type="dxa"/>
            <w:tcBorders>
              <w:top w:val="single" w:sz="4" w:space="0" w:color="000000"/>
              <w:left w:val="nil"/>
              <w:bottom w:val="single" w:sz="4" w:space="0" w:color="000000"/>
              <w:right w:val="single" w:sz="4" w:space="0" w:color="000000"/>
            </w:tcBorders>
            <w:shd w:val="clear" w:color="auto" w:fill="FFFFFF"/>
            <w:vAlign w:val="center"/>
            <w:hideMark/>
          </w:tcPr>
          <w:p w14:paraId="5FC1F360"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w:t>
            </w:r>
          </w:p>
        </w:tc>
      </w:tr>
      <w:tr w:rsidR="00F96F59" w:rsidRPr="00B472E5" w14:paraId="60A09BEA" w14:textId="77777777" w:rsidTr="007C3C9A">
        <w:trPr>
          <w:trHeight w:val="967"/>
        </w:trPr>
        <w:tc>
          <w:tcPr>
            <w:tcW w:w="274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FFD104"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pokoje lekarskie, pielęgniarskie oraz inne pomieszczenia szpitalne (za wyjątkiem działów technicznych i gospodarczych)</w:t>
            </w:r>
          </w:p>
        </w:tc>
        <w:tc>
          <w:tcPr>
            <w:tcW w:w="916" w:type="dxa"/>
            <w:tcBorders>
              <w:top w:val="nil"/>
              <w:left w:val="nil"/>
              <w:bottom w:val="single" w:sz="4" w:space="0" w:color="000000"/>
              <w:right w:val="single" w:sz="4" w:space="0" w:color="000000"/>
            </w:tcBorders>
            <w:shd w:val="clear" w:color="auto" w:fill="FFFFFF"/>
            <w:vAlign w:val="center"/>
            <w:hideMark/>
          </w:tcPr>
          <w:p w14:paraId="10024F10"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40</w:t>
            </w:r>
          </w:p>
        </w:tc>
        <w:tc>
          <w:tcPr>
            <w:tcW w:w="917" w:type="dxa"/>
            <w:tcBorders>
              <w:top w:val="nil"/>
              <w:left w:val="nil"/>
              <w:bottom w:val="single" w:sz="4" w:space="0" w:color="000000"/>
              <w:right w:val="single" w:sz="4" w:space="0" w:color="000000"/>
            </w:tcBorders>
            <w:shd w:val="clear" w:color="auto" w:fill="FFFFFF"/>
            <w:vAlign w:val="center"/>
            <w:hideMark/>
          </w:tcPr>
          <w:p w14:paraId="439FCCAA"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30</w:t>
            </w:r>
          </w:p>
        </w:tc>
        <w:tc>
          <w:tcPr>
            <w:tcW w:w="916" w:type="dxa"/>
            <w:tcBorders>
              <w:top w:val="nil"/>
              <w:left w:val="nil"/>
              <w:bottom w:val="single" w:sz="4" w:space="0" w:color="000000"/>
              <w:right w:val="single" w:sz="4" w:space="0" w:color="000000"/>
            </w:tcBorders>
            <w:shd w:val="clear" w:color="auto" w:fill="FFFFFF"/>
            <w:vAlign w:val="center"/>
            <w:hideMark/>
          </w:tcPr>
          <w:p w14:paraId="647B63E8" w14:textId="77777777" w:rsidR="00F96F59" w:rsidRPr="00B472E5" w:rsidRDefault="00F96F59" w:rsidP="007C3C9A">
            <w:pPr>
              <w:spacing w:line="276" w:lineRule="auto"/>
              <w:rPr>
                <w:rFonts w:eastAsia="Calibri" w:cstheme="minorHAnsi"/>
                <w:sz w:val="16"/>
                <w:szCs w:val="16"/>
              </w:rPr>
            </w:pPr>
            <w:r w:rsidRPr="00B472E5">
              <w:rPr>
                <w:rFonts w:eastAsia="Calibri" w:cstheme="minorHAnsi"/>
                <w:sz w:val="16"/>
                <w:szCs w:val="16"/>
              </w:rPr>
              <w:t>35</w:t>
            </w:r>
          </w:p>
        </w:tc>
        <w:tc>
          <w:tcPr>
            <w:tcW w:w="918" w:type="dxa"/>
            <w:tcBorders>
              <w:top w:val="nil"/>
              <w:left w:val="nil"/>
              <w:bottom w:val="single" w:sz="4" w:space="0" w:color="000000"/>
              <w:right w:val="single" w:sz="4" w:space="0" w:color="000000"/>
            </w:tcBorders>
            <w:shd w:val="clear" w:color="auto" w:fill="FFFFFF"/>
            <w:vAlign w:val="center"/>
            <w:hideMark/>
          </w:tcPr>
          <w:p w14:paraId="6CB4A66D" w14:textId="77777777" w:rsidR="00F96F59" w:rsidRPr="00B472E5" w:rsidRDefault="00F96F59" w:rsidP="007C3C9A">
            <w:pPr>
              <w:spacing w:line="276" w:lineRule="auto"/>
              <w:rPr>
                <w:rFonts w:eastAsia="Calibri" w:cstheme="minorHAnsi"/>
                <w:sz w:val="16"/>
                <w:szCs w:val="16"/>
              </w:rPr>
            </w:pPr>
            <w:r w:rsidRPr="00B472E5">
              <w:rPr>
                <w:rFonts w:eastAsia="Calibri" w:cstheme="minorHAnsi"/>
                <w:sz w:val="16"/>
                <w:szCs w:val="16"/>
              </w:rPr>
              <w:t>25</w:t>
            </w:r>
          </w:p>
        </w:tc>
        <w:tc>
          <w:tcPr>
            <w:tcW w:w="895" w:type="dxa"/>
            <w:tcBorders>
              <w:top w:val="single" w:sz="4" w:space="0" w:color="000000"/>
              <w:left w:val="nil"/>
              <w:bottom w:val="single" w:sz="4" w:space="0" w:color="000000"/>
              <w:right w:val="single" w:sz="4" w:space="0" w:color="000000"/>
            </w:tcBorders>
            <w:shd w:val="clear" w:color="auto" w:fill="FFFFFF"/>
            <w:vAlign w:val="center"/>
            <w:hideMark/>
          </w:tcPr>
          <w:p w14:paraId="69619A0F"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40</w:t>
            </w:r>
          </w:p>
        </w:tc>
        <w:tc>
          <w:tcPr>
            <w:tcW w:w="897" w:type="dxa"/>
            <w:tcBorders>
              <w:top w:val="single" w:sz="4" w:space="0" w:color="000000"/>
              <w:left w:val="nil"/>
              <w:bottom w:val="single" w:sz="4" w:space="0" w:color="000000"/>
              <w:right w:val="single" w:sz="4" w:space="0" w:color="000000"/>
            </w:tcBorders>
            <w:shd w:val="clear" w:color="auto" w:fill="FFFFFF"/>
            <w:vAlign w:val="center"/>
            <w:hideMark/>
          </w:tcPr>
          <w:p w14:paraId="60601208"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35</w:t>
            </w:r>
          </w:p>
        </w:tc>
      </w:tr>
      <w:tr w:rsidR="00F96F59" w:rsidRPr="00B472E5" w14:paraId="4CABAA98" w14:textId="77777777" w:rsidTr="007C3C9A">
        <w:trPr>
          <w:trHeight w:val="967"/>
        </w:trPr>
        <w:tc>
          <w:tcPr>
            <w:tcW w:w="274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8A4623"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laboratoria medyczne, pokoje recepturowe w aptekach</w:t>
            </w:r>
          </w:p>
        </w:tc>
        <w:tc>
          <w:tcPr>
            <w:tcW w:w="916" w:type="dxa"/>
            <w:tcBorders>
              <w:top w:val="nil"/>
              <w:left w:val="nil"/>
              <w:bottom w:val="single" w:sz="4" w:space="0" w:color="000000"/>
              <w:right w:val="single" w:sz="4" w:space="0" w:color="000000"/>
            </w:tcBorders>
            <w:shd w:val="clear" w:color="auto" w:fill="FFFFFF"/>
            <w:vAlign w:val="center"/>
            <w:hideMark/>
          </w:tcPr>
          <w:p w14:paraId="2FB1764C"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40</w:t>
            </w:r>
          </w:p>
        </w:tc>
        <w:tc>
          <w:tcPr>
            <w:tcW w:w="917" w:type="dxa"/>
            <w:tcBorders>
              <w:top w:val="nil"/>
              <w:left w:val="nil"/>
              <w:bottom w:val="single" w:sz="4" w:space="0" w:color="000000"/>
              <w:right w:val="single" w:sz="4" w:space="0" w:color="000000"/>
            </w:tcBorders>
            <w:shd w:val="clear" w:color="auto" w:fill="FFFFFF"/>
            <w:vAlign w:val="center"/>
            <w:hideMark/>
          </w:tcPr>
          <w:p w14:paraId="46140352"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w:t>
            </w:r>
          </w:p>
        </w:tc>
        <w:tc>
          <w:tcPr>
            <w:tcW w:w="916" w:type="dxa"/>
            <w:tcBorders>
              <w:top w:val="nil"/>
              <w:left w:val="nil"/>
              <w:bottom w:val="single" w:sz="4" w:space="0" w:color="000000"/>
              <w:right w:val="single" w:sz="4" w:space="0" w:color="000000"/>
            </w:tcBorders>
            <w:shd w:val="clear" w:color="auto" w:fill="FFFFFF"/>
            <w:vAlign w:val="center"/>
            <w:hideMark/>
          </w:tcPr>
          <w:p w14:paraId="08D04619" w14:textId="77777777" w:rsidR="00F96F59" w:rsidRPr="00B472E5" w:rsidRDefault="00F96F59" w:rsidP="007C3C9A">
            <w:pPr>
              <w:spacing w:line="276" w:lineRule="auto"/>
              <w:rPr>
                <w:rFonts w:eastAsia="Calibri" w:cstheme="minorHAnsi"/>
                <w:sz w:val="16"/>
                <w:szCs w:val="16"/>
              </w:rPr>
            </w:pPr>
            <w:r w:rsidRPr="00B472E5">
              <w:rPr>
                <w:rFonts w:eastAsia="Calibri" w:cstheme="minorHAnsi"/>
                <w:sz w:val="16"/>
                <w:szCs w:val="16"/>
              </w:rPr>
              <w:t>35</w:t>
            </w:r>
          </w:p>
        </w:tc>
        <w:tc>
          <w:tcPr>
            <w:tcW w:w="918" w:type="dxa"/>
            <w:tcBorders>
              <w:top w:val="nil"/>
              <w:left w:val="nil"/>
              <w:bottom w:val="single" w:sz="4" w:space="0" w:color="000000"/>
              <w:right w:val="single" w:sz="4" w:space="0" w:color="000000"/>
            </w:tcBorders>
            <w:shd w:val="clear" w:color="auto" w:fill="FFFFFF"/>
            <w:vAlign w:val="center"/>
            <w:hideMark/>
          </w:tcPr>
          <w:p w14:paraId="391DD060" w14:textId="77777777" w:rsidR="00F96F59" w:rsidRPr="00B472E5" w:rsidRDefault="00F96F59" w:rsidP="007C3C9A">
            <w:pPr>
              <w:spacing w:line="276" w:lineRule="auto"/>
              <w:rPr>
                <w:rFonts w:eastAsia="Calibri" w:cstheme="minorHAnsi"/>
                <w:sz w:val="16"/>
                <w:szCs w:val="16"/>
              </w:rPr>
            </w:pPr>
            <w:r w:rsidRPr="00B472E5">
              <w:rPr>
                <w:rFonts w:eastAsia="Calibri" w:cstheme="minorHAnsi"/>
                <w:sz w:val="16"/>
                <w:szCs w:val="16"/>
              </w:rPr>
              <w:t>-</w:t>
            </w:r>
          </w:p>
        </w:tc>
        <w:tc>
          <w:tcPr>
            <w:tcW w:w="895" w:type="dxa"/>
            <w:tcBorders>
              <w:top w:val="single" w:sz="4" w:space="0" w:color="000000"/>
              <w:left w:val="nil"/>
              <w:bottom w:val="single" w:sz="4" w:space="0" w:color="000000"/>
              <w:right w:val="single" w:sz="4" w:space="0" w:color="000000"/>
            </w:tcBorders>
            <w:shd w:val="clear" w:color="auto" w:fill="FFFFFF"/>
            <w:vAlign w:val="center"/>
            <w:hideMark/>
          </w:tcPr>
          <w:p w14:paraId="47CFBB8E"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40</w:t>
            </w:r>
          </w:p>
        </w:tc>
        <w:tc>
          <w:tcPr>
            <w:tcW w:w="897" w:type="dxa"/>
            <w:tcBorders>
              <w:top w:val="single" w:sz="4" w:space="0" w:color="000000"/>
              <w:left w:val="nil"/>
              <w:bottom w:val="single" w:sz="4" w:space="0" w:color="000000"/>
              <w:right w:val="single" w:sz="4" w:space="0" w:color="000000"/>
            </w:tcBorders>
            <w:shd w:val="clear" w:color="auto" w:fill="FFFFFF"/>
            <w:vAlign w:val="center"/>
            <w:hideMark/>
          </w:tcPr>
          <w:p w14:paraId="075B17C6" w14:textId="77777777" w:rsidR="00F96F59" w:rsidRPr="00B472E5" w:rsidRDefault="00F96F59" w:rsidP="007C3C9A">
            <w:pPr>
              <w:spacing w:line="276" w:lineRule="auto"/>
              <w:rPr>
                <w:rFonts w:eastAsia="Calibri" w:cstheme="minorHAnsi"/>
                <w:color w:val="000000" w:themeColor="text1"/>
                <w:sz w:val="16"/>
                <w:szCs w:val="16"/>
              </w:rPr>
            </w:pPr>
            <w:r w:rsidRPr="00B472E5">
              <w:rPr>
                <w:rFonts w:eastAsia="Calibri" w:cstheme="minorHAnsi"/>
                <w:color w:val="000000" w:themeColor="text1"/>
                <w:sz w:val="16"/>
                <w:szCs w:val="16"/>
              </w:rPr>
              <w:t>-</w:t>
            </w:r>
          </w:p>
        </w:tc>
      </w:tr>
    </w:tbl>
    <w:p w14:paraId="70BC74BD" w14:textId="77777777" w:rsidR="00F96F59" w:rsidRPr="00B472E5" w:rsidRDefault="00F96F59" w:rsidP="00F96F59">
      <w:pPr>
        <w:spacing w:line="276" w:lineRule="auto"/>
        <w:rPr>
          <w:sz w:val="16"/>
          <w:szCs w:val="16"/>
        </w:rPr>
      </w:pPr>
    </w:p>
    <w:p w14:paraId="377D022A" w14:textId="77777777" w:rsidR="00ED5D2A" w:rsidRDefault="00ED5D2A" w:rsidP="00EA623E">
      <w:pPr>
        <w:pBdr>
          <w:top w:val="nil"/>
          <w:left w:val="nil"/>
          <w:bottom w:val="nil"/>
          <w:right w:val="nil"/>
          <w:between w:val="nil"/>
        </w:pBdr>
        <w:shd w:val="clear" w:color="auto" w:fill="FFFFFF"/>
        <w:spacing w:line="276" w:lineRule="auto"/>
        <w:rPr>
          <w:rFonts w:asciiTheme="minorHAnsi" w:eastAsia="Cambria" w:hAnsiTheme="minorHAnsi" w:cstheme="minorHAnsi"/>
          <w:sz w:val="22"/>
          <w:szCs w:val="22"/>
        </w:rPr>
      </w:pPr>
    </w:p>
    <w:p w14:paraId="328ADBBB" w14:textId="77777777" w:rsidR="001030BC" w:rsidRDefault="001030BC" w:rsidP="00EA623E">
      <w:pPr>
        <w:pBdr>
          <w:top w:val="nil"/>
          <w:left w:val="nil"/>
          <w:bottom w:val="nil"/>
          <w:right w:val="nil"/>
          <w:between w:val="nil"/>
        </w:pBdr>
        <w:shd w:val="clear" w:color="auto" w:fill="FFFFFF"/>
        <w:spacing w:line="276" w:lineRule="auto"/>
        <w:rPr>
          <w:rFonts w:asciiTheme="minorHAnsi" w:eastAsia="Cambria" w:hAnsiTheme="minorHAnsi" w:cstheme="minorHAnsi"/>
          <w:sz w:val="22"/>
          <w:szCs w:val="22"/>
        </w:rPr>
      </w:pPr>
    </w:p>
    <w:p w14:paraId="141C6E67" w14:textId="77777777" w:rsidR="001030BC" w:rsidRDefault="001030BC" w:rsidP="00EA623E">
      <w:pPr>
        <w:pBdr>
          <w:top w:val="nil"/>
          <w:left w:val="nil"/>
          <w:bottom w:val="nil"/>
          <w:right w:val="nil"/>
          <w:between w:val="nil"/>
        </w:pBdr>
        <w:shd w:val="clear" w:color="auto" w:fill="FFFFFF"/>
        <w:spacing w:line="276" w:lineRule="auto"/>
        <w:rPr>
          <w:rFonts w:asciiTheme="minorHAnsi" w:eastAsia="Cambria" w:hAnsiTheme="minorHAnsi" w:cstheme="minorHAnsi"/>
          <w:sz w:val="22"/>
          <w:szCs w:val="22"/>
        </w:rPr>
      </w:pPr>
    </w:p>
    <w:p w14:paraId="21C41440" w14:textId="77777777" w:rsidR="001030BC" w:rsidRDefault="001030BC" w:rsidP="00EA623E">
      <w:pPr>
        <w:pBdr>
          <w:top w:val="nil"/>
          <w:left w:val="nil"/>
          <w:bottom w:val="nil"/>
          <w:right w:val="nil"/>
          <w:between w:val="nil"/>
        </w:pBdr>
        <w:shd w:val="clear" w:color="auto" w:fill="FFFFFF"/>
        <w:spacing w:line="276" w:lineRule="auto"/>
        <w:rPr>
          <w:rFonts w:asciiTheme="minorHAnsi" w:eastAsia="Cambria" w:hAnsiTheme="minorHAnsi" w:cstheme="minorHAnsi"/>
          <w:sz w:val="22"/>
          <w:szCs w:val="22"/>
        </w:rPr>
      </w:pPr>
    </w:p>
    <w:p w14:paraId="7A49A2E1" w14:textId="77777777" w:rsidR="001030BC" w:rsidRDefault="001030BC" w:rsidP="00EA623E">
      <w:pPr>
        <w:pBdr>
          <w:top w:val="nil"/>
          <w:left w:val="nil"/>
          <w:bottom w:val="nil"/>
          <w:right w:val="nil"/>
          <w:between w:val="nil"/>
        </w:pBdr>
        <w:shd w:val="clear" w:color="auto" w:fill="FFFFFF"/>
        <w:spacing w:line="276" w:lineRule="auto"/>
        <w:rPr>
          <w:rFonts w:asciiTheme="minorHAnsi" w:eastAsia="Cambria" w:hAnsiTheme="minorHAnsi" w:cstheme="minorHAnsi"/>
          <w:sz w:val="22"/>
          <w:szCs w:val="22"/>
        </w:rPr>
      </w:pPr>
    </w:p>
    <w:p w14:paraId="75FA8473" w14:textId="77777777" w:rsidR="001030BC" w:rsidRDefault="001030BC" w:rsidP="00EA623E">
      <w:pPr>
        <w:pBdr>
          <w:top w:val="nil"/>
          <w:left w:val="nil"/>
          <w:bottom w:val="nil"/>
          <w:right w:val="nil"/>
          <w:between w:val="nil"/>
        </w:pBdr>
        <w:shd w:val="clear" w:color="auto" w:fill="FFFFFF"/>
        <w:spacing w:line="276" w:lineRule="auto"/>
        <w:rPr>
          <w:rFonts w:asciiTheme="minorHAnsi" w:eastAsia="Cambria" w:hAnsiTheme="minorHAnsi" w:cstheme="minorHAnsi"/>
          <w:sz w:val="22"/>
          <w:szCs w:val="22"/>
        </w:rPr>
      </w:pPr>
    </w:p>
    <w:p w14:paraId="26B83394" w14:textId="77777777" w:rsidR="001030BC" w:rsidRDefault="001030BC" w:rsidP="00EA623E">
      <w:pPr>
        <w:pBdr>
          <w:top w:val="nil"/>
          <w:left w:val="nil"/>
          <w:bottom w:val="nil"/>
          <w:right w:val="nil"/>
          <w:between w:val="nil"/>
        </w:pBdr>
        <w:shd w:val="clear" w:color="auto" w:fill="FFFFFF"/>
        <w:spacing w:line="276" w:lineRule="auto"/>
        <w:rPr>
          <w:rFonts w:asciiTheme="minorHAnsi" w:eastAsia="Cambria" w:hAnsiTheme="minorHAnsi" w:cstheme="minorHAnsi"/>
          <w:sz w:val="22"/>
          <w:szCs w:val="22"/>
        </w:rPr>
      </w:pPr>
    </w:p>
    <w:p w14:paraId="039F7BBA" w14:textId="77777777" w:rsidR="001030BC" w:rsidRDefault="001030BC" w:rsidP="00EA623E">
      <w:pPr>
        <w:pBdr>
          <w:top w:val="nil"/>
          <w:left w:val="nil"/>
          <w:bottom w:val="nil"/>
          <w:right w:val="nil"/>
          <w:between w:val="nil"/>
        </w:pBdr>
        <w:shd w:val="clear" w:color="auto" w:fill="FFFFFF"/>
        <w:spacing w:line="276" w:lineRule="auto"/>
        <w:rPr>
          <w:rFonts w:asciiTheme="minorHAnsi" w:eastAsia="Cambria" w:hAnsiTheme="minorHAnsi" w:cstheme="minorHAnsi"/>
          <w:sz w:val="22"/>
          <w:szCs w:val="22"/>
        </w:rPr>
      </w:pPr>
    </w:p>
    <w:p w14:paraId="185A4293" w14:textId="77777777" w:rsidR="001030BC" w:rsidRDefault="001030BC" w:rsidP="00EA623E">
      <w:pPr>
        <w:pBdr>
          <w:top w:val="nil"/>
          <w:left w:val="nil"/>
          <w:bottom w:val="nil"/>
          <w:right w:val="nil"/>
          <w:between w:val="nil"/>
        </w:pBdr>
        <w:shd w:val="clear" w:color="auto" w:fill="FFFFFF"/>
        <w:spacing w:line="276" w:lineRule="auto"/>
        <w:rPr>
          <w:rFonts w:asciiTheme="minorHAnsi" w:eastAsia="Cambria" w:hAnsiTheme="minorHAnsi" w:cstheme="minorHAnsi"/>
          <w:sz w:val="22"/>
          <w:szCs w:val="22"/>
        </w:rPr>
      </w:pPr>
    </w:p>
    <w:p w14:paraId="59B8B720" w14:textId="77777777" w:rsidR="001030BC" w:rsidRPr="00CE41A8" w:rsidRDefault="001030BC" w:rsidP="00EA623E">
      <w:pPr>
        <w:pBdr>
          <w:top w:val="nil"/>
          <w:left w:val="nil"/>
          <w:bottom w:val="nil"/>
          <w:right w:val="nil"/>
          <w:between w:val="nil"/>
        </w:pBdr>
        <w:shd w:val="clear" w:color="auto" w:fill="FFFFFF"/>
        <w:spacing w:line="276" w:lineRule="auto"/>
        <w:rPr>
          <w:rFonts w:asciiTheme="minorHAnsi" w:eastAsia="Cambria" w:hAnsiTheme="minorHAnsi" w:cstheme="minorHAnsi"/>
          <w:sz w:val="22"/>
          <w:szCs w:val="22"/>
        </w:rPr>
      </w:pPr>
    </w:p>
    <w:p w14:paraId="65A82409" w14:textId="623ED72D" w:rsidR="002B0158" w:rsidRPr="00FE66A3" w:rsidRDefault="00E02441" w:rsidP="006F09A5">
      <w:pPr>
        <w:widowControl w:val="0"/>
        <w:shd w:val="clear" w:color="auto" w:fill="FFFFFF"/>
        <w:tabs>
          <w:tab w:val="left" w:pos="426"/>
        </w:tabs>
        <w:spacing w:line="276" w:lineRule="auto"/>
        <w:rPr>
          <w:rFonts w:asciiTheme="minorHAnsi" w:eastAsia="Cambria" w:hAnsiTheme="minorHAnsi" w:cstheme="minorHAnsi"/>
          <w:b/>
          <w:bCs/>
          <w:sz w:val="22"/>
          <w:szCs w:val="22"/>
        </w:rPr>
      </w:pPr>
      <w:r w:rsidRPr="00FE66A3">
        <w:rPr>
          <w:rFonts w:asciiTheme="minorHAnsi" w:eastAsia="Cambria" w:hAnsiTheme="minorHAnsi" w:cstheme="minorHAnsi"/>
          <w:b/>
          <w:bCs/>
          <w:sz w:val="22"/>
          <w:szCs w:val="22"/>
        </w:rPr>
        <w:lastRenderedPageBreak/>
        <w:t>4.</w:t>
      </w:r>
      <w:r w:rsidR="00F96F59">
        <w:rPr>
          <w:rFonts w:asciiTheme="minorHAnsi" w:eastAsia="Cambria" w:hAnsiTheme="minorHAnsi" w:cstheme="minorHAnsi"/>
          <w:b/>
          <w:bCs/>
          <w:sz w:val="22"/>
          <w:szCs w:val="22"/>
        </w:rPr>
        <w:t>8</w:t>
      </w:r>
      <w:r w:rsidRPr="00FE66A3">
        <w:rPr>
          <w:rFonts w:asciiTheme="minorHAnsi" w:eastAsia="Cambria" w:hAnsiTheme="minorHAnsi" w:cstheme="minorHAnsi"/>
          <w:b/>
          <w:bCs/>
          <w:sz w:val="22"/>
          <w:szCs w:val="22"/>
        </w:rPr>
        <w:t xml:space="preserve">   Instalacja </w:t>
      </w:r>
      <w:r w:rsidR="002B0158" w:rsidRPr="00FE66A3">
        <w:rPr>
          <w:rFonts w:asciiTheme="minorHAnsi" w:eastAsia="Cambria" w:hAnsiTheme="minorHAnsi" w:cstheme="minorHAnsi"/>
          <w:b/>
          <w:bCs/>
          <w:sz w:val="22"/>
          <w:szCs w:val="22"/>
        </w:rPr>
        <w:t>gazów medycznych</w:t>
      </w:r>
    </w:p>
    <w:p w14:paraId="464359EF" w14:textId="77777777"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Projektowane instalacje gazów medycznych będą składać się z: </w:t>
      </w:r>
    </w:p>
    <w:p w14:paraId="20DDFCAB" w14:textId="77777777" w:rsidR="00F96F59" w:rsidRPr="00F96F59" w:rsidRDefault="00F96F59" w:rsidP="00F96F59">
      <w:pPr>
        <w:spacing w:line="276" w:lineRule="auto"/>
        <w:ind w:left="284"/>
        <w:rPr>
          <w:rFonts w:asciiTheme="minorHAnsi" w:hAnsiTheme="minorHAnsi" w:cstheme="minorHAnsi"/>
          <w:sz w:val="22"/>
          <w:szCs w:val="22"/>
        </w:rPr>
      </w:pPr>
      <w:r w:rsidRPr="00F96F59">
        <w:rPr>
          <w:rFonts w:asciiTheme="minorHAnsi" w:hAnsiTheme="minorHAnsi" w:cstheme="minorHAnsi"/>
          <w:sz w:val="22"/>
          <w:szCs w:val="22"/>
        </w:rPr>
        <w:t xml:space="preserve">a) Rurociągów miedzianych </w:t>
      </w:r>
    </w:p>
    <w:p w14:paraId="7F32F399" w14:textId="77777777" w:rsidR="00F96F59" w:rsidRPr="00F96F59" w:rsidRDefault="00F96F59" w:rsidP="00F96F59">
      <w:pPr>
        <w:spacing w:line="276" w:lineRule="auto"/>
        <w:ind w:left="284"/>
        <w:rPr>
          <w:rFonts w:asciiTheme="minorHAnsi" w:hAnsiTheme="minorHAnsi" w:cstheme="minorHAnsi"/>
          <w:sz w:val="22"/>
          <w:szCs w:val="22"/>
        </w:rPr>
      </w:pPr>
      <w:r w:rsidRPr="00F96F59">
        <w:rPr>
          <w:rFonts w:asciiTheme="minorHAnsi" w:hAnsiTheme="minorHAnsi" w:cstheme="minorHAnsi"/>
          <w:sz w:val="22"/>
          <w:szCs w:val="22"/>
        </w:rPr>
        <w:t xml:space="preserve">b) Strefowych zespołów zaworowo-alarmowych </w:t>
      </w:r>
    </w:p>
    <w:p w14:paraId="60B83FB9" w14:textId="77777777" w:rsidR="00F96F59" w:rsidRPr="00F96F59" w:rsidRDefault="00F96F59" w:rsidP="00F96F59">
      <w:pPr>
        <w:spacing w:line="276" w:lineRule="auto"/>
        <w:ind w:left="284"/>
        <w:rPr>
          <w:rFonts w:asciiTheme="minorHAnsi" w:hAnsiTheme="minorHAnsi" w:cstheme="minorHAnsi"/>
          <w:sz w:val="22"/>
          <w:szCs w:val="22"/>
        </w:rPr>
      </w:pPr>
      <w:r w:rsidRPr="00F96F59">
        <w:rPr>
          <w:rFonts w:asciiTheme="minorHAnsi" w:hAnsiTheme="minorHAnsi" w:cstheme="minorHAnsi"/>
          <w:sz w:val="22"/>
          <w:szCs w:val="22"/>
        </w:rPr>
        <w:t xml:space="preserve">c) Zaworów odcinających </w:t>
      </w:r>
    </w:p>
    <w:p w14:paraId="177181E3" w14:textId="77777777" w:rsidR="00F96F59" w:rsidRPr="00F96F59" w:rsidRDefault="00F96F59" w:rsidP="00F96F59">
      <w:pPr>
        <w:spacing w:line="276" w:lineRule="auto"/>
        <w:ind w:left="284"/>
        <w:rPr>
          <w:rFonts w:asciiTheme="minorHAnsi" w:hAnsiTheme="minorHAnsi" w:cstheme="minorHAnsi"/>
          <w:sz w:val="22"/>
          <w:szCs w:val="22"/>
        </w:rPr>
      </w:pPr>
      <w:r w:rsidRPr="00F96F59">
        <w:rPr>
          <w:rFonts w:asciiTheme="minorHAnsi" w:hAnsiTheme="minorHAnsi" w:cstheme="minorHAnsi"/>
          <w:sz w:val="22"/>
          <w:szCs w:val="22"/>
        </w:rPr>
        <w:t>d) Punktów poboru w standardzie DIN</w:t>
      </w:r>
    </w:p>
    <w:p w14:paraId="7890A798" w14:textId="77777777" w:rsidR="00F96F59" w:rsidRPr="00F96F59" w:rsidRDefault="00F96F59" w:rsidP="00F96F59">
      <w:pPr>
        <w:spacing w:line="276" w:lineRule="auto"/>
        <w:ind w:left="284"/>
        <w:rPr>
          <w:rFonts w:asciiTheme="minorHAnsi" w:hAnsiTheme="minorHAnsi" w:cstheme="minorHAnsi"/>
          <w:sz w:val="22"/>
          <w:szCs w:val="22"/>
        </w:rPr>
      </w:pPr>
      <w:r w:rsidRPr="00F96F59">
        <w:rPr>
          <w:rFonts w:asciiTheme="minorHAnsi" w:hAnsiTheme="minorHAnsi" w:cstheme="minorHAnsi"/>
          <w:sz w:val="22"/>
          <w:szCs w:val="22"/>
        </w:rPr>
        <w:t>e) Alarmów klinicznych</w:t>
      </w:r>
    </w:p>
    <w:p w14:paraId="607A7305" w14:textId="77777777"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Instalacje gazów medycznych na obiekcie będącym przedmiotem opracowania zasilane będą z istniejących pionów gazów medycznych. Na etapie projektu należy zweryfikować wydajność oraz sprawność istniejących źródeł gazów medycznych, a także średnice istniejących rurociągów zasilających. </w:t>
      </w:r>
    </w:p>
    <w:p w14:paraId="549B69F2" w14:textId="77777777"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Projektowane instalacje gazów medycznych będą obejmować instalację: </w:t>
      </w:r>
    </w:p>
    <w:p w14:paraId="693C4EAA" w14:textId="77777777" w:rsidR="00F96F59" w:rsidRPr="00F96F59" w:rsidRDefault="00F96F59" w:rsidP="00F96F59">
      <w:pPr>
        <w:spacing w:line="276" w:lineRule="auto"/>
        <w:ind w:left="284"/>
        <w:rPr>
          <w:rFonts w:asciiTheme="minorHAnsi" w:hAnsiTheme="minorHAnsi" w:cstheme="minorHAnsi"/>
          <w:sz w:val="22"/>
          <w:szCs w:val="22"/>
        </w:rPr>
      </w:pPr>
      <w:r w:rsidRPr="00F96F59">
        <w:rPr>
          <w:rFonts w:asciiTheme="minorHAnsi" w:hAnsiTheme="minorHAnsi" w:cstheme="minorHAnsi"/>
          <w:sz w:val="22"/>
          <w:szCs w:val="22"/>
        </w:rPr>
        <w:t xml:space="preserve">a) tlenu medycznego, </w:t>
      </w:r>
    </w:p>
    <w:p w14:paraId="49A2C339" w14:textId="77777777" w:rsidR="00F96F59" w:rsidRPr="00F96F59" w:rsidRDefault="00F96F59" w:rsidP="00F96F59">
      <w:pPr>
        <w:spacing w:line="276" w:lineRule="auto"/>
        <w:ind w:left="284"/>
        <w:rPr>
          <w:rFonts w:asciiTheme="minorHAnsi" w:hAnsiTheme="minorHAnsi" w:cstheme="minorHAnsi"/>
          <w:sz w:val="22"/>
          <w:szCs w:val="22"/>
        </w:rPr>
      </w:pPr>
      <w:r w:rsidRPr="00F96F59">
        <w:rPr>
          <w:rFonts w:asciiTheme="minorHAnsi" w:hAnsiTheme="minorHAnsi" w:cstheme="minorHAnsi"/>
          <w:sz w:val="22"/>
          <w:szCs w:val="22"/>
        </w:rPr>
        <w:t xml:space="preserve">b) sprężonego powietrza medycznego 5 bar, </w:t>
      </w:r>
    </w:p>
    <w:p w14:paraId="04283807" w14:textId="77777777" w:rsidR="00F96F59" w:rsidRPr="00F96F59" w:rsidRDefault="00F96F59" w:rsidP="00F96F59">
      <w:pPr>
        <w:spacing w:line="276" w:lineRule="auto"/>
        <w:ind w:left="284"/>
        <w:rPr>
          <w:rFonts w:asciiTheme="minorHAnsi" w:hAnsiTheme="minorHAnsi" w:cstheme="minorHAnsi"/>
          <w:sz w:val="22"/>
          <w:szCs w:val="22"/>
        </w:rPr>
      </w:pPr>
      <w:r w:rsidRPr="00F96F59">
        <w:rPr>
          <w:rFonts w:asciiTheme="minorHAnsi" w:hAnsiTheme="minorHAnsi" w:cstheme="minorHAnsi"/>
          <w:sz w:val="22"/>
          <w:szCs w:val="22"/>
        </w:rPr>
        <w:t xml:space="preserve">c) próżni </w:t>
      </w:r>
    </w:p>
    <w:p w14:paraId="15FA219D" w14:textId="77777777" w:rsidR="00F96F59" w:rsidRPr="00F96F59" w:rsidRDefault="00F96F59" w:rsidP="00F96F59">
      <w:pPr>
        <w:spacing w:line="276" w:lineRule="auto"/>
        <w:ind w:left="284"/>
        <w:rPr>
          <w:rFonts w:asciiTheme="minorHAnsi" w:hAnsiTheme="minorHAnsi" w:cstheme="minorHAnsi"/>
          <w:sz w:val="22"/>
          <w:szCs w:val="22"/>
        </w:rPr>
      </w:pPr>
      <w:r w:rsidRPr="00F96F59">
        <w:rPr>
          <w:rFonts w:asciiTheme="minorHAnsi" w:hAnsiTheme="minorHAnsi" w:cstheme="minorHAnsi"/>
          <w:sz w:val="22"/>
          <w:szCs w:val="22"/>
        </w:rPr>
        <w:t xml:space="preserve">d) odciągu gazów anestetycznych </w:t>
      </w:r>
    </w:p>
    <w:p w14:paraId="37E838EF" w14:textId="1E562988"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Instalacje muszą być zaprojektowane oraz wykonane zgodnie z normą „PN-EN ISO 7396-1:2016 - Systemy rurociągowe do gazów medycznych – Część 1: Systemy rurociągowe do sprężonych gazów medycznych </w:t>
      </w:r>
      <w:r w:rsidR="001030BC">
        <w:rPr>
          <w:rFonts w:asciiTheme="minorHAnsi" w:hAnsiTheme="minorHAnsi" w:cstheme="minorHAnsi"/>
          <w:sz w:val="22"/>
          <w:szCs w:val="22"/>
        </w:rPr>
        <w:t xml:space="preserve">                        </w:t>
      </w:r>
      <w:r w:rsidRPr="00F96F59">
        <w:rPr>
          <w:rFonts w:asciiTheme="minorHAnsi" w:hAnsiTheme="minorHAnsi" w:cstheme="minorHAnsi"/>
          <w:sz w:val="22"/>
          <w:szCs w:val="22"/>
        </w:rPr>
        <w:t xml:space="preserve">i próżni” oraz normą „PN-EN ISO 7396-2:2010 - Systemy rurociągowe do gazów medycznych -Część 2: Systemy wyrzutowe odprowadzające zużyte gazy anestetyczne”. </w:t>
      </w:r>
    </w:p>
    <w:p w14:paraId="62DD0BCD" w14:textId="77777777"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Rurociągi gazów medycznych należy zaprojektować z rur miedzianych ciągnionych z miedzi odtlenionej wg normy PN-EN 13348:2004 łączonych za pomocą lutu twardego zgodnego z normą PN-EN ISO 7396-1:2016. </w:t>
      </w:r>
    </w:p>
    <w:p w14:paraId="263F4F37" w14:textId="77777777" w:rsidR="00B472E5"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Końcowymi elementami instalacji gazów medycznych będą punkty poboru gazów osadzone w</w:t>
      </w:r>
      <w:r w:rsidR="00B472E5">
        <w:rPr>
          <w:rFonts w:asciiTheme="minorHAnsi" w:hAnsiTheme="minorHAnsi" w:cstheme="minorHAnsi"/>
          <w:sz w:val="22"/>
          <w:szCs w:val="22"/>
        </w:rPr>
        <w:t>;</w:t>
      </w:r>
    </w:p>
    <w:p w14:paraId="551AB5A7" w14:textId="5A89BC45" w:rsidR="00F96F59" w:rsidRPr="00135CB4" w:rsidRDefault="00F96F59" w:rsidP="00F96F59">
      <w:pPr>
        <w:spacing w:line="276" w:lineRule="auto"/>
        <w:rPr>
          <w:rFonts w:asciiTheme="minorHAnsi" w:hAnsiTheme="minorHAnsi" w:cstheme="minorHAnsi"/>
          <w:sz w:val="22"/>
          <w:szCs w:val="22"/>
        </w:rPr>
      </w:pPr>
      <w:r w:rsidRPr="00135CB4">
        <w:rPr>
          <w:rFonts w:asciiTheme="minorHAnsi" w:hAnsiTheme="minorHAnsi" w:cstheme="minorHAnsi"/>
          <w:sz w:val="22"/>
          <w:szCs w:val="22"/>
        </w:rPr>
        <w:t>a)</w:t>
      </w:r>
      <w:r w:rsidR="00B472E5" w:rsidRPr="00135CB4">
        <w:rPr>
          <w:rFonts w:asciiTheme="minorHAnsi" w:hAnsiTheme="minorHAnsi" w:cstheme="minorHAnsi"/>
          <w:sz w:val="22"/>
          <w:szCs w:val="22"/>
        </w:rPr>
        <w:t xml:space="preserve"> </w:t>
      </w:r>
      <w:r w:rsidRPr="00135CB4">
        <w:rPr>
          <w:rFonts w:asciiTheme="minorHAnsi" w:hAnsiTheme="minorHAnsi" w:cstheme="minorHAnsi"/>
          <w:sz w:val="22"/>
          <w:szCs w:val="22"/>
        </w:rPr>
        <w:t xml:space="preserve">tablicach poboru gazów medycznych </w:t>
      </w:r>
    </w:p>
    <w:p w14:paraId="7CB79D02" w14:textId="66BC8853" w:rsidR="00F96F59" w:rsidRPr="00F96F59" w:rsidRDefault="00F96F59" w:rsidP="00F96F59">
      <w:pPr>
        <w:spacing w:line="276" w:lineRule="auto"/>
        <w:rPr>
          <w:rFonts w:asciiTheme="minorHAnsi" w:hAnsiTheme="minorHAnsi" w:cstheme="minorHAnsi"/>
          <w:sz w:val="22"/>
          <w:szCs w:val="22"/>
        </w:rPr>
      </w:pPr>
      <w:r w:rsidRPr="00135CB4">
        <w:rPr>
          <w:rFonts w:asciiTheme="minorHAnsi" w:hAnsiTheme="minorHAnsi" w:cstheme="minorHAnsi"/>
          <w:sz w:val="22"/>
          <w:szCs w:val="22"/>
        </w:rPr>
        <w:t>b)</w:t>
      </w:r>
      <w:r w:rsidR="00B472E5" w:rsidRPr="00135CB4">
        <w:rPr>
          <w:rFonts w:asciiTheme="minorHAnsi" w:hAnsiTheme="minorHAnsi" w:cstheme="minorHAnsi"/>
          <w:sz w:val="22"/>
          <w:szCs w:val="22"/>
        </w:rPr>
        <w:t xml:space="preserve"> </w:t>
      </w:r>
      <w:r w:rsidRPr="00135CB4">
        <w:rPr>
          <w:rFonts w:asciiTheme="minorHAnsi" w:hAnsiTheme="minorHAnsi" w:cstheme="minorHAnsi"/>
          <w:sz w:val="22"/>
          <w:szCs w:val="22"/>
        </w:rPr>
        <w:t>w jednostkach zasilających – panelach,</w:t>
      </w:r>
      <w:r w:rsidR="00135CB4">
        <w:rPr>
          <w:rFonts w:asciiTheme="minorHAnsi" w:hAnsiTheme="minorHAnsi" w:cstheme="minorHAnsi"/>
          <w:sz w:val="22"/>
          <w:szCs w:val="22"/>
        </w:rPr>
        <w:t xml:space="preserve"> </w:t>
      </w:r>
      <w:r w:rsidRPr="00135CB4">
        <w:rPr>
          <w:rFonts w:asciiTheme="minorHAnsi" w:hAnsiTheme="minorHAnsi" w:cstheme="minorHAnsi"/>
          <w:sz w:val="22"/>
          <w:szCs w:val="22"/>
        </w:rPr>
        <w:t xml:space="preserve">kolumnach, - </w:t>
      </w:r>
      <w:r w:rsidR="00B472E5" w:rsidRPr="00135CB4">
        <w:rPr>
          <w:rFonts w:asciiTheme="minorHAnsi" w:hAnsiTheme="minorHAnsi" w:cstheme="minorHAnsi"/>
          <w:sz w:val="22"/>
          <w:szCs w:val="22"/>
        </w:rPr>
        <w:t>m</w:t>
      </w:r>
      <w:r w:rsidRPr="00135CB4">
        <w:rPr>
          <w:rFonts w:asciiTheme="minorHAnsi" w:hAnsiTheme="minorHAnsi" w:cstheme="minorHAnsi"/>
          <w:sz w:val="22"/>
          <w:szCs w:val="22"/>
        </w:rPr>
        <w:t xml:space="preserve">iejsce lokalizacji punktów pobory jak dla </w:t>
      </w:r>
      <w:proofErr w:type="spellStart"/>
      <w:r w:rsidRPr="00135CB4">
        <w:rPr>
          <w:rFonts w:asciiTheme="minorHAnsi" w:hAnsiTheme="minorHAnsi" w:cstheme="minorHAnsi"/>
          <w:sz w:val="22"/>
          <w:szCs w:val="22"/>
        </w:rPr>
        <w:t>sal</w:t>
      </w:r>
      <w:proofErr w:type="spellEnd"/>
      <w:r w:rsidRPr="00135CB4">
        <w:rPr>
          <w:rFonts w:asciiTheme="minorHAnsi" w:hAnsiTheme="minorHAnsi" w:cstheme="minorHAnsi"/>
          <w:sz w:val="22"/>
          <w:szCs w:val="22"/>
        </w:rPr>
        <w:t xml:space="preserve"> za</w:t>
      </w:r>
      <w:r w:rsidR="00B472E5" w:rsidRPr="00135CB4">
        <w:rPr>
          <w:rFonts w:asciiTheme="minorHAnsi" w:hAnsiTheme="minorHAnsi" w:cstheme="minorHAnsi"/>
          <w:sz w:val="22"/>
          <w:szCs w:val="22"/>
        </w:rPr>
        <w:t>b</w:t>
      </w:r>
      <w:r w:rsidRPr="00135CB4">
        <w:rPr>
          <w:rFonts w:asciiTheme="minorHAnsi" w:hAnsiTheme="minorHAnsi" w:cstheme="minorHAnsi"/>
          <w:sz w:val="22"/>
          <w:szCs w:val="22"/>
        </w:rPr>
        <w:t>iegowych oraz przy stanowisku an</w:t>
      </w:r>
      <w:r w:rsidR="00B472E5" w:rsidRPr="00135CB4">
        <w:rPr>
          <w:rFonts w:asciiTheme="minorHAnsi" w:hAnsiTheme="minorHAnsi" w:cstheme="minorHAnsi"/>
          <w:sz w:val="22"/>
          <w:szCs w:val="22"/>
        </w:rPr>
        <w:t>e</w:t>
      </w:r>
      <w:r w:rsidRPr="00135CB4">
        <w:rPr>
          <w:rFonts w:asciiTheme="minorHAnsi" w:hAnsiTheme="minorHAnsi" w:cstheme="minorHAnsi"/>
          <w:sz w:val="22"/>
          <w:szCs w:val="22"/>
        </w:rPr>
        <w:t>st</w:t>
      </w:r>
      <w:r w:rsidR="00B472E5" w:rsidRPr="00135CB4">
        <w:rPr>
          <w:rFonts w:asciiTheme="minorHAnsi" w:hAnsiTheme="minorHAnsi" w:cstheme="minorHAnsi"/>
          <w:sz w:val="22"/>
          <w:szCs w:val="22"/>
        </w:rPr>
        <w:t>e</w:t>
      </w:r>
      <w:r w:rsidRPr="00135CB4">
        <w:rPr>
          <w:rFonts w:asciiTheme="minorHAnsi" w:hAnsiTheme="minorHAnsi" w:cstheme="minorHAnsi"/>
          <w:sz w:val="22"/>
          <w:szCs w:val="22"/>
        </w:rPr>
        <w:t>zjologicznym. Punkty</w:t>
      </w:r>
      <w:r w:rsidRPr="00F96F59">
        <w:rPr>
          <w:rFonts w:asciiTheme="minorHAnsi" w:hAnsiTheme="minorHAnsi" w:cstheme="minorHAnsi"/>
          <w:sz w:val="22"/>
          <w:szCs w:val="22"/>
        </w:rPr>
        <w:t xml:space="preserve"> poboru gazy typu DIN</w:t>
      </w:r>
      <w:r w:rsidR="00B472E5">
        <w:rPr>
          <w:rFonts w:asciiTheme="minorHAnsi" w:hAnsiTheme="minorHAnsi" w:cstheme="minorHAnsi"/>
          <w:sz w:val="22"/>
          <w:szCs w:val="22"/>
        </w:rPr>
        <w:t xml:space="preserve"> </w:t>
      </w:r>
      <w:r w:rsidR="00B472E5" w:rsidRPr="00F96F59">
        <w:rPr>
          <w:rFonts w:asciiTheme="minorHAnsi" w:hAnsiTheme="minorHAnsi" w:cstheme="minorHAnsi"/>
          <w:sz w:val="22"/>
          <w:szCs w:val="22"/>
        </w:rPr>
        <w:t>odpowiadające</w:t>
      </w:r>
      <w:r w:rsidRPr="00F96F59">
        <w:rPr>
          <w:rFonts w:asciiTheme="minorHAnsi" w:hAnsiTheme="minorHAnsi" w:cstheme="minorHAnsi"/>
          <w:sz w:val="22"/>
          <w:szCs w:val="22"/>
        </w:rPr>
        <w:t xml:space="preserve"> wymaganiom określonym w PN-EN ISO 9170-1:2009 „Punkty poboru dla systemów rurociągowych gazów medycznych – Część 1: Punkty poboru sprężonych gazów medycznych i próżni”. Urządzenia te powinny być wyrobami medycznymi oraz posiadać certyfikat zgodności. Powinny spełniać wymagania ustawy o Wyrobach Medycznych z dn. 20.05.2010 r. oraz rozporządzeń przywołanych, transponujących wymagania Dyrektywy Europejskiej 93/42/EEC dotyczącej wyrobów medycznych (ze zmianami). </w:t>
      </w:r>
    </w:p>
    <w:p w14:paraId="2B0F51A9" w14:textId="77777777"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Projektowana instalacja gazów medycznych musi zostać podzielona na strefy wydzielone strefowymi zespołami zaworowo-alarmowymi. </w:t>
      </w:r>
    </w:p>
    <w:p w14:paraId="05BC84A8" w14:textId="77777777"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Spadek lub wzrost ciśnienia gazów medycznych sygnalizowany będzie przez sygnalizatory alarmów zamontowane na drzwiczkach strefowych zespołów kontrolno-alarmowych. </w:t>
      </w:r>
    </w:p>
    <w:p w14:paraId="2C39E6B7" w14:textId="6A841740"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Wydmuchy z urządzeń stosowanych do anestetyki zgodnie z wymaganiami normy PN-EN ISO 7396-2 muszą być zlokalizowane na zewnątrz budynku tak, aby nie narażały pacjentów, personelu i innych instalacji na kontakt </w:t>
      </w:r>
      <w:r w:rsidR="001030BC">
        <w:rPr>
          <w:rFonts w:asciiTheme="minorHAnsi" w:hAnsiTheme="minorHAnsi" w:cstheme="minorHAnsi"/>
          <w:sz w:val="22"/>
          <w:szCs w:val="22"/>
        </w:rPr>
        <w:t xml:space="preserve">                   </w:t>
      </w:r>
      <w:r w:rsidRPr="00F96F59">
        <w:rPr>
          <w:rFonts w:asciiTheme="minorHAnsi" w:hAnsiTheme="minorHAnsi" w:cstheme="minorHAnsi"/>
          <w:sz w:val="22"/>
          <w:szCs w:val="22"/>
        </w:rPr>
        <w:t xml:space="preserve">ze zużytym gazem. </w:t>
      </w:r>
    </w:p>
    <w:p w14:paraId="4454D179" w14:textId="77777777"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Instalacje gazów medycznych zaliczane są do wyrobów medycznych i dlatego muszą być wykonywane przez firmy posiadające odpowiednie uprawnienia zgodnie z systemem zarządzania dla wyrobów medycznych PN-EN 13485. Zgodnie z przepisami zawartymi w dyrektywie Unii Europejskiej 93/42/EWG oraz zgodnie z przepisami krajowymi instalacja gazów medycznych jest wyrobem medycznym zakwalifikowanym do klasy </w:t>
      </w:r>
      <w:proofErr w:type="spellStart"/>
      <w:r w:rsidRPr="00F96F59">
        <w:rPr>
          <w:rFonts w:asciiTheme="minorHAnsi" w:hAnsiTheme="minorHAnsi" w:cstheme="minorHAnsi"/>
          <w:sz w:val="22"/>
          <w:szCs w:val="22"/>
        </w:rPr>
        <w:t>IIb</w:t>
      </w:r>
      <w:proofErr w:type="spellEnd"/>
      <w:r w:rsidRPr="00F96F59">
        <w:rPr>
          <w:rFonts w:asciiTheme="minorHAnsi" w:hAnsiTheme="minorHAnsi" w:cstheme="minorHAnsi"/>
          <w:sz w:val="22"/>
          <w:szCs w:val="22"/>
        </w:rPr>
        <w:t xml:space="preserve">. </w:t>
      </w:r>
    </w:p>
    <w:p w14:paraId="04F4E461" w14:textId="1C5FBE76" w:rsidR="00F96F59" w:rsidRPr="00F96F59" w:rsidRDefault="00F96F59" w:rsidP="00F96F59">
      <w:pPr>
        <w:spacing w:line="276" w:lineRule="auto"/>
        <w:rPr>
          <w:rFonts w:asciiTheme="minorHAnsi" w:hAnsiTheme="minorHAnsi" w:cstheme="minorHAnsi"/>
          <w:sz w:val="22"/>
          <w:szCs w:val="22"/>
        </w:rPr>
      </w:pPr>
      <w:r w:rsidRPr="00F96F59">
        <w:rPr>
          <w:rFonts w:asciiTheme="minorHAnsi" w:hAnsiTheme="minorHAnsi" w:cstheme="minorHAnsi"/>
          <w:sz w:val="22"/>
          <w:szCs w:val="22"/>
        </w:rPr>
        <w:t xml:space="preserve">Po wykonaniu instalacji oraz całkowitym zakończeniu prób, a przed oddaniem systemu rurociągowego </w:t>
      </w:r>
      <w:r w:rsidR="001030BC">
        <w:rPr>
          <w:rFonts w:asciiTheme="minorHAnsi" w:hAnsiTheme="minorHAnsi" w:cstheme="minorHAnsi"/>
          <w:sz w:val="22"/>
          <w:szCs w:val="22"/>
        </w:rPr>
        <w:t xml:space="preserve">                     </w:t>
      </w:r>
      <w:r w:rsidRPr="00F96F59">
        <w:rPr>
          <w:rFonts w:asciiTheme="minorHAnsi" w:hAnsiTheme="minorHAnsi" w:cstheme="minorHAnsi"/>
          <w:sz w:val="22"/>
          <w:szCs w:val="22"/>
        </w:rPr>
        <w:t xml:space="preserve">do eksploatacji zespół odbierający potwierdzi na odpowiednich formularzach wyniki przeprowadzonych prób oraz stwierdzi, że wszystkie wymagania zostały spełnione. -Warunkiem ostatecznego odbioru całego systemu SRDGM jest nadanie certyfikatu zgodności CE przez firmę wytwórcę spełniającego odpowiednie przepisy </w:t>
      </w:r>
      <w:r w:rsidR="001030BC">
        <w:rPr>
          <w:rFonts w:asciiTheme="minorHAnsi" w:hAnsiTheme="minorHAnsi" w:cstheme="minorHAnsi"/>
          <w:sz w:val="22"/>
          <w:szCs w:val="22"/>
        </w:rPr>
        <w:t xml:space="preserve">                                       </w:t>
      </w:r>
      <w:r w:rsidRPr="00F96F59">
        <w:rPr>
          <w:rFonts w:asciiTheme="minorHAnsi" w:hAnsiTheme="minorHAnsi" w:cstheme="minorHAnsi"/>
          <w:sz w:val="22"/>
          <w:szCs w:val="22"/>
        </w:rPr>
        <w:t>z dyrektywy medycznej 93/42EWG</w:t>
      </w:r>
    </w:p>
    <w:p w14:paraId="262EC311" w14:textId="77777777" w:rsidR="002B0158" w:rsidRPr="00B737AA" w:rsidRDefault="002B0158" w:rsidP="006F09A5">
      <w:pPr>
        <w:spacing w:line="276" w:lineRule="auto"/>
        <w:rPr>
          <w:rFonts w:asciiTheme="minorHAnsi" w:eastAsia="Cambria" w:hAnsiTheme="minorHAnsi" w:cstheme="minorHAnsi"/>
          <w:color w:val="FF0000"/>
          <w:sz w:val="22"/>
          <w:szCs w:val="22"/>
        </w:rPr>
      </w:pPr>
    </w:p>
    <w:p w14:paraId="01A82DCE" w14:textId="77777777" w:rsidR="00C32596" w:rsidRPr="0067635E" w:rsidRDefault="00C32596" w:rsidP="006F09A5">
      <w:pPr>
        <w:keepNext/>
        <w:suppressAutoHyphens/>
        <w:spacing w:line="276" w:lineRule="auto"/>
        <w:outlineLvl w:val="0"/>
        <w:rPr>
          <w:rFonts w:asciiTheme="minorHAnsi" w:eastAsia="Times New Roman" w:hAnsiTheme="minorHAnsi" w:cstheme="minorHAnsi"/>
          <w:b/>
          <w:kern w:val="28"/>
          <w:szCs w:val="22"/>
        </w:rPr>
      </w:pPr>
      <w:bookmarkStart w:id="11" w:name="_heading=h.3as4poj" w:colFirst="0" w:colLast="0"/>
      <w:bookmarkEnd w:id="11"/>
      <w:r w:rsidRPr="0067635E">
        <w:rPr>
          <w:rFonts w:asciiTheme="minorHAnsi" w:eastAsia="Times New Roman" w:hAnsiTheme="minorHAnsi" w:cstheme="minorHAnsi"/>
          <w:b/>
          <w:kern w:val="28"/>
          <w:szCs w:val="22"/>
        </w:rPr>
        <w:lastRenderedPageBreak/>
        <w:t>5.    INSTALACJE ELEKTRYCZNE</w:t>
      </w:r>
      <w:r>
        <w:rPr>
          <w:rFonts w:asciiTheme="minorHAnsi" w:eastAsia="Times New Roman" w:hAnsiTheme="minorHAnsi" w:cstheme="minorHAnsi"/>
          <w:b/>
          <w:kern w:val="28"/>
          <w:szCs w:val="22"/>
        </w:rPr>
        <w:t xml:space="preserve"> </w:t>
      </w:r>
      <w:r w:rsidRPr="0067635E">
        <w:rPr>
          <w:rFonts w:asciiTheme="minorHAnsi" w:eastAsia="Times New Roman" w:hAnsiTheme="minorHAnsi" w:cstheme="minorHAnsi"/>
          <w:b/>
          <w:kern w:val="28"/>
          <w:szCs w:val="22"/>
        </w:rPr>
        <w:t>I TELETECHNICZNE  (SŁABOPRĄDOWE)</w:t>
      </w:r>
    </w:p>
    <w:p w14:paraId="2BF1D8BB" w14:textId="77777777" w:rsidR="00C32596" w:rsidRPr="00740857" w:rsidRDefault="00C32596" w:rsidP="006F09A5">
      <w:pPr>
        <w:keepNext/>
        <w:suppressAutoHyphens/>
        <w:spacing w:line="276" w:lineRule="auto"/>
        <w:outlineLvl w:val="0"/>
        <w:rPr>
          <w:rFonts w:asciiTheme="minorHAnsi" w:eastAsia="Times New Roman" w:hAnsiTheme="minorHAnsi" w:cstheme="minorHAnsi"/>
          <w:kern w:val="28"/>
          <w:sz w:val="22"/>
          <w:szCs w:val="20"/>
        </w:rPr>
      </w:pPr>
      <w:r w:rsidRPr="00293348">
        <w:rPr>
          <w:rFonts w:asciiTheme="minorHAnsi" w:eastAsia="Times New Roman" w:hAnsiTheme="minorHAnsi" w:cstheme="minorHAnsi"/>
          <w:kern w:val="28"/>
          <w:sz w:val="22"/>
          <w:szCs w:val="20"/>
        </w:rPr>
        <w:t xml:space="preserve">W ramach inwestycji należy zaprojektować oraz wykonać roboty budowlane w zakresie następujących </w:t>
      </w:r>
      <w:r w:rsidRPr="00740857">
        <w:rPr>
          <w:rFonts w:asciiTheme="minorHAnsi" w:eastAsia="Times New Roman" w:hAnsiTheme="minorHAnsi" w:cstheme="minorHAnsi"/>
          <w:kern w:val="28"/>
          <w:sz w:val="22"/>
          <w:szCs w:val="20"/>
        </w:rPr>
        <w:t>wewnętrznych instalacji elektrycznych:</w:t>
      </w:r>
      <w:r w:rsidRPr="00740857">
        <w:rPr>
          <w:rFonts w:asciiTheme="minorHAnsi" w:eastAsia="Times New Roman" w:hAnsiTheme="minorHAnsi" w:cstheme="minorHAnsi"/>
          <w:kern w:val="28"/>
          <w:sz w:val="22"/>
          <w:szCs w:val="20"/>
        </w:rPr>
        <w:tab/>
      </w:r>
    </w:p>
    <w:p w14:paraId="760D4454" w14:textId="5EA8A1E7" w:rsidR="00EA623E" w:rsidRPr="00740857" w:rsidRDefault="00C32596" w:rsidP="006F09A5">
      <w:pPr>
        <w:suppressAutoHyphens/>
        <w:spacing w:line="276" w:lineRule="auto"/>
        <w:ind w:left="709" w:hanging="283"/>
        <w:rPr>
          <w:rFonts w:asciiTheme="minorHAnsi" w:eastAsia="Times New Roman" w:hAnsiTheme="minorHAnsi" w:cstheme="minorHAnsi"/>
          <w:sz w:val="22"/>
          <w:szCs w:val="22"/>
        </w:rPr>
      </w:pPr>
      <w:r w:rsidRPr="00740857">
        <w:rPr>
          <w:rFonts w:asciiTheme="minorHAnsi" w:eastAsia="Times New Roman" w:hAnsiTheme="minorHAnsi" w:cstheme="minorHAnsi"/>
          <w:sz w:val="22"/>
          <w:szCs w:val="22"/>
        </w:rPr>
        <w:t>a). rozdzielnic</w:t>
      </w:r>
      <w:r w:rsidR="00925C53" w:rsidRPr="00740857">
        <w:rPr>
          <w:rFonts w:asciiTheme="minorHAnsi" w:eastAsia="Times New Roman" w:hAnsiTheme="minorHAnsi" w:cstheme="minorHAnsi"/>
          <w:sz w:val="22"/>
          <w:szCs w:val="22"/>
        </w:rPr>
        <w:t xml:space="preserve">ę dedykowaną </w:t>
      </w:r>
      <w:r w:rsidR="00636ED2" w:rsidRPr="00740857">
        <w:rPr>
          <w:rFonts w:asciiTheme="minorHAnsi" w:eastAsia="Times New Roman" w:hAnsiTheme="minorHAnsi" w:cstheme="minorHAnsi"/>
          <w:sz w:val="22"/>
          <w:szCs w:val="22"/>
        </w:rPr>
        <w:t>dla</w:t>
      </w:r>
      <w:r w:rsidRPr="00740857">
        <w:rPr>
          <w:rFonts w:asciiTheme="minorHAnsi" w:eastAsia="Times New Roman" w:hAnsiTheme="minorHAnsi" w:cstheme="minorHAnsi"/>
          <w:sz w:val="22"/>
          <w:szCs w:val="22"/>
        </w:rPr>
        <w:t xml:space="preserve"> </w:t>
      </w:r>
      <w:proofErr w:type="spellStart"/>
      <w:r w:rsidR="007102E4" w:rsidRPr="00740857">
        <w:rPr>
          <w:rFonts w:asciiTheme="minorHAnsi" w:eastAsia="Times New Roman" w:hAnsiTheme="minorHAnsi" w:cstheme="minorHAnsi"/>
          <w:sz w:val="22"/>
          <w:szCs w:val="22"/>
        </w:rPr>
        <w:t>A</w:t>
      </w:r>
      <w:r w:rsidR="00925C53" w:rsidRPr="00740857">
        <w:rPr>
          <w:rFonts w:asciiTheme="minorHAnsi" w:eastAsia="Times New Roman" w:hAnsiTheme="minorHAnsi" w:cstheme="minorHAnsi"/>
          <w:sz w:val="22"/>
          <w:szCs w:val="22"/>
        </w:rPr>
        <w:t>ngiografu</w:t>
      </w:r>
      <w:proofErr w:type="spellEnd"/>
      <w:r w:rsidR="006D44E4" w:rsidRPr="00740857">
        <w:rPr>
          <w:rFonts w:asciiTheme="minorHAnsi" w:eastAsia="Times New Roman" w:hAnsiTheme="minorHAnsi" w:cstheme="minorHAnsi"/>
          <w:sz w:val="22"/>
          <w:szCs w:val="22"/>
        </w:rPr>
        <w:t>, wymianę rozdzielnicy sieci IT – Grupa 2</w:t>
      </w:r>
      <w:r w:rsidR="004E0245" w:rsidRPr="00740857">
        <w:rPr>
          <w:rFonts w:asciiTheme="minorHAnsi" w:eastAsia="Times New Roman" w:hAnsiTheme="minorHAnsi" w:cstheme="minorHAnsi"/>
          <w:sz w:val="22"/>
          <w:szCs w:val="22"/>
        </w:rPr>
        <w:t>, zasilanie rozdzielnicy</w:t>
      </w:r>
    </w:p>
    <w:p w14:paraId="78144DCE" w14:textId="5EFC7FD9" w:rsidR="00C32596" w:rsidRPr="00740857" w:rsidRDefault="00740857" w:rsidP="006F09A5">
      <w:pPr>
        <w:suppressAutoHyphens/>
        <w:spacing w:line="276" w:lineRule="auto"/>
        <w:ind w:left="709" w:hanging="283"/>
        <w:rPr>
          <w:rFonts w:asciiTheme="minorHAnsi" w:eastAsia="Times New Roman" w:hAnsiTheme="minorHAnsi" w:cstheme="minorHAnsi"/>
          <w:sz w:val="22"/>
          <w:szCs w:val="22"/>
        </w:rPr>
      </w:pPr>
      <w:r w:rsidRPr="00740857">
        <w:rPr>
          <w:rFonts w:asciiTheme="minorHAnsi" w:eastAsia="Times New Roman" w:hAnsiTheme="minorHAnsi" w:cstheme="minorHAnsi"/>
          <w:sz w:val="22"/>
          <w:szCs w:val="22"/>
        </w:rPr>
        <w:t>sieci IT poprzez UPS-a, dostawa i montaż UPS</w:t>
      </w:r>
    </w:p>
    <w:p w14:paraId="1349B724" w14:textId="2F513189" w:rsidR="004E0245" w:rsidRPr="00740857" w:rsidRDefault="004E0245" w:rsidP="00EA623E">
      <w:pPr>
        <w:suppressAutoHyphens/>
        <w:spacing w:line="276" w:lineRule="auto"/>
        <w:ind w:left="709" w:hanging="283"/>
        <w:rPr>
          <w:rFonts w:asciiTheme="minorHAnsi" w:eastAsia="Times New Roman" w:hAnsiTheme="minorHAnsi" w:cstheme="minorHAnsi"/>
          <w:sz w:val="22"/>
          <w:szCs w:val="22"/>
        </w:rPr>
      </w:pPr>
      <w:r w:rsidRPr="00740857">
        <w:rPr>
          <w:rFonts w:asciiTheme="minorHAnsi" w:eastAsia="Times New Roman" w:hAnsiTheme="minorHAnsi" w:cstheme="minorHAnsi"/>
          <w:sz w:val="22"/>
          <w:szCs w:val="22"/>
        </w:rPr>
        <w:t>Czas podtrzymania</w:t>
      </w:r>
      <w:r w:rsidR="00740857">
        <w:rPr>
          <w:rFonts w:asciiTheme="minorHAnsi" w:eastAsia="Times New Roman" w:hAnsiTheme="minorHAnsi" w:cstheme="minorHAnsi"/>
          <w:sz w:val="22"/>
          <w:szCs w:val="22"/>
        </w:rPr>
        <w:t xml:space="preserve"> dostarczonego</w:t>
      </w:r>
      <w:r w:rsidRPr="00740857">
        <w:rPr>
          <w:rFonts w:asciiTheme="minorHAnsi" w:eastAsia="Times New Roman" w:hAnsiTheme="minorHAnsi" w:cstheme="minorHAnsi"/>
          <w:sz w:val="22"/>
          <w:szCs w:val="22"/>
        </w:rPr>
        <w:t xml:space="preserve"> UPS-a</w:t>
      </w:r>
      <w:r w:rsidR="00740857">
        <w:rPr>
          <w:rFonts w:asciiTheme="minorHAnsi" w:eastAsia="Times New Roman" w:hAnsiTheme="minorHAnsi" w:cstheme="minorHAnsi"/>
          <w:sz w:val="22"/>
          <w:szCs w:val="22"/>
        </w:rPr>
        <w:t xml:space="preserve">- min. </w:t>
      </w:r>
      <w:r w:rsidRPr="00740857">
        <w:rPr>
          <w:rFonts w:asciiTheme="minorHAnsi" w:eastAsia="Times New Roman" w:hAnsiTheme="minorHAnsi" w:cstheme="minorHAnsi"/>
          <w:sz w:val="22"/>
          <w:szCs w:val="22"/>
        </w:rPr>
        <w:t xml:space="preserve">1 godzina </w:t>
      </w:r>
      <w:r w:rsidR="00740857">
        <w:rPr>
          <w:rFonts w:asciiTheme="minorHAnsi" w:eastAsia="Times New Roman" w:hAnsiTheme="minorHAnsi" w:cstheme="minorHAnsi"/>
          <w:sz w:val="22"/>
          <w:szCs w:val="22"/>
        </w:rPr>
        <w:t xml:space="preserve">( jak dla </w:t>
      </w:r>
      <w:proofErr w:type="spellStart"/>
      <w:r w:rsidR="00740857">
        <w:rPr>
          <w:rFonts w:asciiTheme="minorHAnsi" w:eastAsia="Times New Roman" w:hAnsiTheme="minorHAnsi" w:cstheme="minorHAnsi"/>
          <w:sz w:val="22"/>
          <w:szCs w:val="22"/>
        </w:rPr>
        <w:t>sal</w:t>
      </w:r>
      <w:proofErr w:type="spellEnd"/>
      <w:r w:rsidR="00740857">
        <w:rPr>
          <w:rFonts w:asciiTheme="minorHAnsi" w:eastAsia="Times New Roman" w:hAnsiTheme="minorHAnsi" w:cstheme="minorHAnsi"/>
          <w:sz w:val="22"/>
          <w:szCs w:val="22"/>
        </w:rPr>
        <w:t xml:space="preserve"> operacyjnych),</w:t>
      </w:r>
    </w:p>
    <w:p w14:paraId="3DF9D54E" w14:textId="77777777" w:rsidR="00C32596" w:rsidRPr="00293348" w:rsidRDefault="00C32596" w:rsidP="006F09A5">
      <w:pPr>
        <w:suppressAutoHyphens/>
        <w:spacing w:line="276" w:lineRule="auto"/>
        <w:ind w:left="709" w:hanging="283"/>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b).</w:t>
      </w:r>
      <w:r w:rsidRPr="00293348">
        <w:rPr>
          <w:rFonts w:asciiTheme="minorHAnsi" w:eastAsia="Times New Roman" w:hAnsiTheme="minorHAnsi" w:cstheme="minorHAnsi"/>
          <w:sz w:val="22"/>
          <w:szCs w:val="22"/>
        </w:rPr>
        <w:tab/>
        <w:t>instalacje oświetlenia ogólnego,</w:t>
      </w:r>
      <w:r>
        <w:rPr>
          <w:rFonts w:asciiTheme="minorHAnsi" w:eastAsia="Times New Roman" w:hAnsiTheme="minorHAnsi" w:cstheme="minorHAnsi"/>
          <w:sz w:val="22"/>
          <w:szCs w:val="22"/>
        </w:rPr>
        <w:t xml:space="preserve"> ściemnianego, ostrzegawczego (wymiana opraw na oprawy LED)</w:t>
      </w:r>
    </w:p>
    <w:p w14:paraId="3478DE23" w14:textId="69C6CE76" w:rsidR="00C32596" w:rsidRPr="00293348" w:rsidRDefault="00C32596" w:rsidP="006F09A5">
      <w:pPr>
        <w:suppressAutoHyphens/>
        <w:spacing w:line="276" w:lineRule="auto"/>
        <w:ind w:left="709" w:hanging="283"/>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c).</w:t>
      </w:r>
      <w:r w:rsidRPr="00293348">
        <w:rPr>
          <w:rFonts w:asciiTheme="minorHAnsi" w:eastAsia="Times New Roman" w:hAnsiTheme="minorHAnsi" w:cstheme="minorHAnsi"/>
          <w:sz w:val="22"/>
          <w:szCs w:val="22"/>
        </w:rPr>
        <w:tab/>
        <w:t>ins</w:t>
      </w:r>
      <w:r>
        <w:rPr>
          <w:rFonts w:asciiTheme="minorHAnsi" w:eastAsia="Times New Roman" w:hAnsiTheme="minorHAnsi" w:cstheme="minorHAnsi"/>
          <w:sz w:val="22"/>
          <w:szCs w:val="22"/>
        </w:rPr>
        <w:t>talacje oświetlenia miejscowego</w:t>
      </w:r>
      <w:r w:rsidR="00135CB4">
        <w:rPr>
          <w:rFonts w:asciiTheme="minorHAnsi" w:eastAsia="Times New Roman" w:hAnsiTheme="minorHAnsi" w:cstheme="minorHAnsi"/>
          <w:sz w:val="22"/>
          <w:szCs w:val="22"/>
        </w:rPr>
        <w:t xml:space="preserve"> </w:t>
      </w:r>
      <w:r>
        <w:rPr>
          <w:rFonts w:asciiTheme="minorHAnsi" w:eastAsia="Times New Roman" w:hAnsiTheme="minorHAnsi" w:cstheme="minorHAnsi"/>
          <w:sz w:val="22"/>
          <w:szCs w:val="22"/>
        </w:rPr>
        <w:t>(wymiana opraw na oprawy LED)</w:t>
      </w:r>
    </w:p>
    <w:p w14:paraId="1BEEC586" w14:textId="77777777" w:rsidR="00C32596" w:rsidRPr="00293348" w:rsidRDefault="00C32596" w:rsidP="006F09A5">
      <w:pPr>
        <w:suppressAutoHyphens/>
        <w:spacing w:line="276" w:lineRule="auto"/>
        <w:ind w:left="709" w:hanging="283"/>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d).</w:t>
      </w:r>
      <w:r w:rsidRPr="00293348">
        <w:rPr>
          <w:rFonts w:asciiTheme="minorHAnsi" w:eastAsia="Times New Roman" w:hAnsiTheme="minorHAnsi" w:cstheme="minorHAnsi"/>
          <w:sz w:val="22"/>
          <w:szCs w:val="22"/>
        </w:rPr>
        <w:tab/>
        <w:t>instalacje oświetlenia awary</w:t>
      </w:r>
      <w:r>
        <w:rPr>
          <w:rFonts w:asciiTheme="minorHAnsi" w:eastAsia="Times New Roman" w:hAnsiTheme="minorHAnsi" w:cstheme="minorHAnsi"/>
          <w:sz w:val="22"/>
          <w:szCs w:val="22"/>
        </w:rPr>
        <w:t>jnego (ewakuacyjne i kierunkowe – wymiana opraw)</w:t>
      </w:r>
    </w:p>
    <w:p w14:paraId="321C733B" w14:textId="77777777" w:rsidR="00C32596" w:rsidRPr="00293348" w:rsidRDefault="00C32596" w:rsidP="006F09A5">
      <w:pPr>
        <w:suppressAutoHyphens/>
        <w:spacing w:line="276" w:lineRule="auto"/>
        <w:ind w:left="709" w:hanging="283"/>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f).</w:t>
      </w:r>
      <w:r w:rsidRPr="00293348">
        <w:rPr>
          <w:rFonts w:asciiTheme="minorHAnsi" w:eastAsia="Times New Roman" w:hAnsiTheme="minorHAnsi" w:cstheme="minorHAnsi"/>
          <w:sz w:val="22"/>
          <w:szCs w:val="22"/>
        </w:rPr>
        <w:tab/>
        <w:t>instalacje siły i sterowania (zasilanie urządzeń wentylacji),</w:t>
      </w:r>
    </w:p>
    <w:p w14:paraId="087D7834" w14:textId="201A7C80" w:rsidR="00C32596" w:rsidRPr="00293348" w:rsidRDefault="00C32596" w:rsidP="006F09A5">
      <w:pPr>
        <w:suppressAutoHyphens/>
        <w:spacing w:line="276" w:lineRule="auto"/>
        <w:ind w:left="709" w:hanging="283"/>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g).</w:t>
      </w:r>
      <w:r w:rsidRPr="00293348">
        <w:rPr>
          <w:rFonts w:asciiTheme="minorHAnsi" w:eastAsia="Times New Roman" w:hAnsiTheme="minorHAnsi" w:cstheme="minorHAnsi"/>
          <w:sz w:val="22"/>
          <w:szCs w:val="22"/>
        </w:rPr>
        <w:tab/>
        <w:t>instalacje gniazd wtykowych dla ce</w:t>
      </w:r>
      <w:r>
        <w:rPr>
          <w:rFonts w:asciiTheme="minorHAnsi" w:eastAsia="Times New Roman" w:hAnsiTheme="minorHAnsi" w:cstheme="minorHAnsi"/>
          <w:sz w:val="22"/>
          <w:szCs w:val="22"/>
        </w:rPr>
        <w:t xml:space="preserve">lów ogólnych i technologicznych jeżeli zajdzie taka konieczność, </w:t>
      </w:r>
      <w:r w:rsidR="001030BC">
        <w:rPr>
          <w:rFonts w:asciiTheme="minorHAnsi" w:eastAsia="Times New Roman" w:hAnsiTheme="minorHAnsi" w:cstheme="minorHAnsi"/>
          <w:sz w:val="22"/>
          <w:szCs w:val="22"/>
        </w:rPr>
        <w:t xml:space="preserve">                </w:t>
      </w:r>
      <w:r>
        <w:rPr>
          <w:rFonts w:asciiTheme="minorHAnsi" w:eastAsia="Times New Roman" w:hAnsiTheme="minorHAnsi" w:cstheme="minorHAnsi"/>
          <w:sz w:val="22"/>
          <w:szCs w:val="22"/>
        </w:rPr>
        <w:t>np. w związku ze zmianami w lokalizacji oraz w aranżacji pomieszczeń)</w:t>
      </w:r>
    </w:p>
    <w:p w14:paraId="5079073B" w14:textId="332706DA" w:rsidR="00C32596" w:rsidRPr="00337A44" w:rsidRDefault="00C32596" w:rsidP="006F09A5">
      <w:pPr>
        <w:suppressAutoHyphens/>
        <w:spacing w:line="276" w:lineRule="auto"/>
        <w:ind w:left="709" w:hanging="283"/>
        <w:rPr>
          <w:rFonts w:asciiTheme="minorHAnsi" w:eastAsia="Times New Roman" w:hAnsiTheme="minorHAnsi" w:cstheme="minorHAnsi"/>
          <w:sz w:val="22"/>
          <w:szCs w:val="22"/>
        </w:rPr>
      </w:pPr>
      <w:r w:rsidRPr="00135762">
        <w:rPr>
          <w:rFonts w:asciiTheme="minorHAnsi" w:eastAsia="Times New Roman" w:hAnsiTheme="minorHAnsi" w:cstheme="minorHAnsi"/>
          <w:sz w:val="22"/>
          <w:szCs w:val="22"/>
        </w:rPr>
        <w:t>h). instalacja zasilania gwarantowanego dla urządzeń</w:t>
      </w:r>
      <w:r w:rsidRPr="00135762">
        <w:rPr>
          <w:rFonts w:asciiTheme="minorHAnsi" w:eastAsia="Times New Roman" w:hAnsiTheme="minorHAnsi" w:cstheme="minorHAnsi"/>
          <w:spacing w:val="-3"/>
          <w:sz w:val="22"/>
          <w:szCs w:val="22"/>
        </w:rPr>
        <w:t xml:space="preserve"> technologicznych</w:t>
      </w:r>
      <w:r>
        <w:rPr>
          <w:rFonts w:asciiTheme="minorHAnsi" w:eastAsia="Times New Roman" w:hAnsiTheme="minorHAnsi" w:cstheme="minorHAnsi"/>
          <w:spacing w:val="-3"/>
          <w:sz w:val="22"/>
          <w:szCs w:val="22"/>
        </w:rPr>
        <w:t xml:space="preserve"> </w:t>
      </w:r>
      <w:bookmarkStart w:id="12" w:name="_Hlk204879008"/>
      <w:r>
        <w:rPr>
          <w:rFonts w:asciiTheme="minorHAnsi" w:eastAsia="Times New Roman" w:hAnsiTheme="minorHAnsi" w:cstheme="minorHAnsi"/>
          <w:sz w:val="22"/>
          <w:szCs w:val="22"/>
        </w:rPr>
        <w:t>(jeżeli zajdzie taka konieczność,</w:t>
      </w:r>
      <w:r w:rsidR="001030BC">
        <w:rPr>
          <w:rFonts w:asciiTheme="minorHAnsi" w:eastAsia="Times New Roman" w:hAnsiTheme="minorHAnsi" w:cstheme="minorHAnsi"/>
          <w:sz w:val="22"/>
          <w:szCs w:val="22"/>
        </w:rPr>
        <w:t xml:space="preserve"> </w:t>
      </w:r>
      <w:r>
        <w:rPr>
          <w:rFonts w:asciiTheme="minorHAnsi" w:eastAsia="Times New Roman" w:hAnsiTheme="minorHAnsi" w:cstheme="minorHAnsi"/>
          <w:sz w:val="22"/>
          <w:szCs w:val="22"/>
        </w:rPr>
        <w:t xml:space="preserve"> np. w związku ze zmianami w lokalizacji oraz w aranżacji pomieszczeń)</w:t>
      </w:r>
      <w:bookmarkEnd w:id="12"/>
    </w:p>
    <w:p w14:paraId="4E173FF2" w14:textId="49FDC687" w:rsidR="00C32596" w:rsidRPr="00293348" w:rsidRDefault="00C32596" w:rsidP="006F09A5">
      <w:pPr>
        <w:suppressAutoHyphens/>
        <w:spacing w:line="276" w:lineRule="auto"/>
        <w:ind w:left="709" w:hanging="283"/>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 xml:space="preserve">i). </w:t>
      </w:r>
      <w:r w:rsidRPr="00293348">
        <w:rPr>
          <w:rFonts w:asciiTheme="minorHAnsi" w:eastAsia="Times New Roman" w:hAnsiTheme="minorHAnsi" w:cstheme="minorHAnsi"/>
          <w:sz w:val="22"/>
          <w:szCs w:val="22"/>
        </w:rPr>
        <w:tab/>
        <w:t>instalacja gniazd wtyczkowych dedykowanych dla komputerów</w:t>
      </w:r>
      <w:r>
        <w:rPr>
          <w:rFonts w:asciiTheme="minorHAnsi" w:eastAsia="Times New Roman" w:hAnsiTheme="minorHAnsi" w:cstheme="minorHAnsi"/>
          <w:sz w:val="22"/>
          <w:szCs w:val="22"/>
        </w:rPr>
        <w:t xml:space="preserve"> </w:t>
      </w:r>
    </w:p>
    <w:p w14:paraId="6CFCF4C3" w14:textId="40C20B51" w:rsidR="00C32596" w:rsidRPr="00337A44" w:rsidRDefault="00C32596" w:rsidP="006F09A5">
      <w:pPr>
        <w:suppressAutoHyphens/>
        <w:spacing w:line="276" w:lineRule="auto"/>
        <w:ind w:left="709" w:hanging="283"/>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 xml:space="preserve">j). </w:t>
      </w:r>
      <w:r w:rsidRPr="00293348">
        <w:rPr>
          <w:rFonts w:asciiTheme="minorHAnsi" w:eastAsia="Times New Roman" w:hAnsiTheme="minorHAnsi" w:cstheme="minorHAnsi"/>
          <w:sz w:val="22"/>
          <w:szCs w:val="22"/>
        </w:rPr>
        <w:tab/>
        <w:t>instalacja zasilania gwarantowanego dla urządzeń</w:t>
      </w:r>
      <w:r w:rsidRPr="00293348">
        <w:rPr>
          <w:rFonts w:asciiTheme="minorHAnsi" w:eastAsia="Times New Roman" w:hAnsiTheme="minorHAnsi" w:cstheme="minorHAnsi"/>
          <w:spacing w:val="-3"/>
          <w:sz w:val="22"/>
          <w:szCs w:val="22"/>
        </w:rPr>
        <w:t xml:space="preserve"> teletechnicznych</w:t>
      </w:r>
      <w:r>
        <w:rPr>
          <w:rFonts w:asciiTheme="minorHAnsi" w:eastAsia="Times New Roman" w:hAnsiTheme="minorHAnsi" w:cstheme="minorHAnsi"/>
          <w:spacing w:val="-3"/>
          <w:sz w:val="22"/>
          <w:szCs w:val="22"/>
        </w:rPr>
        <w:t xml:space="preserve"> </w:t>
      </w:r>
    </w:p>
    <w:p w14:paraId="3F46D27A" w14:textId="79747FE3" w:rsidR="00C32596" w:rsidRPr="00293348" w:rsidRDefault="00C32596" w:rsidP="006F09A5">
      <w:pPr>
        <w:suppressAutoHyphens/>
        <w:spacing w:line="276" w:lineRule="auto"/>
        <w:ind w:left="709" w:hanging="283"/>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 xml:space="preserve">l). </w:t>
      </w:r>
      <w:r w:rsidRPr="00293348">
        <w:rPr>
          <w:rFonts w:asciiTheme="minorHAnsi" w:eastAsia="Times New Roman" w:hAnsiTheme="minorHAnsi" w:cstheme="minorHAnsi"/>
          <w:sz w:val="22"/>
          <w:szCs w:val="22"/>
        </w:rPr>
        <w:tab/>
        <w:t xml:space="preserve">instalacja sterowania </w:t>
      </w:r>
      <w:r>
        <w:rPr>
          <w:rFonts w:asciiTheme="minorHAnsi" w:eastAsia="Times New Roman" w:hAnsiTheme="minorHAnsi" w:cstheme="minorHAnsi"/>
          <w:sz w:val="22"/>
          <w:szCs w:val="22"/>
        </w:rPr>
        <w:t>– okna ppoż</w:t>
      </w:r>
      <w:r w:rsidR="00846F73">
        <w:rPr>
          <w:rFonts w:asciiTheme="minorHAnsi" w:eastAsia="Times New Roman" w:hAnsiTheme="minorHAnsi" w:cstheme="minorHAnsi"/>
          <w:sz w:val="22"/>
          <w:szCs w:val="22"/>
        </w:rPr>
        <w:t>.</w:t>
      </w:r>
    </w:p>
    <w:p w14:paraId="1B05730E" w14:textId="69245744" w:rsidR="00C32596" w:rsidRPr="00A04A16" w:rsidRDefault="00C32596" w:rsidP="006F09A5">
      <w:pPr>
        <w:suppressAutoHyphens/>
        <w:spacing w:line="276" w:lineRule="auto"/>
        <w:ind w:left="709" w:hanging="283"/>
        <w:rPr>
          <w:rFonts w:asciiTheme="minorHAnsi" w:eastAsia="Times New Roman" w:hAnsiTheme="minorHAnsi" w:cstheme="minorHAnsi"/>
          <w:color w:val="EE0000"/>
          <w:sz w:val="22"/>
          <w:szCs w:val="22"/>
        </w:rPr>
      </w:pPr>
      <w:r w:rsidRPr="00293348">
        <w:rPr>
          <w:rFonts w:asciiTheme="minorHAnsi" w:eastAsia="Times New Roman" w:hAnsiTheme="minorHAnsi" w:cstheme="minorHAnsi"/>
          <w:sz w:val="22"/>
          <w:szCs w:val="22"/>
        </w:rPr>
        <w:t>m). ochrona od porażeń</w:t>
      </w:r>
      <w:r w:rsidR="00A04A16">
        <w:rPr>
          <w:rFonts w:asciiTheme="minorHAnsi" w:eastAsia="Times New Roman" w:hAnsiTheme="minorHAnsi" w:cstheme="minorHAnsi"/>
          <w:sz w:val="22"/>
          <w:szCs w:val="22"/>
        </w:rPr>
        <w:t xml:space="preserve"> </w:t>
      </w:r>
    </w:p>
    <w:p w14:paraId="2ED5CC02" w14:textId="69C45CA4" w:rsidR="00C32596" w:rsidRPr="00293348" w:rsidRDefault="00C32596" w:rsidP="006F09A5">
      <w:pPr>
        <w:suppressAutoHyphens/>
        <w:spacing w:line="276" w:lineRule="auto"/>
        <w:ind w:left="709" w:hanging="283"/>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n).</w:t>
      </w:r>
      <w:r w:rsidRPr="00293348">
        <w:rPr>
          <w:rFonts w:asciiTheme="minorHAnsi" w:eastAsia="Times New Roman" w:hAnsiTheme="minorHAnsi" w:cstheme="minorHAnsi"/>
          <w:sz w:val="22"/>
          <w:szCs w:val="22"/>
        </w:rPr>
        <w:tab/>
        <w:t>instalacje uziemie</w:t>
      </w:r>
      <w:r w:rsidR="00A04A16">
        <w:rPr>
          <w:rFonts w:asciiTheme="minorHAnsi" w:eastAsia="Times New Roman" w:hAnsiTheme="minorHAnsi" w:cstheme="minorHAnsi"/>
          <w:sz w:val="22"/>
          <w:szCs w:val="22"/>
        </w:rPr>
        <w:t xml:space="preserve">nia i połączeń </w:t>
      </w:r>
      <w:r w:rsidRPr="00293348">
        <w:rPr>
          <w:rFonts w:asciiTheme="minorHAnsi" w:eastAsia="Times New Roman" w:hAnsiTheme="minorHAnsi" w:cstheme="minorHAnsi"/>
          <w:sz w:val="22"/>
          <w:szCs w:val="22"/>
        </w:rPr>
        <w:t>wyrównawczych</w:t>
      </w:r>
    </w:p>
    <w:p w14:paraId="5B00330E" w14:textId="77777777" w:rsidR="00C32596" w:rsidRDefault="00C32596" w:rsidP="006F09A5">
      <w:pPr>
        <w:suppressAutoHyphens/>
        <w:spacing w:line="276" w:lineRule="auto"/>
        <w:ind w:left="709" w:hanging="283"/>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p).</w:t>
      </w:r>
      <w:r w:rsidRPr="00293348">
        <w:rPr>
          <w:rFonts w:asciiTheme="minorHAnsi" w:eastAsia="Times New Roman" w:hAnsiTheme="minorHAnsi" w:cstheme="minorHAnsi"/>
          <w:sz w:val="22"/>
          <w:szCs w:val="22"/>
        </w:rPr>
        <w:tab/>
        <w:t>instalacje ochrony przepięciowej</w:t>
      </w:r>
    </w:p>
    <w:p w14:paraId="31B3811F" w14:textId="4A443B02" w:rsidR="00C32596" w:rsidRDefault="00C32596" w:rsidP="006F09A5">
      <w:pPr>
        <w:suppressAutoHyphens/>
        <w:spacing w:line="276" w:lineRule="auto"/>
        <w:ind w:left="709" w:hanging="283"/>
        <w:rPr>
          <w:rFonts w:asciiTheme="minorHAnsi" w:eastAsia="Times New Roman" w:hAnsiTheme="minorHAnsi" w:cstheme="minorHAnsi"/>
          <w:sz w:val="22"/>
          <w:szCs w:val="22"/>
        </w:rPr>
      </w:pPr>
      <w:r>
        <w:rPr>
          <w:rFonts w:asciiTheme="minorHAnsi" w:eastAsia="Times New Roman" w:hAnsiTheme="minorHAnsi" w:cstheme="minorHAnsi"/>
          <w:sz w:val="22"/>
          <w:szCs w:val="22"/>
        </w:rPr>
        <w:t>q). instalacja awaryjnego wyłączenia</w:t>
      </w:r>
      <w:r w:rsidRPr="00842A04">
        <w:rPr>
          <w:rFonts w:asciiTheme="minorHAnsi" w:eastAsia="Times New Roman" w:hAnsiTheme="minorHAnsi" w:cstheme="minorHAnsi"/>
          <w:sz w:val="22"/>
          <w:szCs w:val="22"/>
        </w:rPr>
        <w:t xml:space="preserve"> </w:t>
      </w:r>
      <w:proofErr w:type="spellStart"/>
      <w:r w:rsidR="00B472E5">
        <w:rPr>
          <w:rFonts w:asciiTheme="minorHAnsi" w:eastAsia="Times New Roman" w:hAnsiTheme="minorHAnsi" w:cstheme="minorHAnsi"/>
          <w:sz w:val="22"/>
          <w:szCs w:val="22"/>
        </w:rPr>
        <w:t>Angiografu</w:t>
      </w:r>
      <w:proofErr w:type="spellEnd"/>
    </w:p>
    <w:p w14:paraId="4E6D3E5B" w14:textId="71EDECB0" w:rsidR="00C32596" w:rsidRPr="00293348" w:rsidRDefault="00C32596" w:rsidP="006F09A5">
      <w:pPr>
        <w:suppressAutoHyphens/>
        <w:spacing w:line="276" w:lineRule="auto"/>
        <w:ind w:left="709" w:hanging="283"/>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r). instalacja zasilania </w:t>
      </w:r>
      <w:proofErr w:type="spellStart"/>
      <w:r w:rsidR="00B472E5">
        <w:rPr>
          <w:rFonts w:asciiTheme="minorHAnsi" w:eastAsia="Times New Roman" w:hAnsiTheme="minorHAnsi" w:cstheme="minorHAnsi"/>
          <w:sz w:val="22"/>
          <w:szCs w:val="22"/>
        </w:rPr>
        <w:t>Angiografu</w:t>
      </w:r>
      <w:proofErr w:type="spellEnd"/>
    </w:p>
    <w:p w14:paraId="149060B2" w14:textId="77777777" w:rsidR="00636ED2" w:rsidRPr="00293348" w:rsidRDefault="00636ED2" w:rsidP="00EA623E">
      <w:pPr>
        <w:suppressAutoHyphens/>
        <w:spacing w:line="276" w:lineRule="auto"/>
        <w:rPr>
          <w:rFonts w:asciiTheme="minorHAnsi" w:eastAsia="Times New Roman" w:hAnsiTheme="minorHAnsi" w:cstheme="minorHAnsi"/>
          <w:color w:val="FF0000"/>
          <w:sz w:val="22"/>
          <w:szCs w:val="22"/>
        </w:rPr>
      </w:pPr>
    </w:p>
    <w:p w14:paraId="5CE4D8B1" w14:textId="77777777" w:rsidR="00C32596" w:rsidRPr="00293348" w:rsidRDefault="00C32596" w:rsidP="006F09A5">
      <w:pPr>
        <w:suppressAutoHyphens/>
        <w:spacing w:line="276" w:lineRule="auto"/>
        <w:rPr>
          <w:rFonts w:asciiTheme="minorHAnsi" w:eastAsia="Times New Roman" w:hAnsiTheme="minorHAnsi" w:cstheme="minorHAnsi"/>
          <w:sz w:val="22"/>
          <w:szCs w:val="22"/>
        </w:rPr>
      </w:pPr>
      <w:r w:rsidRPr="00293348">
        <w:rPr>
          <w:rFonts w:asciiTheme="minorHAnsi" w:eastAsia="Times New Roman" w:hAnsiTheme="minorHAnsi" w:cstheme="minorHAnsi"/>
          <w:kern w:val="28"/>
          <w:sz w:val="22"/>
          <w:szCs w:val="20"/>
        </w:rPr>
        <w:t>W ramach inwestycji należy zaprojektować oraz wykonać roboty budowlane w zakresie następujących wewnętrznych instalacji teletechnicznych:</w:t>
      </w:r>
    </w:p>
    <w:p w14:paraId="41C5160B" w14:textId="77777777" w:rsidR="00EA623E" w:rsidRDefault="00C32596" w:rsidP="006F09A5">
      <w:pPr>
        <w:suppressAutoHyphens/>
        <w:spacing w:line="276" w:lineRule="auto"/>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 xml:space="preserve">         a). instalacje BMS</w:t>
      </w:r>
      <w:r>
        <w:rPr>
          <w:rFonts w:asciiTheme="minorHAnsi" w:eastAsia="Times New Roman" w:hAnsiTheme="minorHAnsi" w:cstheme="minorHAnsi"/>
          <w:sz w:val="22"/>
          <w:szCs w:val="22"/>
        </w:rPr>
        <w:t xml:space="preserve"> (dla wentylacji i klimatyzacji)</w:t>
      </w:r>
      <w:r w:rsidR="00EA623E">
        <w:rPr>
          <w:rFonts w:asciiTheme="minorHAnsi" w:eastAsia="Times New Roman" w:hAnsiTheme="minorHAnsi" w:cstheme="minorHAnsi"/>
          <w:sz w:val="22"/>
          <w:szCs w:val="22"/>
        </w:rPr>
        <w:t xml:space="preserve"> </w:t>
      </w:r>
    </w:p>
    <w:p w14:paraId="641D1244" w14:textId="77777777" w:rsidR="00EA623E" w:rsidRDefault="00EA623E" w:rsidP="00EA623E">
      <w:pPr>
        <w:suppressAutoHyphens/>
        <w:spacing w:line="276" w:lineRule="auto"/>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         b). </w:t>
      </w:r>
      <w:r w:rsidR="00C32596" w:rsidRPr="00CE41A8">
        <w:rPr>
          <w:rFonts w:asciiTheme="minorHAnsi" w:eastAsia="Times New Roman" w:hAnsiTheme="minorHAnsi" w:cstheme="minorHAnsi"/>
          <w:sz w:val="22"/>
          <w:szCs w:val="22"/>
        </w:rPr>
        <w:t xml:space="preserve">instalacje </w:t>
      </w:r>
      <w:proofErr w:type="spellStart"/>
      <w:r w:rsidR="00C32596" w:rsidRPr="00CE41A8">
        <w:rPr>
          <w:rFonts w:asciiTheme="minorHAnsi" w:eastAsia="Times New Roman" w:hAnsiTheme="minorHAnsi" w:cstheme="minorHAnsi"/>
          <w:sz w:val="22"/>
          <w:szCs w:val="22"/>
        </w:rPr>
        <w:t>interkomowe</w:t>
      </w:r>
      <w:proofErr w:type="spellEnd"/>
      <w:r w:rsidR="00C32596" w:rsidRPr="00CE41A8">
        <w:rPr>
          <w:rFonts w:asciiTheme="minorHAnsi" w:eastAsia="Times New Roman" w:hAnsiTheme="minorHAnsi" w:cstheme="minorHAnsi"/>
          <w:sz w:val="22"/>
          <w:szCs w:val="22"/>
        </w:rPr>
        <w:t>,</w:t>
      </w:r>
    </w:p>
    <w:p w14:paraId="35538F38" w14:textId="2B7B01DF" w:rsidR="00C32596" w:rsidRPr="00CE41A8" w:rsidRDefault="00EA623E" w:rsidP="00EA623E">
      <w:pPr>
        <w:suppressAutoHyphens/>
        <w:spacing w:line="276" w:lineRule="auto"/>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         c).  </w:t>
      </w:r>
      <w:r w:rsidR="00C32596" w:rsidRPr="00CE41A8">
        <w:rPr>
          <w:rFonts w:asciiTheme="minorHAnsi" w:eastAsia="Times New Roman" w:hAnsiTheme="minorHAnsi" w:cstheme="minorHAnsi"/>
          <w:sz w:val="22"/>
          <w:szCs w:val="22"/>
        </w:rPr>
        <w:t xml:space="preserve">instalacje </w:t>
      </w:r>
      <w:proofErr w:type="spellStart"/>
      <w:r w:rsidR="00C32596" w:rsidRPr="00CE41A8">
        <w:rPr>
          <w:rFonts w:asciiTheme="minorHAnsi" w:eastAsia="Times New Roman" w:hAnsiTheme="minorHAnsi" w:cstheme="minorHAnsi"/>
          <w:sz w:val="22"/>
          <w:szCs w:val="22"/>
        </w:rPr>
        <w:t>przyzywowe</w:t>
      </w:r>
      <w:proofErr w:type="spellEnd"/>
      <w:r w:rsidR="00C32596" w:rsidRPr="00CE41A8">
        <w:rPr>
          <w:rFonts w:asciiTheme="minorHAnsi" w:eastAsia="Times New Roman" w:hAnsiTheme="minorHAnsi" w:cstheme="minorHAnsi"/>
          <w:sz w:val="22"/>
          <w:szCs w:val="22"/>
        </w:rPr>
        <w:t>,</w:t>
      </w:r>
    </w:p>
    <w:p w14:paraId="61AA2977" w14:textId="0679F284" w:rsidR="00C32596" w:rsidRPr="00293348" w:rsidRDefault="00EA623E" w:rsidP="00EA623E">
      <w:pPr>
        <w:suppressAutoHyphens/>
        <w:spacing w:line="276" w:lineRule="auto"/>
        <w:ind w:left="426"/>
        <w:rPr>
          <w:rFonts w:asciiTheme="minorHAnsi" w:eastAsia="Times New Roman" w:hAnsiTheme="minorHAnsi" w:cstheme="minorHAnsi"/>
          <w:sz w:val="22"/>
          <w:szCs w:val="22"/>
        </w:rPr>
      </w:pPr>
      <w:r>
        <w:rPr>
          <w:rFonts w:asciiTheme="minorHAnsi" w:eastAsia="Times New Roman" w:hAnsiTheme="minorHAnsi" w:cstheme="minorHAnsi"/>
          <w:sz w:val="22"/>
          <w:szCs w:val="22"/>
        </w:rPr>
        <w:t>d</w:t>
      </w:r>
      <w:r w:rsidR="00C32596" w:rsidRPr="00293348">
        <w:rPr>
          <w:rFonts w:asciiTheme="minorHAnsi" w:eastAsia="Times New Roman" w:hAnsiTheme="minorHAnsi" w:cstheme="minorHAnsi"/>
          <w:sz w:val="22"/>
          <w:szCs w:val="22"/>
        </w:rPr>
        <w:t>).</w:t>
      </w:r>
      <w:r w:rsidR="00C32596" w:rsidRPr="00293348">
        <w:rPr>
          <w:rFonts w:asciiTheme="minorHAnsi" w:eastAsia="Times New Roman" w:hAnsiTheme="minorHAnsi" w:cstheme="minorHAnsi"/>
          <w:sz w:val="22"/>
          <w:szCs w:val="22"/>
        </w:rPr>
        <w:tab/>
        <w:t>instalacje sieci strukturalnej (telef</w:t>
      </w:r>
      <w:r w:rsidR="00C32596">
        <w:rPr>
          <w:rFonts w:asciiTheme="minorHAnsi" w:eastAsia="Times New Roman" w:hAnsiTheme="minorHAnsi" w:cstheme="minorHAnsi"/>
          <w:sz w:val="22"/>
          <w:szCs w:val="22"/>
        </w:rPr>
        <w:t>oniczne i komputerowe LAN) – OS wraz ze wszystkimi niezbędnymi elementami szafy GFD</w:t>
      </w:r>
    </w:p>
    <w:p w14:paraId="58059711" w14:textId="73CE7C0B" w:rsidR="00C32596" w:rsidRPr="00D41935" w:rsidRDefault="00EA623E" w:rsidP="006F09A5">
      <w:pPr>
        <w:suppressAutoHyphens/>
        <w:spacing w:line="276" w:lineRule="auto"/>
        <w:ind w:left="709" w:hanging="283"/>
        <w:rPr>
          <w:rFonts w:asciiTheme="minorHAnsi" w:eastAsia="Times New Roman" w:hAnsiTheme="minorHAnsi" w:cstheme="minorHAnsi"/>
          <w:sz w:val="22"/>
          <w:szCs w:val="22"/>
        </w:rPr>
      </w:pPr>
      <w:r>
        <w:rPr>
          <w:rFonts w:asciiTheme="minorHAnsi" w:eastAsia="Times New Roman" w:hAnsiTheme="minorHAnsi" w:cstheme="minorHAnsi"/>
          <w:sz w:val="22"/>
          <w:szCs w:val="22"/>
        </w:rPr>
        <w:t>e</w:t>
      </w:r>
      <w:r w:rsidR="00C32596" w:rsidRPr="00D41935">
        <w:rPr>
          <w:rFonts w:asciiTheme="minorHAnsi" w:eastAsia="Times New Roman" w:hAnsiTheme="minorHAnsi" w:cstheme="minorHAnsi"/>
          <w:sz w:val="22"/>
          <w:szCs w:val="22"/>
        </w:rPr>
        <w:t>).</w:t>
      </w:r>
      <w:r w:rsidR="00C32596" w:rsidRPr="00D41935">
        <w:rPr>
          <w:rFonts w:asciiTheme="minorHAnsi" w:eastAsia="Times New Roman" w:hAnsiTheme="minorHAnsi" w:cstheme="minorHAnsi"/>
          <w:sz w:val="22"/>
          <w:szCs w:val="22"/>
        </w:rPr>
        <w:tab/>
        <w:t xml:space="preserve">instalacje sygnalizacji alarmu pożaru - SSP wraz z włączeniem do </w:t>
      </w:r>
      <w:r w:rsidR="00C32596">
        <w:rPr>
          <w:rFonts w:asciiTheme="minorHAnsi" w:eastAsia="Times New Roman" w:hAnsiTheme="minorHAnsi" w:cstheme="minorHAnsi"/>
          <w:sz w:val="22"/>
          <w:szCs w:val="22"/>
        </w:rPr>
        <w:t xml:space="preserve">istniejącej w budynku </w:t>
      </w:r>
      <w:r w:rsidR="00C32596" w:rsidRPr="00D41935">
        <w:rPr>
          <w:rFonts w:asciiTheme="minorHAnsi" w:eastAsia="Times New Roman" w:hAnsiTheme="minorHAnsi" w:cstheme="minorHAnsi"/>
          <w:sz w:val="22"/>
          <w:szCs w:val="22"/>
        </w:rPr>
        <w:t>centra</w:t>
      </w:r>
      <w:r w:rsidR="00C32596">
        <w:rPr>
          <w:rFonts w:asciiTheme="minorHAnsi" w:eastAsia="Times New Roman" w:hAnsiTheme="minorHAnsi" w:cstheme="minorHAnsi"/>
          <w:sz w:val="22"/>
          <w:szCs w:val="22"/>
        </w:rPr>
        <w:t>lki SSP</w:t>
      </w:r>
    </w:p>
    <w:p w14:paraId="69814309" w14:textId="77777777" w:rsidR="00C32596" w:rsidRPr="00293348" w:rsidRDefault="00C32596" w:rsidP="006F09A5">
      <w:pPr>
        <w:suppressAutoHyphens/>
        <w:spacing w:line="276" w:lineRule="auto"/>
        <w:ind w:left="709" w:hanging="283"/>
        <w:rPr>
          <w:rFonts w:asciiTheme="minorHAnsi" w:eastAsia="Times New Roman" w:hAnsiTheme="minorHAnsi" w:cstheme="minorHAnsi"/>
          <w:color w:val="FF0000"/>
          <w:sz w:val="22"/>
          <w:szCs w:val="22"/>
        </w:rPr>
      </w:pPr>
    </w:p>
    <w:p w14:paraId="1EF5A4A3" w14:textId="2FEE4BDD" w:rsidR="00C32596" w:rsidRDefault="00C32596" w:rsidP="006F09A5">
      <w:pPr>
        <w:shd w:val="clear" w:color="auto" w:fill="FFFFFF"/>
        <w:suppressAutoHyphens/>
        <w:spacing w:line="276" w:lineRule="auto"/>
        <w:ind w:left="426"/>
        <w:rPr>
          <w:rFonts w:asciiTheme="minorHAnsi" w:eastAsia="Times New Roman" w:hAnsiTheme="minorHAnsi" w:cstheme="minorHAnsi"/>
          <w:spacing w:val="-1"/>
          <w:sz w:val="22"/>
          <w:szCs w:val="22"/>
        </w:rPr>
      </w:pPr>
      <w:r w:rsidRPr="00293348">
        <w:rPr>
          <w:rFonts w:asciiTheme="minorHAnsi" w:eastAsia="Times New Roman" w:hAnsiTheme="minorHAnsi" w:cstheme="minorHAnsi"/>
          <w:spacing w:val="-1"/>
          <w:sz w:val="22"/>
          <w:szCs w:val="22"/>
        </w:rPr>
        <w:t xml:space="preserve">Instalacje elektryczne i specjalistyczne muszą spełniać wymogi zawarte w Rozporządzeniu Ministra Zdrowia z dnia 2 lutego 2011 r. w sprawie wymagań, jakim powinny odpowiadać pod względem fachowym </w:t>
      </w:r>
      <w:r w:rsidR="001030BC">
        <w:rPr>
          <w:rFonts w:asciiTheme="minorHAnsi" w:eastAsia="Times New Roman" w:hAnsiTheme="minorHAnsi" w:cstheme="minorHAnsi"/>
          <w:spacing w:val="-1"/>
          <w:sz w:val="22"/>
          <w:szCs w:val="22"/>
        </w:rPr>
        <w:t xml:space="preserve">                               </w:t>
      </w:r>
      <w:r w:rsidRPr="00293348">
        <w:rPr>
          <w:rFonts w:asciiTheme="minorHAnsi" w:eastAsia="Times New Roman" w:hAnsiTheme="minorHAnsi" w:cstheme="minorHAnsi"/>
          <w:spacing w:val="-1"/>
          <w:sz w:val="22"/>
          <w:szCs w:val="22"/>
        </w:rPr>
        <w:t xml:space="preserve">i sanitarnym pomieszczenia i urządzenia zakładu opieki zdrowotnej (Dz.U.11.31.158) oraz norm wymienionych w załączniku do rozporządzenie Ministra Infrastruktury z dnia 12.04.2002 r. w sprawie warunków technicznych, jakim powinny odpowiadać budynki i ich usytuowanie (Dz. U. Nr 75,poz. 690 </w:t>
      </w:r>
      <w:r w:rsidR="001030BC">
        <w:rPr>
          <w:rFonts w:asciiTheme="minorHAnsi" w:eastAsia="Times New Roman" w:hAnsiTheme="minorHAnsi" w:cstheme="minorHAnsi"/>
          <w:spacing w:val="-1"/>
          <w:sz w:val="22"/>
          <w:szCs w:val="22"/>
        </w:rPr>
        <w:t xml:space="preserve">                 </w:t>
      </w:r>
      <w:r w:rsidRPr="00293348">
        <w:rPr>
          <w:rFonts w:asciiTheme="minorHAnsi" w:eastAsia="Times New Roman" w:hAnsiTheme="minorHAnsi" w:cstheme="minorHAnsi"/>
          <w:spacing w:val="-1"/>
          <w:sz w:val="22"/>
          <w:szCs w:val="22"/>
        </w:rPr>
        <w:t>ze zm.).</w:t>
      </w:r>
    </w:p>
    <w:p w14:paraId="50B9B810" w14:textId="63E134E0" w:rsidR="00C32596" w:rsidRPr="00293348" w:rsidRDefault="00C32596" w:rsidP="006F09A5">
      <w:pPr>
        <w:shd w:val="clear" w:color="auto" w:fill="FFFFFF"/>
        <w:suppressAutoHyphens/>
        <w:spacing w:line="276" w:lineRule="auto"/>
        <w:ind w:left="426"/>
        <w:rPr>
          <w:rFonts w:asciiTheme="minorHAnsi" w:eastAsia="Times New Roman" w:hAnsiTheme="minorHAnsi" w:cstheme="minorHAnsi"/>
          <w:spacing w:val="-1"/>
          <w:sz w:val="22"/>
          <w:szCs w:val="22"/>
        </w:rPr>
      </w:pPr>
      <w:r w:rsidRPr="00293348">
        <w:rPr>
          <w:rFonts w:asciiTheme="minorHAnsi" w:eastAsia="Cambria" w:hAnsiTheme="minorHAnsi" w:cstheme="minorHAnsi"/>
          <w:sz w:val="22"/>
          <w:szCs w:val="22"/>
        </w:rPr>
        <w:t xml:space="preserve">Podstawowe rozwiązania funkcjonalne określone w niniejszym Programie Funkcjonalno-Użytkowym, zostaną uszczegółowione na etapie opracowywania przez Wykonawcę dokumentacji projektowej. </w:t>
      </w:r>
      <w:r w:rsidR="001030BC">
        <w:rPr>
          <w:rFonts w:asciiTheme="minorHAnsi" w:eastAsia="Cambria" w:hAnsiTheme="minorHAnsi" w:cstheme="minorHAnsi"/>
          <w:sz w:val="22"/>
          <w:szCs w:val="22"/>
        </w:rPr>
        <w:t xml:space="preserve">                     </w:t>
      </w:r>
      <w:r w:rsidRPr="00293348">
        <w:rPr>
          <w:rFonts w:asciiTheme="minorHAnsi" w:eastAsia="Cambria" w:hAnsiTheme="minorHAnsi" w:cstheme="minorHAnsi"/>
          <w:sz w:val="22"/>
          <w:szCs w:val="22"/>
        </w:rPr>
        <w:t>W projekcie należy uwzględnić również wszystkie roboty i zmiany w bezpośrednio sąsiadujących bądź innych obszarach szpitala związanych z realizowaną inwestycją, m.in. w zakresie tranzytu/przebiegu instalacji dedykowanych bądź zasilających instalacje w przebudowywanej strukturze</w:t>
      </w:r>
      <w:r>
        <w:rPr>
          <w:rFonts w:asciiTheme="minorHAnsi" w:eastAsia="Cambria" w:hAnsiTheme="minorHAnsi" w:cstheme="minorHAnsi"/>
          <w:sz w:val="22"/>
          <w:szCs w:val="22"/>
        </w:rPr>
        <w:t>.</w:t>
      </w:r>
      <w:r>
        <w:rPr>
          <w:rFonts w:asciiTheme="minorHAnsi" w:eastAsia="Times New Roman" w:hAnsiTheme="minorHAnsi" w:cstheme="minorHAnsi"/>
          <w:spacing w:val="-1"/>
          <w:sz w:val="22"/>
          <w:szCs w:val="22"/>
        </w:rPr>
        <w:t xml:space="preserve"> </w:t>
      </w:r>
      <w:r w:rsidRPr="00293348">
        <w:rPr>
          <w:rFonts w:asciiTheme="minorHAnsi" w:eastAsia="Cambria" w:hAnsiTheme="minorHAnsi" w:cstheme="minorHAnsi"/>
          <w:sz w:val="22"/>
          <w:szCs w:val="22"/>
        </w:rPr>
        <w:t xml:space="preserve">Rozwiązania budowlano-materiałowe powinny mieć na celu zminimalizowanie obciążeń konstrukcji i zapewnienie wysokiej  jakości wykonania. </w:t>
      </w:r>
    </w:p>
    <w:p w14:paraId="7FD71626" w14:textId="77777777" w:rsidR="00C32596" w:rsidRPr="00293348" w:rsidRDefault="00C32596" w:rsidP="006F09A5">
      <w:pPr>
        <w:shd w:val="clear" w:color="auto" w:fill="FFFFFF"/>
        <w:tabs>
          <w:tab w:val="left" w:pos="1231"/>
        </w:tabs>
        <w:suppressAutoHyphens/>
        <w:spacing w:line="276" w:lineRule="auto"/>
        <w:ind w:left="426"/>
        <w:rPr>
          <w:rFonts w:asciiTheme="minorHAnsi" w:eastAsia="Times New Roman" w:hAnsiTheme="minorHAnsi" w:cstheme="minorHAnsi"/>
          <w:spacing w:val="-1"/>
          <w:sz w:val="22"/>
          <w:szCs w:val="22"/>
        </w:rPr>
      </w:pPr>
      <w:r w:rsidRPr="00293348">
        <w:rPr>
          <w:rFonts w:asciiTheme="minorHAnsi" w:eastAsia="Times New Roman" w:hAnsiTheme="minorHAnsi" w:cstheme="minorHAnsi"/>
          <w:spacing w:val="-1"/>
          <w:sz w:val="22"/>
          <w:szCs w:val="22"/>
        </w:rPr>
        <w:t>Projekt powinien uwzględniać podział pomieszczeń w zależności od stopnia zagrożenia pacjentów porażeniem prądem elektrycznym:</w:t>
      </w:r>
    </w:p>
    <w:p w14:paraId="7979B5EC" w14:textId="77777777" w:rsidR="00C32596" w:rsidRPr="00293348" w:rsidRDefault="00C32596" w:rsidP="006F09A5">
      <w:pPr>
        <w:widowControl w:val="0"/>
        <w:numPr>
          <w:ilvl w:val="0"/>
          <w:numId w:val="22"/>
        </w:numPr>
        <w:shd w:val="clear" w:color="auto" w:fill="FFFFFF"/>
        <w:suppressAutoHyphens/>
        <w:autoSpaceDE w:val="0"/>
        <w:autoSpaceDN w:val="0"/>
        <w:adjustRightInd w:val="0"/>
        <w:spacing w:line="276" w:lineRule="auto"/>
        <w:ind w:left="709" w:hanging="283"/>
        <w:contextualSpacing/>
        <w:rPr>
          <w:rFonts w:asciiTheme="minorHAnsi" w:eastAsia="Times New Roman" w:hAnsiTheme="minorHAnsi" w:cstheme="minorHAnsi"/>
          <w:spacing w:val="-1"/>
          <w:sz w:val="22"/>
          <w:szCs w:val="22"/>
        </w:rPr>
      </w:pPr>
      <w:r w:rsidRPr="00293348">
        <w:rPr>
          <w:rFonts w:asciiTheme="minorHAnsi" w:eastAsia="Times New Roman" w:hAnsiTheme="minorHAnsi" w:cstheme="minorHAnsi"/>
          <w:spacing w:val="-1"/>
          <w:sz w:val="22"/>
          <w:szCs w:val="22"/>
        </w:rPr>
        <w:lastRenderedPageBreak/>
        <w:t>Grupa 2 – aparaty elektromedyczne stykają się z pacjentem (głównie rejon serca), a przerwa w zasilaniu może spowodować zagrożenie życia;</w:t>
      </w:r>
    </w:p>
    <w:p w14:paraId="4D452455" w14:textId="77777777" w:rsidR="00C32596" w:rsidRPr="00293348" w:rsidRDefault="00C32596" w:rsidP="006F09A5">
      <w:pPr>
        <w:widowControl w:val="0"/>
        <w:numPr>
          <w:ilvl w:val="0"/>
          <w:numId w:val="22"/>
        </w:numPr>
        <w:shd w:val="clear" w:color="auto" w:fill="FFFFFF"/>
        <w:suppressAutoHyphens/>
        <w:autoSpaceDE w:val="0"/>
        <w:autoSpaceDN w:val="0"/>
        <w:adjustRightInd w:val="0"/>
        <w:spacing w:line="276" w:lineRule="auto"/>
        <w:ind w:left="709" w:hanging="283"/>
        <w:contextualSpacing/>
        <w:rPr>
          <w:rFonts w:asciiTheme="minorHAnsi" w:eastAsia="Times New Roman" w:hAnsiTheme="minorHAnsi" w:cstheme="minorHAnsi"/>
          <w:spacing w:val="-1"/>
          <w:sz w:val="22"/>
          <w:szCs w:val="22"/>
        </w:rPr>
      </w:pPr>
      <w:r w:rsidRPr="00293348">
        <w:rPr>
          <w:rFonts w:asciiTheme="minorHAnsi" w:eastAsia="Times New Roman" w:hAnsiTheme="minorHAnsi" w:cstheme="minorHAnsi"/>
          <w:spacing w:val="-1"/>
          <w:sz w:val="22"/>
          <w:szCs w:val="22"/>
        </w:rPr>
        <w:t>Grupa 1 – styk bezpośredni z ciałem;</w:t>
      </w:r>
    </w:p>
    <w:p w14:paraId="51D1AF4F" w14:textId="3C7F7A04" w:rsidR="00C32596" w:rsidRPr="00ED5D2A" w:rsidRDefault="00C32596" w:rsidP="006F09A5">
      <w:pPr>
        <w:widowControl w:val="0"/>
        <w:numPr>
          <w:ilvl w:val="0"/>
          <w:numId w:val="22"/>
        </w:numPr>
        <w:shd w:val="clear" w:color="auto" w:fill="FFFFFF"/>
        <w:suppressAutoHyphens/>
        <w:autoSpaceDE w:val="0"/>
        <w:autoSpaceDN w:val="0"/>
        <w:adjustRightInd w:val="0"/>
        <w:spacing w:line="276" w:lineRule="auto"/>
        <w:ind w:left="709" w:hanging="283"/>
        <w:contextualSpacing/>
        <w:rPr>
          <w:rFonts w:asciiTheme="minorHAnsi" w:eastAsia="Times New Roman" w:hAnsiTheme="minorHAnsi" w:cstheme="minorHAnsi"/>
          <w:spacing w:val="-1"/>
          <w:sz w:val="22"/>
          <w:szCs w:val="22"/>
        </w:rPr>
      </w:pPr>
      <w:r w:rsidRPr="00293348">
        <w:rPr>
          <w:rFonts w:asciiTheme="minorHAnsi" w:eastAsia="Times New Roman" w:hAnsiTheme="minorHAnsi" w:cstheme="minorHAnsi"/>
          <w:spacing w:val="-1"/>
          <w:sz w:val="22"/>
          <w:szCs w:val="22"/>
        </w:rPr>
        <w:t>Grupa 0 – brak styczności pacjenta z urządzeniami elektromedycznymi.</w:t>
      </w:r>
    </w:p>
    <w:p w14:paraId="743F4EED" w14:textId="77777777" w:rsidR="00C32596" w:rsidRPr="00293348" w:rsidRDefault="00C32596" w:rsidP="006F09A5">
      <w:pPr>
        <w:shd w:val="clear" w:color="auto" w:fill="FFFFFF"/>
        <w:tabs>
          <w:tab w:val="left" w:pos="1231"/>
        </w:tabs>
        <w:suppressAutoHyphens/>
        <w:spacing w:line="276" w:lineRule="auto"/>
        <w:ind w:left="426"/>
        <w:rPr>
          <w:rFonts w:asciiTheme="minorHAnsi" w:eastAsia="Times New Roman" w:hAnsiTheme="minorHAnsi" w:cstheme="minorHAnsi"/>
          <w:spacing w:val="-1"/>
          <w:sz w:val="22"/>
          <w:szCs w:val="22"/>
        </w:rPr>
      </w:pPr>
      <w:r w:rsidRPr="00293348">
        <w:rPr>
          <w:rFonts w:asciiTheme="minorHAnsi" w:eastAsia="Times New Roman" w:hAnsiTheme="minorHAnsi" w:cstheme="minorHAnsi"/>
          <w:spacing w:val="-1"/>
          <w:sz w:val="22"/>
          <w:szCs w:val="22"/>
        </w:rPr>
        <w:t>Instalacje elektryczne wykonać w systemie TN-S kablami i przewodami miedzianymi z żyłami oznaczonymi.</w:t>
      </w:r>
    </w:p>
    <w:p w14:paraId="3BC3C326" w14:textId="0AEB7DCE" w:rsidR="00C32596" w:rsidRPr="00293348" w:rsidRDefault="00C32596" w:rsidP="006F09A5">
      <w:pPr>
        <w:shd w:val="clear" w:color="auto" w:fill="FFFFFF"/>
        <w:tabs>
          <w:tab w:val="left" w:pos="1231"/>
        </w:tabs>
        <w:suppressAutoHyphens/>
        <w:spacing w:line="276" w:lineRule="auto"/>
        <w:ind w:left="426"/>
        <w:rPr>
          <w:rFonts w:asciiTheme="minorHAnsi" w:eastAsia="Times New Roman" w:hAnsiTheme="minorHAnsi" w:cstheme="minorHAnsi"/>
          <w:spacing w:val="-1"/>
          <w:sz w:val="22"/>
          <w:szCs w:val="22"/>
        </w:rPr>
      </w:pPr>
      <w:r w:rsidRPr="00293348">
        <w:rPr>
          <w:rFonts w:asciiTheme="minorHAnsi" w:eastAsia="Times New Roman" w:hAnsiTheme="minorHAnsi" w:cstheme="minorHAnsi"/>
          <w:spacing w:val="-1"/>
          <w:sz w:val="22"/>
          <w:szCs w:val="22"/>
        </w:rPr>
        <w:t>Instalacje rozprowadzać w korytkach kablowych mocowanych do ścian i stropu w przestrzeniach między stropem i sufitem podwieszanym. Instalacja układana będzie również bezpośrednio w ścianach</w:t>
      </w:r>
      <w:r>
        <w:rPr>
          <w:rFonts w:asciiTheme="minorHAnsi" w:eastAsia="Times New Roman" w:hAnsiTheme="minorHAnsi" w:cstheme="minorHAnsi"/>
          <w:spacing w:val="-1"/>
          <w:sz w:val="22"/>
          <w:szCs w:val="22"/>
        </w:rPr>
        <w:t>,</w:t>
      </w:r>
      <w:r w:rsidRPr="00293348">
        <w:rPr>
          <w:rFonts w:asciiTheme="minorHAnsi" w:eastAsia="Times New Roman" w:hAnsiTheme="minorHAnsi" w:cstheme="minorHAnsi"/>
          <w:spacing w:val="-1"/>
          <w:sz w:val="22"/>
          <w:szCs w:val="22"/>
        </w:rPr>
        <w:t xml:space="preserve"> pod tynkiem. </w:t>
      </w:r>
    </w:p>
    <w:p w14:paraId="2040BBDC" w14:textId="074601C2" w:rsidR="00C32596" w:rsidRPr="00ED5D2A" w:rsidRDefault="00C32596" w:rsidP="00ED5D2A">
      <w:pPr>
        <w:shd w:val="clear" w:color="auto" w:fill="FFFFFF"/>
        <w:tabs>
          <w:tab w:val="left" w:pos="1231"/>
        </w:tabs>
        <w:suppressAutoHyphens/>
        <w:spacing w:line="276" w:lineRule="auto"/>
        <w:ind w:left="426"/>
        <w:rPr>
          <w:rFonts w:asciiTheme="minorHAnsi" w:eastAsia="Times New Roman" w:hAnsiTheme="minorHAnsi" w:cstheme="minorHAnsi"/>
          <w:spacing w:val="-1"/>
          <w:sz w:val="22"/>
          <w:szCs w:val="22"/>
        </w:rPr>
      </w:pPr>
      <w:r w:rsidRPr="00293348">
        <w:rPr>
          <w:rFonts w:asciiTheme="minorHAnsi" w:eastAsia="Times New Roman" w:hAnsiTheme="minorHAnsi" w:cstheme="minorHAnsi"/>
          <w:spacing w:val="-1"/>
          <w:sz w:val="22"/>
          <w:szCs w:val="22"/>
        </w:rPr>
        <w:t>Wszystkie materiały użyte do budowy powinny spełnić warunki określone w odpowiednich normach przedmiotowych, a w przypadku braku normy powinny odpowiadać warunkom technicznym wytwórni lub innym umownym warunkom.</w:t>
      </w:r>
      <w:bookmarkStart w:id="13" w:name="_Toc47972286"/>
      <w:bookmarkStart w:id="14" w:name="_Toc47975963"/>
      <w:bookmarkStart w:id="15" w:name="_Toc110954555"/>
    </w:p>
    <w:p w14:paraId="26CDBDAC" w14:textId="77777777" w:rsidR="00EB41F4" w:rsidRPr="00293348" w:rsidRDefault="00EB41F4" w:rsidP="006F09A5">
      <w:pPr>
        <w:spacing w:line="276" w:lineRule="auto"/>
        <w:rPr>
          <w:rFonts w:asciiTheme="minorHAnsi" w:eastAsia="Cambria" w:hAnsiTheme="minorHAnsi" w:cstheme="minorHAnsi"/>
          <w:b/>
          <w:sz w:val="22"/>
          <w:szCs w:val="22"/>
        </w:rPr>
      </w:pPr>
    </w:p>
    <w:p w14:paraId="66A32DF2" w14:textId="77777777" w:rsidR="00C32596" w:rsidRPr="00293348" w:rsidRDefault="00C32596" w:rsidP="006F09A5">
      <w:pPr>
        <w:spacing w:line="276" w:lineRule="auto"/>
        <w:rPr>
          <w:rFonts w:asciiTheme="minorHAnsi" w:eastAsia="Cambria" w:hAnsiTheme="minorHAnsi" w:cstheme="minorHAnsi"/>
          <w:sz w:val="22"/>
          <w:szCs w:val="22"/>
        </w:rPr>
      </w:pPr>
      <w:r>
        <w:rPr>
          <w:rFonts w:asciiTheme="minorHAnsi" w:eastAsia="Cambria" w:hAnsiTheme="minorHAnsi" w:cstheme="minorHAnsi"/>
          <w:b/>
          <w:sz w:val="22"/>
          <w:szCs w:val="22"/>
        </w:rPr>
        <w:t>R</w:t>
      </w:r>
      <w:r w:rsidRPr="00293348">
        <w:rPr>
          <w:rFonts w:asciiTheme="minorHAnsi" w:eastAsia="Cambria" w:hAnsiTheme="minorHAnsi" w:cstheme="minorHAnsi"/>
          <w:b/>
          <w:sz w:val="22"/>
          <w:szCs w:val="22"/>
        </w:rPr>
        <w:t xml:space="preserve">ozwiązania materiałowe i techniczne </w:t>
      </w:r>
    </w:p>
    <w:p w14:paraId="1D2686F1" w14:textId="77777777" w:rsidR="00C32596" w:rsidRPr="00293348" w:rsidRDefault="00C32596" w:rsidP="006F09A5">
      <w:pPr>
        <w:keepNext/>
        <w:suppressAutoHyphens/>
        <w:spacing w:line="276" w:lineRule="auto"/>
        <w:outlineLvl w:val="0"/>
        <w:rPr>
          <w:rFonts w:asciiTheme="minorHAnsi" w:eastAsia="Times New Roman" w:hAnsiTheme="minorHAnsi" w:cstheme="minorHAnsi"/>
          <w:b/>
          <w:kern w:val="28"/>
          <w:sz w:val="22"/>
          <w:szCs w:val="20"/>
        </w:rPr>
      </w:pPr>
      <w:r>
        <w:rPr>
          <w:rFonts w:asciiTheme="minorHAnsi" w:eastAsia="Times New Roman" w:hAnsiTheme="minorHAnsi" w:cstheme="minorHAnsi"/>
          <w:b/>
          <w:kern w:val="28"/>
          <w:sz w:val="22"/>
          <w:szCs w:val="20"/>
        </w:rPr>
        <w:t>5.1. W</w:t>
      </w:r>
      <w:r w:rsidRPr="00293348">
        <w:rPr>
          <w:rFonts w:asciiTheme="minorHAnsi" w:eastAsia="Times New Roman" w:hAnsiTheme="minorHAnsi" w:cstheme="minorHAnsi"/>
          <w:b/>
          <w:kern w:val="28"/>
          <w:sz w:val="22"/>
          <w:szCs w:val="20"/>
        </w:rPr>
        <w:t>ewnętrzne instalacje elektryczne</w:t>
      </w:r>
      <w:bookmarkEnd w:id="13"/>
      <w:bookmarkEnd w:id="14"/>
      <w:bookmarkEnd w:id="15"/>
    </w:p>
    <w:p w14:paraId="6A137FD9" w14:textId="77777777" w:rsidR="00C32596" w:rsidRPr="00293348" w:rsidRDefault="00C32596" w:rsidP="006F09A5">
      <w:pPr>
        <w:autoSpaceDE w:val="0"/>
        <w:autoSpaceDN w:val="0"/>
        <w:adjustRightInd w:val="0"/>
        <w:spacing w:line="276" w:lineRule="auto"/>
        <w:jc w:val="left"/>
        <w:rPr>
          <w:rFonts w:asciiTheme="minorHAnsi" w:eastAsia="Times New Roman" w:hAnsiTheme="minorHAnsi" w:cstheme="minorHAnsi"/>
          <w:color w:val="FF0000"/>
          <w:sz w:val="22"/>
          <w:szCs w:val="22"/>
        </w:rPr>
      </w:pPr>
      <w:r w:rsidRPr="009B7446">
        <w:rPr>
          <w:rFonts w:asciiTheme="minorHAnsi" w:eastAsia="Times New Roman" w:hAnsiTheme="minorHAnsi" w:cstheme="minorHAnsi"/>
          <w:color w:val="FF0000"/>
          <w:sz w:val="22"/>
          <w:szCs w:val="22"/>
        </w:rPr>
        <w:t xml:space="preserve">        </w:t>
      </w:r>
    </w:p>
    <w:p w14:paraId="091C9FCC" w14:textId="77777777" w:rsidR="00C32596" w:rsidRPr="00293348" w:rsidRDefault="00C32596" w:rsidP="006F09A5">
      <w:pPr>
        <w:suppressAutoHyphens/>
        <w:spacing w:line="276" w:lineRule="auto"/>
        <w:ind w:left="567"/>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Pod względem pewności zasilania instalacji elektrycznych w projektowanych pomieszczeniach, zaliczono je do:</w:t>
      </w:r>
    </w:p>
    <w:p w14:paraId="2A2B012B" w14:textId="5BFB0C47" w:rsidR="00C32596" w:rsidRPr="00293348" w:rsidRDefault="00C32596" w:rsidP="006F09A5">
      <w:pPr>
        <w:suppressAutoHyphens/>
        <w:spacing w:line="276" w:lineRule="auto"/>
        <w:ind w:left="3402" w:hanging="2863"/>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 xml:space="preserve"> - </w:t>
      </w:r>
      <w:r w:rsidRPr="00293348">
        <w:rPr>
          <w:rFonts w:asciiTheme="minorHAnsi" w:eastAsia="Times New Roman" w:hAnsiTheme="minorHAnsi" w:cstheme="minorHAnsi"/>
          <w:b/>
          <w:sz w:val="22"/>
          <w:szCs w:val="22"/>
        </w:rPr>
        <w:t>odbiorników I kategorii</w:t>
      </w:r>
      <w:r w:rsidRPr="00293348">
        <w:rPr>
          <w:rFonts w:asciiTheme="minorHAnsi" w:eastAsia="Times New Roman" w:hAnsiTheme="minorHAnsi" w:cstheme="minorHAnsi"/>
          <w:sz w:val="22"/>
          <w:szCs w:val="22"/>
        </w:rPr>
        <w:t xml:space="preserve"> (dopuszczalna przerwa w zasilaniu do 0,5s): - oświetlenie awaryjne </w:t>
      </w:r>
      <w:r w:rsidR="001030BC">
        <w:rPr>
          <w:rFonts w:asciiTheme="minorHAnsi" w:eastAsia="Times New Roman" w:hAnsiTheme="minorHAnsi" w:cstheme="minorHAnsi"/>
          <w:sz w:val="22"/>
          <w:szCs w:val="22"/>
        </w:rPr>
        <w:t xml:space="preserve">                            </w:t>
      </w:r>
      <w:r w:rsidRPr="00293348">
        <w:rPr>
          <w:rFonts w:asciiTheme="minorHAnsi" w:eastAsia="Times New Roman" w:hAnsiTheme="minorHAnsi" w:cstheme="minorHAnsi"/>
          <w:sz w:val="22"/>
          <w:szCs w:val="22"/>
        </w:rPr>
        <w:t xml:space="preserve">i ewakuacyjne. Odbiorniki tej kategorii mają być zasilane za pośrednictwem Centralnej Baterii Oświetlenia Awaryjnego, z czasem podtrzymania 3 godziny. Oprawy awaryjne i ewakuacyjne należy zaprojektować jako oprawy LED, niezależne od opraw podstawowych </w:t>
      </w:r>
      <w:r w:rsidR="001030BC">
        <w:rPr>
          <w:rFonts w:asciiTheme="minorHAnsi" w:eastAsia="Times New Roman" w:hAnsiTheme="minorHAnsi" w:cstheme="minorHAnsi"/>
          <w:sz w:val="22"/>
          <w:szCs w:val="22"/>
        </w:rPr>
        <w:t xml:space="preserve">                  </w:t>
      </w:r>
      <w:r w:rsidRPr="00293348">
        <w:rPr>
          <w:rFonts w:asciiTheme="minorHAnsi" w:eastAsia="Times New Roman" w:hAnsiTheme="minorHAnsi" w:cstheme="minorHAnsi"/>
          <w:sz w:val="22"/>
          <w:szCs w:val="22"/>
        </w:rPr>
        <w:t>i pracujące w trybie na ciemno.</w:t>
      </w:r>
    </w:p>
    <w:p w14:paraId="4ED8A0F7" w14:textId="77777777" w:rsidR="00C32596" w:rsidRPr="00293348" w:rsidRDefault="00C32596" w:rsidP="006F09A5">
      <w:pPr>
        <w:suppressAutoHyphens/>
        <w:spacing w:line="276" w:lineRule="auto"/>
        <w:ind w:left="3402"/>
        <w:rPr>
          <w:rFonts w:asciiTheme="minorHAnsi" w:eastAsia="Times New Roman" w:hAnsiTheme="minorHAnsi" w:cstheme="minorHAnsi"/>
          <w:bCs/>
          <w:sz w:val="22"/>
          <w:szCs w:val="22"/>
        </w:rPr>
      </w:pPr>
      <w:r w:rsidRPr="00293348">
        <w:rPr>
          <w:rFonts w:asciiTheme="minorHAnsi" w:eastAsia="Times New Roman" w:hAnsiTheme="minorHAnsi" w:cstheme="minorHAnsi"/>
          <w:bCs/>
          <w:sz w:val="22"/>
          <w:szCs w:val="22"/>
        </w:rPr>
        <w:t xml:space="preserve">Będą one zasilane z rozdzielni obwodów rezerwowanych agregatem prądotwórczym. </w:t>
      </w:r>
    </w:p>
    <w:p w14:paraId="67A41578" w14:textId="77777777" w:rsidR="00C32596" w:rsidRPr="00293348" w:rsidRDefault="00C32596" w:rsidP="006F09A5">
      <w:pPr>
        <w:suppressAutoHyphens/>
        <w:spacing w:line="276" w:lineRule="auto"/>
        <w:ind w:left="3402" w:hanging="2862"/>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 xml:space="preserve">  - </w:t>
      </w:r>
      <w:r w:rsidRPr="00293348">
        <w:rPr>
          <w:rFonts w:asciiTheme="minorHAnsi" w:eastAsia="Times New Roman" w:hAnsiTheme="minorHAnsi" w:cstheme="minorHAnsi"/>
          <w:b/>
          <w:sz w:val="22"/>
          <w:szCs w:val="22"/>
        </w:rPr>
        <w:t>odbiorników II kategorii</w:t>
      </w:r>
      <w:r w:rsidRPr="00293348">
        <w:rPr>
          <w:rFonts w:asciiTheme="minorHAnsi" w:eastAsia="Times New Roman" w:hAnsiTheme="minorHAnsi" w:cstheme="minorHAnsi"/>
          <w:sz w:val="22"/>
          <w:szCs w:val="22"/>
        </w:rPr>
        <w:t xml:space="preserve"> (dopuszczalna przerwa do 30 min): - instalacje, zasilane z sieci rezerwowanej agregatem prądotwórczym. </w:t>
      </w:r>
    </w:p>
    <w:p w14:paraId="1CD89275" w14:textId="77777777" w:rsidR="00C32596" w:rsidRPr="00293348" w:rsidRDefault="00C32596" w:rsidP="006F09A5">
      <w:pPr>
        <w:suppressAutoHyphens/>
        <w:spacing w:line="276" w:lineRule="auto"/>
        <w:ind w:left="3544" w:hanging="3005"/>
        <w:rPr>
          <w:rFonts w:asciiTheme="minorHAnsi" w:eastAsia="Times New Roman" w:hAnsiTheme="minorHAnsi" w:cstheme="minorHAnsi"/>
          <w:color w:val="FF0000"/>
          <w:sz w:val="22"/>
          <w:szCs w:val="22"/>
        </w:rPr>
      </w:pPr>
      <w:r w:rsidRPr="00293348">
        <w:rPr>
          <w:rFonts w:asciiTheme="minorHAnsi" w:eastAsia="Times New Roman" w:hAnsiTheme="minorHAnsi" w:cstheme="minorHAnsi"/>
          <w:sz w:val="22"/>
          <w:szCs w:val="22"/>
        </w:rPr>
        <w:t xml:space="preserve"> - </w:t>
      </w:r>
      <w:r w:rsidRPr="00293348">
        <w:rPr>
          <w:rFonts w:asciiTheme="minorHAnsi" w:eastAsia="Times New Roman" w:hAnsiTheme="minorHAnsi" w:cstheme="minorHAnsi"/>
          <w:b/>
          <w:sz w:val="22"/>
          <w:szCs w:val="22"/>
        </w:rPr>
        <w:t>odbiorników III kategorii</w:t>
      </w:r>
      <w:r w:rsidRPr="00293348">
        <w:rPr>
          <w:rFonts w:asciiTheme="minorHAnsi" w:eastAsia="Times New Roman" w:hAnsiTheme="minorHAnsi" w:cstheme="minorHAnsi"/>
          <w:sz w:val="22"/>
          <w:szCs w:val="22"/>
        </w:rPr>
        <w:t xml:space="preserve"> (dopuszczalna przerwa powyżej 30 min): - pozostałe instalacje</w:t>
      </w:r>
      <w:r w:rsidRPr="00293348">
        <w:rPr>
          <w:rFonts w:asciiTheme="minorHAnsi" w:eastAsia="Times New Roman" w:hAnsiTheme="minorHAnsi" w:cstheme="minorHAnsi"/>
          <w:color w:val="FF0000"/>
          <w:sz w:val="22"/>
          <w:szCs w:val="22"/>
        </w:rPr>
        <w:t>.</w:t>
      </w:r>
    </w:p>
    <w:p w14:paraId="3B7761A1" w14:textId="77777777" w:rsidR="00C32596" w:rsidRPr="00293348" w:rsidRDefault="00C32596" w:rsidP="006F09A5">
      <w:pPr>
        <w:shd w:val="clear" w:color="auto" w:fill="FFFFFF"/>
        <w:tabs>
          <w:tab w:val="left" w:pos="1418"/>
          <w:tab w:val="left" w:pos="1701"/>
        </w:tabs>
        <w:suppressAutoHyphens/>
        <w:spacing w:line="276" w:lineRule="auto"/>
        <w:ind w:left="567"/>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 xml:space="preserve">Zastosowane urządzenia i materiały muszą posiadać zgodne z przepisami świadectwa badań technicznych, certyfikaty zgodności i świadectwa dopuszczenia. Powinny być stosowane wyroby oznaczone znakiem zgodności z </w:t>
      </w:r>
      <w:r>
        <w:rPr>
          <w:rFonts w:asciiTheme="minorHAnsi" w:eastAsia="Times New Roman" w:hAnsiTheme="minorHAnsi" w:cstheme="minorHAnsi"/>
          <w:sz w:val="22"/>
          <w:szCs w:val="22"/>
        </w:rPr>
        <w:t>aktualnymi normami</w:t>
      </w:r>
      <w:r w:rsidRPr="00293348">
        <w:rPr>
          <w:rFonts w:asciiTheme="minorHAnsi" w:eastAsia="Times New Roman" w:hAnsiTheme="minorHAnsi" w:cstheme="minorHAnsi"/>
          <w:sz w:val="22"/>
          <w:szCs w:val="22"/>
        </w:rPr>
        <w:t xml:space="preserve">.  </w:t>
      </w:r>
    </w:p>
    <w:p w14:paraId="6DE93022" w14:textId="77777777" w:rsidR="00C32596" w:rsidRPr="00293348" w:rsidRDefault="00C32596" w:rsidP="006F09A5">
      <w:pPr>
        <w:shd w:val="clear" w:color="auto" w:fill="FFFFFF"/>
        <w:tabs>
          <w:tab w:val="left" w:pos="1418"/>
          <w:tab w:val="left" w:pos="1701"/>
        </w:tabs>
        <w:suppressAutoHyphens/>
        <w:spacing w:line="276" w:lineRule="auto"/>
        <w:ind w:left="567"/>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Wyroby niskonapięciowe, do których stosują się przepisy Rozporządzenia Ministra Gospodarki z dnia 21 sierpnia 2007r w sprawie zasadniczych wymagań dla sprzętu elektrycznego (Dz.U. nr 155, poz. 1089) muszą spełniać wymagania określone w rozporządzeniu (dyrektywie niskonapięciowej Unii Europejskiej nr 73/23/EEC i 93/58/EEC).</w:t>
      </w:r>
    </w:p>
    <w:p w14:paraId="25E86F9B" w14:textId="77777777" w:rsidR="00C32596" w:rsidRPr="00293348" w:rsidRDefault="00C32596" w:rsidP="006F09A5">
      <w:pPr>
        <w:keepNext/>
        <w:suppressAutoHyphens/>
        <w:spacing w:line="276" w:lineRule="auto"/>
        <w:outlineLvl w:val="0"/>
        <w:rPr>
          <w:rFonts w:asciiTheme="minorHAnsi" w:eastAsia="Times New Roman" w:hAnsiTheme="minorHAnsi" w:cstheme="minorHAnsi"/>
          <w:b/>
          <w:kern w:val="28"/>
          <w:sz w:val="22"/>
          <w:szCs w:val="20"/>
        </w:rPr>
      </w:pPr>
      <w:bookmarkStart w:id="16" w:name="_Toc484599522"/>
      <w:bookmarkStart w:id="17" w:name="_Toc47970921"/>
      <w:bookmarkStart w:id="18" w:name="_Toc47970975"/>
      <w:bookmarkStart w:id="19" w:name="_Toc47972808"/>
      <w:bookmarkStart w:id="20" w:name="_Toc110954557"/>
      <w:r>
        <w:rPr>
          <w:rFonts w:asciiTheme="minorHAnsi" w:eastAsia="Times New Roman" w:hAnsiTheme="minorHAnsi" w:cstheme="minorHAnsi"/>
          <w:b/>
          <w:kern w:val="28"/>
          <w:sz w:val="22"/>
          <w:szCs w:val="20"/>
        </w:rPr>
        <w:t xml:space="preserve">5.1.1 </w:t>
      </w:r>
      <w:r w:rsidRPr="00293348">
        <w:rPr>
          <w:rFonts w:asciiTheme="minorHAnsi" w:eastAsia="Times New Roman" w:hAnsiTheme="minorHAnsi" w:cstheme="minorHAnsi"/>
          <w:b/>
          <w:kern w:val="28"/>
          <w:sz w:val="22"/>
          <w:szCs w:val="20"/>
        </w:rPr>
        <w:t xml:space="preserve"> </w:t>
      </w:r>
      <w:r>
        <w:rPr>
          <w:rFonts w:asciiTheme="minorHAnsi" w:eastAsia="Times New Roman" w:hAnsiTheme="minorHAnsi" w:cstheme="minorHAnsi"/>
          <w:b/>
          <w:kern w:val="28"/>
          <w:sz w:val="22"/>
          <w:szCs w:val="20"/>
        </w:rPr>
        <w:t>R</w:t>
      </w:r>
      <w:r w:rsidRPr="00293348">
        <w:rPr>
          <w:rFonts w:asciiTheme="minorHAnsi" w:eastAsia="Times New Roman" w:hAnsiTheme="minorHAnsi" w:cstheme="minorHAnsi"/>
          <w:b/>
          <w:kern w:val="28"/>
          <w:sz w:val="22"/>
          <w:szCs w:val="20"/>
        </w:rPr>
        <w:t>ozdzielnice elektryczne</w:t>
      </w:r>
      <w:bookmarkEnd w:id="16"/>
      <w:bookmarkEnd w:id="17"/>
      <w:bookmarkEnd w:id="18"/>
      <w:bookmarkEnd w:id="19"/>
      <w:bookmarkEnd w:id="20"/>
    </w:p>
    <w:p w14:paraId="610E4C79" w14:textId="77777777" w:rsidR="00C32596" w:rsidRPr="00293348" w:rsidRDefault="00C32596" w:rsidP="006F09A5">
      <w:pPr>
        <w:suppressAutoHyphens/>
        <w:spacing w:line="276" w:lineRule="auto"/>
        <w:ind w:left="540"/>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Tablice elektryczne należy zaprojektować</w:t>
      </w:r>
      <w:r>
        <w:rPr>
          <w:rFonts w:asciiTheme="minorHAnsi" w:eastAsia="Times New Roman" w:hAnsiTheme="minorHAnsi" w:cstheme="minorHAnsi"/>
          <w:sz w:val="22"/>
          <w:szCs w:val="22"/>
        </w:rPr>
        <w:t xml:space="preserve"> i wykonać</w:t>
      </w:r>
      <w:r w:rsidRPr="00293348">
        <w:rPr>
          <w:rFonts w:asciiTheme="minorHAnsi" w:eastAsia="Times New Roman" w:hAnsiTheme="minorHAnsi" w:cstheme="minorHAnsi"/>
          <w:sz w:val="22"/>
          <w:szCs w:val="22"/>
        </w:rPr>
        <w:t xml:space="preserve"> w oparciu o asortyment typowych rozdzielnic modułowych, podtynkowych i natynkowych </w:t>
      </w:r>
    </w:p>
    <w:p w14:paraId="7C989C83" w14:textId="77777777" w:rsidR="00C32596" w:rsidRPr="00293348" w:rsidRDefault="00C32596" w:rsidP="006F09A5">
      <w:pPr>
        <w:keepNext/>
        <w:suppressAutoHyphens/>
        <w:spacing w:line="276" w:lineRule="auto"/>
        <w:outlineLvl w:val="0"/>
        <w:rPr>
          <w:rFonts w:asciiTheme="minorHAnsi" w:eastAsia="Times New Roman" w:hAnsiTheme="minorHAnsi" w:cstheme="minorHAnsi"/>
          <w:b/>
          <w:kern w:val="28"/>
          <w:sz w:val="22"/>
          <w:szCs w:val="20"/>
        </w:rPr>
      </w:pPr>
      <w:bookmarkStart w:id="21" w:name="_Toc484599523"/>
      <w:bookmarkStart w:id="22" w:name="_Toc47970922"/>
      <w:bookmarkStart w:id="23" w:name="_Toc47970976"/>
      <w:bookmarkStart w:id="24" w:name="_Toc47972809"/>
      <w:bookmarkStart w:id="25" w:name="_Toc110954558"/>
      <w:r>
        <w:rPr>
          <w:rFonts w:asciiTheme="minorHAnsi" w:eastAsia="Times New Roman" w:hAnsiTheme="minorHAnsi" w:cstheme="minorHAnsi"/>
          <w:b/>
          <w:kern w:val="28"/>
          <w:sz w:val="22"/>
          <w:szCs w:val="20"/>
        </w:rPr>
        <w:t>5.1.2</w:t>
      </w:r>
      <w:r w:rsidRPr="00293348">
        <w:rPr>
          <w:rFonts w:asciiTheme="minorHAnsi" w:eastAsia="Times New Roman" w:hAnsiTheme="minorHAnsi" w:cstheme="minorHAnsi"/>
          <w:b/>
          <w:kern w:val="28"/>
          <w:sz w:val="22"/>
          <w:szCs w:val="20"/>
        </w:rPr>
        <w:t xml:space="preserve"> Instalacje </w:t>
      </w:r>
      <w:proofErr w:type="spellStart"/>
      <w:r w:rsidRPr="00293348">
        <w:rPr>
          <w:rFonts w:asciiTheme="minorHAnsi" w:eastAsia="Times New Roman" w:hAnsiTheme="minorHAnsi" w:cstheme="minorHAnsi"/>
          <w:b/>
          <w:kern w:val="28"/>
          <w:sz w:val="22"/>
          <w:szCs w:val="20"/>
        </w:rPr>
        <w:t>ośw</w:t>
      </w:r>
      <w:proofErr w:type="spellEnd"/>
      <w:r w:rsidRPr="00293348">
        <w:rPr>
          <w:rFonts w:asciiTheme="minorHAnsi" w:eastAsia="Times New Roman" w:hAnsiTheme="minorHAnsi" w:cstheme="minorHAnsi"/>
          <w:b/>
          <w:kern w:val="28"/>
          <w:sz w:val="22"/>
          <w:szCs w:val="20"/>
        </w:rPr>
        <w:t>.: ogóln</w:t>
      </w:r>
      <w:r w:rsidRPr="00BC776B">
        <w:rPr>
          <w:rFonts w:asciiTheme="minorHAnsi" w:eastAsia="Times New Roman" w:hAnsiTheme="minorHAnsi" w:cstheme="minorHAnsi"/>
          <w:b/>
          <w:kern w:val="28"/>
          <w:sz w:val="22"/>
          <w:szCs w:val="20"/>
        </w:rPr>
        <w:t>ego, miejsco</w:t>
      </w:r>
      <w:bookmarkEnd w:id="21"/>
      <w:bookmarkEnd w:id="22"/>
      <w:bookmarkEnd w:id="23"/>
      <w:bookmarkEnd w:id="24"/>
      <w:bookmarkEnd w:id="25"/>
      <w:r w:rsidRPr="00BC776B">
        <w:rPr>
          <w:rFonts w:asciiTheme="minorHAnsi" w:eastAsia="Times New Roman" w:hAnsiTheme="minorHAnsi" w:cstheme="minorHAnsi"/>
          <w:b/>
          <w:kern w:val="28"/>
          <w:sz w:val="22"/>
          <w:szCs w:val="20"/>
        </w:rPr>
        <w:t>wego</w:t>
      </w:r>
      <w:r>
        <w:rPr>
          <w:rFonts w:asciiTheme="minorHAnsi" w:eastAsia="Times New Roman" w:hAnsiTheme="minorHAnsi" w:cstheme="minorHAnsi"/>
          <w:b/>
          <w:kern w:val="28"/>
          <w:sz w:val="22"/>
          <w:szCs w:val="20"/>
        </w:rPr>
        <w:t>, awaryjnego</w:t>
      </w:r>
    </w:p>
    <w:p w14:paraId="05B956A3" w14:textId="77777777" w:rsidR="00C32596" w:rsidRPr="00293348" w:rsidRDefault="00C32596" w:rsidP="006F09A5">
      <w:pPr>
        <w:suppressAutoHyphens/>
        <w:spacing w:line="276" w:lineRule="auto"/>
        <w:ind w:left="539"/>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Sposób wykonania instalacji oświetlenia</w:t>
      </w:r>
      <w:r>
        <w:rPr>
          <w:rFonts w:asciiTheme="minorHAnsi" w:eastAsia="Times New Roman" w:hAnsiTheme="minorHAnsi" w:cstheme="minorHAnsi"/>
          <w:sz w:val="22"/>
          <w:szCs w:val="22"/>
        </w:rPr>
        <w:t>:</w:t>
      </w:r>
    </w:p>
    <w:p w14:paraId="323D673C" w14:textId="52A88148" w:rsidR="00C32596" w:rsidRDefault="00C32596" w:rsidP="006F09A5">
      <w:pPr>
        <w:suppressAutoHyphens/>
        <w:spacing w:line="276" w:lineRule="auto"/>
        <w:rPr>
          <w:rFonts w:asciiTheme="minorHAnsi" w:eastAsia="Times New Roman" w:hAnsiTheme="minorHAnsi" w:cstheme="minorHAnsi"/>
          <w:sz w:val="22"/>
          <w:szCs w:val="22"/>
        </w:rPr>
      </w:pPr>
      <w:r>
        <w:rPr>
          <w:rFonts w:asciiTheme="minorHAnsi" w:eastAsia="Times New Roman" w:hAnsiTheme="minorHAnsi" w:cstheme="minorHAnsi"/>
          <w:sz w:val="22"/>
          <w:szCs w:val="22"/>
        </w:rPr>
        <w:t>-   o</w:t>
      </w:r>
      <w:r w:rsidRPr="00026E39">
        <w:rPr>
          <w:rFonts w:asciiTheme="minorHAnsi" w:eastAsia="Times New Roman" w:hAnsiTheme="minorHAnsi" w:cstheme="minorHAnsi"/>
          <w:sz w:val="22"/>
          <w:szCs w:val="22"/>
        </w:rPr>
        <w:t xml:space="preserve">świetlenie wszystkich pomieszczeń należy wykonać w oparciu o oprawy typu LED. Wymagane średnie natężenie </w:t>
      </w:r>
      <w:r>
        <w:rPr>
          <w:rFonts w:asciiTheme="minorHAnsi" w:eastAsia="Times New Roman" w:hAnsiTheme="minorHAnsi" w:cstheme="minorHAnsi"/>
          <w:sz w:val="22"/>
          <w:szCs w:val="22"/>
        </w:rPr>
        <w:t xml:space="preserve">              </w:t>
      </w:r>
    </w:p>
    <w:p w14:paraId="78AE2F3A" w14:textId="7586F2C0" w:rsidR="00C32596" w:rsidRDefault="00C32596" w:rsidP="006F09A5">
      <w:pPr>
        <w:suppressAutoHyphens/>
        <w:spacing w:line="276" w:lineRule="auto"/>
        <w:rPr>
          <w:rFonts w:asciiTheme="minorHAnsi" w:eastAsia="Times New Roman" w:hAnsiTheme="minorHAnsi" w:cstheme="minorHAnsi"/>
          <w:sz w:val="22"/>
          <w:szCs w:val="22"/>
        </w:rPr>
      </w:pPr>
      <w:r w:rsidRPr="00026E39">
        <w:rPr>
          <w:rFonts w:asciiTheme="minorHAnsi" w:eastAsia="Times New Roman" w:hAnsiTheme="minorHAnsi" w:cstheme="minorHAnsi"/>
          <w:sz w:val="22"/>
          <w:szCs w:val="22"/>
        </w:rPr>
        <w:t>oświetlenia musi być zgodne z obowiązującą normą.</w:t>
      </w:r>
      <w:r>
        <w:rPr>
          <w:rFonts w:asciiTheme="minorHAnsi" w:eastAsia="Times New Roman" w:hAnsiTheme="minorHAnsi" w:cstheme="minorHAnsi"/>
          <w:sz w:val="22"/>
          <w:szCs w:val="22"/>
        </w:rPr>
        <w:t xml:space="preserve"> Oprawy </w:t>
      </w:r>
      <w:r w:rsidRPr="00293348">
        <w:rPr>
          <w:rFonts w:asciiTheme="minorHAnsi" w:eastAsia="Times New Roman" w:hAnsiTheme="minorHAnsi" w:cstheme="minorHAnsi"/>
          <w:sz w:val="22"/>
          <w:szCs w:val="22"/>
        </w:rPr>
        <w:t xml:space="preserve">odpowiednio dobrane w zależności od funkcji </w:t>
      </w:r>
      <w:r w:rsidR="001030BC">
        <w:rPr>
          <w:rFonts w:asciiTheme="minorHAnsi" w:eastAsia="Times New Roman" w:hAnsiTheme="minorHAnsi" w:cstheme="minorHAnsi"/>
          <w:sz w:val="22"/>
          <w:szCs w:val="22"/>
        </w:rPr>
        <w:t xml:space="preserve">                 </w:t>
      </w:r>
      <w:r w:rsidRPr="00293348">
        <w:rPr>
          <w:rFonts w:asciiTheme="minorHAnsi" w:eastAsia="Times New Roman" w:hAnsiTheme="minorHAnsi" w:cstheme="minorHAnsi"/>
          <w:sz w:val="22"/>
          <w:szCs w:val="22"/>
        </w:rPr>
        <w:t xml:space="preserve">i przeznaczenia technologicznego </w:t>
      </w:r>
      <w:r w:rsidRPr="00293348">
        <w:rPr>
          <w:rFonts w:asciiTheme="minorHAnsi" w:eastAsia="Times New Roman" w:hAnsiTheme="minorHAnsi" w:cstheme="minorHAnsi"/>
          <w:spacing w:val="-1"/>
          <w:sz w:val="22"/>
          <w:szCs w:val="22"/>
        </w:rPr>
        <w:t xml:space="preserve">pomieszczeń. </w:t>
      </w:r>
      <w:r w:rsidRPr="00293348">
        <w:rPr>
          <w:rFonts w:asciiTheme="minorHAnsi" w:eastAsia="Times New Roman" w:hAnsiTheme="minorHAnsi" w:cstheme="minorHAnsi"/>
          <w:sz w:val="22"/>
          <w:szCs w:val="22"/>
        </w:rPr>
        <w:t xml:space="preserve">Typy i rodzaj opraw dostosowane do wymagań wynikających </w:t>
      </w:r>
      <w:r w:rsidR="001030BC">
        <w:rPr>
          <w:rFonts w:asciiTheme="minorHAnsi" w:eastAsia="Times New Roman" w:hAnsiTheme="minorHAnsi" w:cstheme="minorHAnsi"/>
          <w:sz w:val="22"/>
          <w:szCs w:val="22"/>
        </w:rPr>
        <w:t xml:space="preserve">                 </w:t>
      </w:r>
      <w:r w:rsidRPr="00293348">
        <w:rPr>
          <w:rFonts w:asciiTheme="minorHAnsi" w:eastAsia="Times New Roman" w:hAnsiTheme="minorHAnsi" w:cstheme="minorHAnsi"/>
          <w:sz w:val="22"/>
          <w:szCs w:val="22"/>
        </w:rPr>
        <w:t>z polskich norm oświetleniowych, wymagań architektonicznych oraz warunków panujących w poszczególnych pomieszczeniach</w:t>
      </w:r>
    </w:p>
    <w:p w14:paraId="4D56BA62" w14:textId="77777777" w:rsidR="00C32596" w:rsidRDefault="00C32596" w:rsidP="006F09A5">
      <w:pPr>
        <w:suppressAutoHyphens/>
        <w:spacing w:line="276" w:lineRule="auto"/>
        <w:rPr>
          <w:rFonts w:asciiTheme="minorHAnsi" w:eastAsia="Times New Roman" w:hAnsiTheme="minorHAnsi" w:cstheme="minorHAnsi"/>
          <w:sz w:val="22"/>
          <w:szCs w:val="22"/>
        </w:rPr>
      </w:pPr>
      <w:r>
        <w:rPr>
          <w:rFonts w:asciiTheme="minorHAnsi" w:eastAsia="Times New Roman" w:hAnsiTheme="minorHAnsi" w:cstheme="minorHAnsi"/>
          <w:sz w:val="22"/>
          <w:szCs w:val="22"/>
        </w:rPr>
        <w:lastRenderedPageBreak/>
        <w:t xml:space="preserve">- </w:t>
      </w:r>
      <w:r w:rsidRPr="00B737AA">
        <w:rPr>
          <w:rFonts w:asciiTheme="minorHAnsi" w:eastAsia="Times New Roman" w:hAnsiTheme="minorHAnsi" w:cstheme="minorHAnsi"/>
          <w:sz w:val="22"/>
          <w:szCs w:val="22"/>
        </w:rPr>
        <w:t>należy zainstalować oprawy oświetlenia awaryjnego</w:t>
      </w:r>
      <w:r>
        <w:rPr>
          <w:rFonts w:asciiTheme="minorHAnsi" w:eastAsia="Times New Roman" w:hAnsiTheme="minorHAnsi" w:cstheme="minorHAnsi"/>
          <w:sz w:val="22"/>
          <w:szCs w:val="22"/>
        </w:rPr>
        <w:t xml:space="preserve"> (ewakuacyjnego)</w:t>
      </w:r>
      <w:r w:rsidRPr="00B737AA">
        <w:rPr>
          <w:rFonts w:asciiTheme="minorHAnsi" w:eastAsia="Times New Roman" w:hAnsiTheme="minorHAnsi" w:cstheme="minorHAnsi"/>
          <w:sz w:val="22"/>
          <w:szCs w:val="22"/>
        </w:rPr>
        <w:t xml:space="preserve"> mające atesty CNBOP</w:t>
      </w:r>
      <w:r>
        <w:rPr>
          <w:rFonts w:asciiTheme="minorHAnsi" w:eastAsia="Times New Roman" w:hAnsiTheme="minorHAnsi" w:cstheme="minorHAnsi"/>
          <w:sz w:val="22"/>
          <w:szCs w:val="22"/>
        </w:rPr>
        <w:t>, lokalizacja zgodnie z obowiązującymi przepisami</w:t>
      </w:r>
      <w:r w:rsidRPr="00B737AA">
        <w:rPr>
          <w:rFonts w:asciiTheme="minorHAnsi" w:eastAsia="Times New Roman" w:hAnsiTheme="minorHAnsi" w:cstheme="minorHAnsi"/>
          <w:sz w:val="22"/>
          <w:szCs w:val="22"/>
        </w:rPr>
        <w:t>. Mają się one załączać samoczynnie po zaniku napięcia podstawowego 230V. W czasie pracy bezawaryjnej oprawy te nie są załączone (tzw. „praca na ciemno”)</w:t>
      </w:r>
    </w:p>
    <w:p w14:paraId="13391440" w14:textId="77777777" w:rsidR="00C32596" w:rsidRDefault="00C32596" w:rsidP="006F09A5">
      <w:pPr>
        <w:suppressAutoHyphens/>
        <w:spacing w:line="276" w:lineRule="auto"/>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 </w:t>
      </w:r>
      <w:r w:rsidRPr="00B737AA">
        <w:rPr>
          <w:rFonts w:asciiTheme="minorHAnsi" w:eastAsia="Times New Roman" w:hAnsiTheme="minorHAnsi" w:cstheme="minorHAnsi"/>
          <w:sz w:val="22"/>
          <w:szCs w:val="22"/>
        </w:rPr>
        <w:t>przy wyjściach zainstalować oprawy oświetlenia kierunkowego. W momencie zaniku zasilania podstawowego ich zapalone piktogramy mają wskazywać będą kierunek ewakuacji</w:t>
      </w:r>
    </w:p>
    <w:p w14:paraId="0FCA9C24" w14:textId="77777777" w:rsidR="00C32596" w:rsidRDefault="00C32596" w:rsidP="006F09A5">
      <w:pPr>
        <w:suppressAutoHyphens/>
        <w:spacing w:line="276" w:lineRule="auto"/>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 </w:t>
      </w:r>
      <w:r w:rsidRPr="00293348">
        <w:rPr>
          <w:rFonts w:asciiTheme="minorHAnsi" w:eastAsia="Times New Roman" w:hAnsiTheme="minorHAnsi" w:cstheme="minorHAnsi"/>
          <w:spacing w:val="-1"/>
          <w:sz w:val="22"/>
          <w:szCs w:val="22"/>
        </w:rPr>
        <w:t>z</w:t>
      </w:r>
      <w:r w:rsidRPr="00293348">
        <w:rPr>
          <w:rFonts w:asciiTheme="minorHAnsi" w:eastAsia="Times New Roman" w:hAnsiTheme="minorHAnsi" w:cstheme="minorHAnsi"/>
          <w:sz w:val="22"/>
          <w:szCs w:val="22"/>
        </w:rPr>
        <w:t>ałączanie oświetlenia odbywać się będzie przy pomocy łączników w poszczególnych pomieszczeniach</w:t>
      </w:r>
    </w:p>
    <w:p w14:paraId="6AD4D017" w14:textId="77777777" w:rsidR="00C32596" w:rsidRPr="00FE66A3" w:rsidRDefault="00C32596" w:rsidP="006F09A5">
      <w:pPr>
        <w:suppressAutoHyphens/>
        <w:spacing w:line="276" w:lineRule="auto"/>
        <w:rPr>
          <w:rFonts w:asciiTheme="minorHAnsi" w:eastAsia="Times New Roman" w:hAnsiTheme="minorHAnsi" w:cstheme="minorHAnsi"/>
          <w:sz w:val="22"/>
          <w:szCs w:val="22"/>
        </w:rPr>
      </w:pPr>
      <w:r w:rsidRPr="00FE66A3">
        <w:rPr>
          <w:rFonts w:asciiTheme="minorHAnsi" w:eastAsia="Times New Roman" w:hAnsiTheme="minorHAnsi" w:cstheme="minorHAnsi"/>
          <w:sz w:val="22"/>
          <w:szCs w:val="22"/>
        </w:rPr>
        <w:t>- wszystkie stosowane stateczniki – elektroniczne</w:t>
      </w:r>
    </w:p>
    <w:p w14:paraId="013FF959" w14:textId="551BA66F" w:rsidR="00C32596" w:rsidRDefault="00C32596" w:rsidP="006F09A5">
      <w:pPr>
        <w:widowControl w:val="0"/>
        <w:shd w:val="clear" w:color="auto" w:fill="FFFFFF"/>
        <w:tabs>
          <w:tab w:val="left" w:pos="851"/>
        </w:tabs>
        <w:suppressAutoHyphens/>
        <w:autoSpaceDE w:val="0"/>
        <w:autoSpaceDN w:val="0"/>
        <w:adjustRightInd w:val="0"/>
        <w:spacing w:line="276" w:lineRule="auto"/>
        <w:rPr>
          <w:rFonts w:asciiTheme="minorHAnsi" w:eastAsia="Times New Roman" w:hAnsiTheme="minorHAnsi" w:cstheme="minorHAnsi"/>
          <w:sz w:val="22"/>
          <w:szCs w:val="22"/>
        </w:rPr>
      </w:pPr>
      <w:r w:rsidRPr="00FE66A3">
        <w:rPr>
          <w:rFonts w:asciiTheme="minorHAnsi" w:eastAsia="Times New Roman" w:hAnsiTheme="minorHAnsi" w:cstheme="minorHAnsi"/>
          <w:sz w:val="22"/>
          <w:szCs w:val="22"/>
        </w:rPr>
        <w:t xml:space="preserve">- oświetlenie awaryjne należy zasilać z istniejącej centralnej baterii oświetlenia awaryjnego, dopuszcza się </w:t>
      </w:r>
      <w:r w:rsidR="001030BC">
        <w:rPr>
          <w:rFonts w:asciiTheme="minorHAnsi" w:eastAsia="Times New Roman" w:hAnsiTheme="minorHAnsi" w:cstheme="minorHAnsi"/>
          <w:sz w:val="22"/>
          <w:szCs w:val="22"/>
        </w:rPr>
        <w:t xml:space="preserve">              </w:t>
      </w:r>
      <w:r w:rsidRPr="00FE66A3">
        <w:rPr>
          <w:rFonts w:asciiTheme="minorHAnsi" w:eastAsia="Times New Roman" w:hAnsiTheme="minorHAnsi" w:cstheme="minorHAnsi"/>
          <w:sz w:val="22"/>
          <w:szCs w:val="22"/>
        </w:rPr>
        <w:t>aby system oświetlenia awaryjnego zapewniał automatyczny kontroling modułów na zasadzie testu centralnego z centralą monitoringu</w:t>
      </w:r>
    </w:p>
    <w:p w14:paraId="0E4D6988" w14:textId="77777777" w:rsidR="00C32596" w:rsidRDefault="00C32596" w:rsidP="006F09A5">
      <w:pPr>
        <w:widowControl w:val="0"/>
        <w:shd w:val="clear" w:color="auto" w:fill="FFFFFF"/>
        <w:tabs>
          <w:tab w:val="left" w:pos="851"/>
        </w:tabs>
        <w:suppressAutoHyphens/>
        <w:autoSpaceDE w:val="0"/>
        <w:autoSpaceDN w:val="0"/>
        <w:adjustRightInd w:val="0"/>
        <w:spacing w:line="276" w:lineRule="auto"/>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 </w:t>
      </w:r>
      <w:r w:rsidRPr="00293348">
        <w:rPr>
          <w:rFonts w:asciiTheme="minorHAnsi" w:eastAsia="Times New Roman" w:hAnsiTheme="minorHAnsi" w:cstheme="minorHAnsi"/>
          <w:sz w:val="22"/>
          <w:szCs w:val="22"/>
        </w:rPr>
        <w:t>oprawy z piktogramami będą pracowały w przypadku prawidłowego funkcjonowania instalacji oraz po zaniku napięcia</w:t>
      </w:r>
    </w:p>
    <w:p w14:paraId="189F82F5" w14:textId="689858DE" w:rsidR="00C32596" w:rsidRPr="00293348" w:rsidRDefault="00C32596" w:rsidP="006F09A5">
      <w:pPr>
        <w:widowControl w:val="0"/>
        <w:shd w:val="clear" w:color="auto" w:fill="FFFFFF"/>
        <w:tabs>
          <w:tab w:val="left" w:pos="851"/>
        </w:tabs>
        <w:suppressAutoHyphens/>
        <w:autoSpaceDE w:val="0"/>
        <w:autoSpaceDN w:val="0"/>
        <w:adjustRightInd w:val="0"/>
        <w:spacing w:line="276" w:lineRule="auto"/>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 </w:t>
      </w:r>
      <w:r w:rsidRPr="00B737AA">
        <w:rPr>
          <w:rFonts w:asciiTheme="minorHAnsi" w:eastAsia="Times New Roman" w:hAnsiTheme="minorHAnsi" w:cstheme="minorHAnsi"/>
          <w:sz w:val="22"/>
          <w:szCs w:val="22"/>
          <w:lang w:val="x-none"/>
        </w:rPr>
        <w:t xml:space="preserve">stopień szczelności oraz czystości opraw oświetleniowych zgodny z miejscem ich eksploatacji </w:t>
      </w:r>
    </w:p>
    <w:p w14:paraId="3A6FB03E" w14:textId="77777777" w:rsidR="00C32596" w:rsidRPr="00293348" w:rsidRDefault="00C32596" w:rsidP="006F09A5">
      <w:pPr>
        <w:keepNext/>
        <w:suppressAutoHyphens/>
        <w:spacing w:line="276" w:lineRule="auto"/>
        <w:outlineLvl w:val="0"/>
        <w:rPr>
          <w:rFonts w:asciiTheme="minorHAnsi" w:eastAsia="Times New Roman" w:hAnsiTheme="minorHAnsi" w:cstheme="minorHAnsi"/>
          <w:b/>
          <w:kern w:val="28"/>
          <w:sz w:val="22"/>
          <w:szCs w:val="20"/>
        </w:rPr>
      </w:pPr>
      <w:bookmarkStart w:id="26" w:name="_Toc484599526"/>
      <w:bookmarkStart w:id="27" w:name="_Toc47970924"/>
      <w:bookmarkStart w:id="28" w:name="_Toc47970978"/>
      <w:bookmarkStart w:id="29" w:name="_Toc47972811"/>
      <w:bookmarkStart w:id="30" w:name="_Toc110954559"/>
      <w:r>
        <w:rPr>
          <w:rFonts w:asciiTheme="minorHAnsi" w:eastAsia="Times New Roman" w:hAnsiTheme="minorHAnsi" w:cstheme="minorHAnsi"/>
          <w:b/>
          <w:kern w:val="28"/>
          <w:sz w:val="22"/>
          <w:szCs w:val="20"/>
        </w:rPr>
        <w:t>5.1.3</w:t>
      </w:r>
      <w:r w:rsidRPr="00293348">
        <w:rPr>
          <w:rFonts w:asciiTheme="minorHAnsi" w:eastAsia="Times New Roman" w:hAnsiTheme="minorHAnsi" w:cstheme="minorHAnsi"/>
          <w:b/>
          <w:kern w:val="28"/>
          <w:sz w:val="22"/>
          <w:szCs w:val="20"/>
        </w:rPr>
        <w:t xml:space="preserve">   Instalacje siły i gniazd wtykowych</w:t>
      </w:r>
      <w:bookmarkEnd w:id="26"/>
      <w:bookmarkEnd w:id="27"/>
      <w:bookmarkEnd w:id="28"/>
      <w:bookmarkEnd w:id="29"/>
      <w:bookmarkEnd w:id="30"/>
    </w:p>
    <w:p w14:paraId="69C9200D" w14:textId="77777777" w:rsidR="00C32596" w:rsidRPr="00293348" w:rsidRDefault="00C32596" w:rsidP="006F09A5">
      <w:pPr>
        <w:suppressAutoHyphens/>
        <w:spacing w:line="276" w:lineRule="auto"/>
        <w:ind w:left="540" w:hanging="426"/>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ab/>
        <w:t xml:space="preserve">Wszystkie zainstalowane gniazda wtykowe muszą być wyposażone w bolce ochronne. Obwody gniazd będą zabezpieczone wyłącznikami różnicowoprądowymi z członem nadmiarowym. </w:t>
      </w:r>
    </w:p>
    <w:p w14:paraId="63DF7148" w14:textId="77777777" w:rsidR="00C32596" w:rsidRPr="00293348" w:rsidRDefault="00C32596" w:rsidP="006F09A5">
      <w:pPr>
        <w:widowControl w:val="0"/>
        <w:shd w:val="clear" w:color="auto" w:fill="FFFFFF"/>
        <w:autoSpaceDE w:val="0"/>
        <w:autoSpaceDN w:val="0"/>
        <w:adjustRightInd w:val="0"/>
        <w:spacing w:line="276" w:lineRule="auto"/>
        <w:ind w:left="567" w:right="518"/>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Instalacja dla zasilania odbiorów siłowych i gniazd wtyczkowych</w:t>
      </w:r>
      <w:r>
        <w:rPr>
          <w:rFonts w:asciiTheme="minorHAnsi" w:eastAsia="Times New Roman" w:hAnsiTheme="minorHAnsi" w:cstheme="minorHAnsi"/>
          <w:sz w:val="22"/>
          <w:szCs w:val="22"/>
        </w:rPr>
        <w:t>- należy przewidzieć m.in</w:t>
      </w:r>
      <w:r w:rsidRPr="00293348">
        <w:rPr>
          <w:rFonts w:asciiTheme="minorHAnsi" w:eastAsia="Times New Roman" w:hAnsiTheme="minorHAnsi" w:cstheme="minorHAnsi"/>
          <w:sz w:val="22"/>
          <w:szCs w:val="22"/>
        </w:rPr>
        <w:t>:</w:t>
      </w:r>
    </w:p>
    <w:p w14:paraId="262B290D" w14:textId="20CCE5BD" w:rsidR="00C32596" w:rsidRPr="00F00BFD" w:rsidRDefault="00C32596" w:rsidP="006F09A5">
      <w:pPr>
        <w:widowControl w:val="0"/>
        <w:numPr>
          <w:ilvl w:val="0"/>
          <w:numId w:val="29"/>
        </w:numPr>
        <w:shd w:val="clear" w:color="auto" w:fill="FFFFFF"/>
        <w:suppressAutoHyphens/>
        <w:autoSpaceDE w:val="0"/>
        <w:autoSpaceDN w:val="0"/>
        <w:adjustRightInd w:val="0"/>
        <w:spacing w:line="276" w:lineRule="auto"/>
        <w:ind w:left="709" w:hanging="142"/>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 xml:space="preserve">gniazda RJ 45 kat. 6 w każdym pomieszczeniu </w:t>
      </w:r>
      <w:r w:rsidRPr="0050621A">
        <w:rPr>
          <w:rFonts w:asciiTheme="minorHAnsi" w:eastAsia="Times New Roman" w:hAnsiTheme="minorHAnsi" w:cstheme="minorHAnsi"/>
          <w:sz w:val="22"/>
          <w:szCs w:val="22"/>
        </w:rPr>
        <w:t>(co najmniej 3 podwójne)</w:t>
      </w:r>
      <w:r w:rsidRPr="00585CFB">
        <w:rPr>
          <w:rFonts w:asciiTheme="minorHAnsi" w:eastAsia="Times New Roman" w:hAnsiTheme="minorHAnsi" w:cstheme="minorHAnsi"/>
          <w:color w:val="FF0000"/>
          <w:sz w:val="22"/>
          <w:szCs w:val="22"/>
        </w:rPr>
        <w:t xml:space="preserve"> </w:t>
      </w:r>
      <w:r w:rsidRPr="00293348">
        <w:rPr>
          <w:rFonts w:asciiTheme="minorHAnsi" w:eastAsia="Times New Roman" w:hAnsiTheme="minorHAnsi" w:cstheme="minorHAnsi"/>
          <w:sz w:val="22"/>
          <w:szCs w:val="22"/>
        </w:rPr>
        <w:t>przeznaczone do zasilania komputerów, urządzeń związanych z aparatami i wyposażeniem medycznym itd.,  zasilane</w:t>
      </w:r>
      <w:r>
        <w:rPr>
          <w:rFonts w:asciiTheme="minorHAnsi" w:eastAsia="Times New Roman" w:hAnsiTheme="minorHAnsi" w:cstheme="minorHAnsi"/>
          <w:sz w:val="22"/>
          <w:szCs w:val="22"/>
        </w:rPr>
        <w:t xml:space="preserve"> będą </w:t>
      </w:r>
      <w:r w:rsidR="001030BC">
        <w:rPr>
          <w:rFonts w:asciiTheme="minorHAnsi" w:eastAsia="Times New Roman" w:hAnsiTheme="minorHAnsi" w:cstheme="minorHAnsi"/>
          <w:sz w:val="22"/>
          <w:szCs w:val="22"/>
        </w:rPr>
        <w:t xml:space="preserve">                      </w:t>
      </w:r>
      <w:r>
        <w:rPr>
          <w:rFonts w:asciiTheme="minorHAnsi" w:eastAsia="Times New Roman" w:hAnsiTheme="minorHAnsi" w:cstheme="minorHAnsi"/>
          <w:sz w:val="22"/>
          <w:szCs w:val="22"/>
        </w:rPr>
        <w:t>z obwodów rozdzielnic TK (rozdzielnic obwodów komputerowych).</w:t>
      </w:r>
    </w:p>
    <w:p w14:paraId="60D2972F" w14:textId="77777777" w:rsidR="00C32596" w:rsidRPr="00293348" w:rsidRDefault="00C32596" w:rsidP="006F09A5">
      <w:pPr>
        <w:keepNext/>
        <w:suppressAutoHyphens/>
        <w:spacing w:line="276" w:lineRule="auto"/>
        <w:outlineLvl w:val="0"/>
        <w:rPr>
          <w:rFonts w:asciiTheme="minorHAnsi" w:eastAsia="Times New Roman" w:hAnsiTheme="minorHAnsi" w:cstheme="minorHAnsi"/>
          <w:b/>
          <w:kern w:val="28"/>
          <w:sz w:val="22"/>
          <w:szCs w:val="20"/>
        </w:rPr>
      </w:pPr>
      <w:bookmarkStart w:id="31" w:name="_Toc484599530"/>
      <w:bookmarkStart w:id="32" w:name="_Toc47970926"/>
      <w:bookmarkStart w:id="33" w:name="_Toc47970980"/>
      <w:bookmarkStart w:id="34" w:name="_Toc47972813"/>
      <w:bookmarkStart w:id="35" w:name="_Toc110954560"/>
      <w:r>
        <w:rPr>
          <w:rFonts w:asciiTheme="minorHAnsi" w:eastAsia="Times New Roman" w:hAnsiTheme="minorHAnsi" w:cstheme="minorHAnsi"/>
          <w:b/>
          <w:kern w:val="28"/>
          <w:sz w:val="22"/>
          <w:szCs w:val="20"/>
        </w:rPr>
        <w:t>5</w:t>
      </w:r>
      <w:r w:rsidRPr="00293348">
        <w:rPr>
          <w:rFonts w:asciiTheme="minorHAnsi" w:eastAsia="Times New Roman" w:hAnsiTheme="minorHAnsi" w:cstheme="minorHAnsi"/>
          <w:b/>
          <w:kern w:val="28"/>
          <w:sz w:val="22"/>
          <w:szCs w:val="20"/>
        </w:rPr>
        <w:t>.1.</w:t>
      </w:r>
      <w:r>
        <w:rPr>
          <w:rFonts w:asciiTheme="minorHAnsi" w:eastAsia="Times New Roman" w:hAnsiTheme="minorHAnsi" w:cstheme="minorHAnsi"/>
          <w:b/>
          <w:kern w:val="28"/>
          <w:sz w:val="22"/>
          <w:szCs w:val="20"/>
        </w:rPr>
        <w:t>4</w:t>
      </w:r>
      <w:r w:rsidRPr="00293348">
        <w:rPr>
          <w:rFonts w:asciiTheme="minorHAnsi" w:eastAsia="Times New Roman" w:hAnsiTheme="minorHAnsi" w:cstheme="minorHAnsi"/>
          <w:b/>
          <w:kern w:val="28"/>
          <w:sz w:val="22"/>
          <w:szCs w:val="20"/>
        </w:rPr>
        <w:t xml:space="preserve">  Instalacje uziemiające</w:t>
      </w:r>
      <w:bookmarkEnd w:id="31"/>
      <w:bookmarkEnd w:id="32"/>
      <w:bookmarkEnd w:id="33"/>
      <w:bookmarkEnd w:id="34"/>
      <w:bookmarkEnd w:id="35"/>
    </w:p>
    <w:p w14:paraId="09FEE083" w14:textId="77777777" w:rsidR="00C32596" w:rsidRPr="00293348" w:rsidRDefault="00C32596" w:rsidP="006F09A5">
      <w:pPr>
        <w:suppressAutoHyphens/>
        <w:spacing w:line="276" w:lineRule="auto"/>
        <w:ind w:left="567" w:hanging="567"/>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ab/>
        <w:t>W pomieszczeniach należy zaprojektować instalacje uziemiające mające na celu wyrównanie potencjałów pomiędzy poszczególnymi instalacjami. Z tego względu w tych pomieszczeniach należy połączyć z tą siecią: rury: wodne, c.o., c.w.u. i kanalizacji (połączenia wykonać przewodami DY4mm</w:t>
      </w:r>
      <w:r w:rsidRPr="00293348">
        <w:rPr>
          <w:rFonts w:asciiTheme="minorHAnsi" w:eastAsia="Times New Roman" w:hAnsiTheme="minorHAnsi" w:cstheme="minorHAnsi"/>
          <w:sz w:val="22"/>
          <w:szCs w:val="22"/>
          <w:vertAlign w:val="superscript"/>
        </w:rPr>
        <w:t>2</w:t>
      </w:r>
      <w:r w:rsidRPr="00293348">
        <w:rPr>
          <w:rFonts w:asciiTheme="minorHAnsi" w:eastAsia="Times New Roman" w:hAnsiTheme="minorHAnsi" w:cstheme="minorHAnsi"/>
          <w:sz w:val="22"/>
          <w:szCs w:val="22"/>
        </w:rPr>
        <w:t xml:space="preserve">. </w:t>
      </w:r>
      <w:r>
        <w:rPr>
          <w:rFonts w:asciiTheme="minorHAnsi" w:eastAsia="Times New Roman" w:hAnsiTheme="minorHAnsi" w:cstheme="minorHAnsi"/>
          <w:sz w:val="22"/>
          <w:szCs w:val="22"/>
        </w:rPr>
        <w:t>)</w:t>
      </w:r>
    </w:p>
    <w:p w14:paraId="11F7AD6D" w14:textId="77777777" w:rsidR="00C32596" w:rsidRPr="00293348" w:rsidRDefault="00C32596" w:rsidP="006F09A5">
      <w:pPr>
        <w:widowControl w:val="0"/>
        <w:shd w:val="clear" w:color="auto" w:fill="FFFFFF"/>
        <w:autoSpaceDE w:val="0"/>
        <w:autoSpaceDN w:val="0"/>
        <w:adjustRightInd w:val="0"/>
        <w:spacing w:line="276" w:lineRule="auto"/>
        <w:ind w:left="567"/>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 xml:space="preserve">W korytarzu, w </w:t>
      </w:r>
      <w:r w:rsidRPr="00293348">
        <w:rPr>
          <w:rFonts w:asciiTheme="minorHAnsi" w:eastAsia="Times New Roman" w:hAnsiTheme="minorHAnsi" w:cstheme="minorHAnsi"/>
          <w:spacing w:val="-1"/>
          <w:sz w:val="22"/>
          <w:szCs w:val="22"/>
        </w:rPr>
        <w:t xml:space="preserve">przestrzeni między stropowej należy ułożyć płaskownik uziemień wyrównawczy </w:t>
      </w:r>
      <w:proofErr w:type="spellStart"/>
      <w:r w:rsidRPr="00293348">
        <w:rPr>
          <w:rFonts w:asciiTheme="minorHAnsi" w:eastAsia="Times New Roman" w:hAnsiTheme="minorHAnsi" w:cstheme="minorHAnsi"/>
          <w:spacing w:val="-1"/>
          <w:sz w:val="22"/>
          <w:szCs w:val="22"/>
        </w:rPr>
        <w:t>FeZn</w:t>
      </w:r>
      <w:proofErr w:type="spellEnd"/>
      <w:r w:rsidRPr="00293348">
        <w:rPr>
          <w:rFonts w:asciiTheme="minorHAnsi" w:eastAsia="Times New Roman" w:hAnsiTheme="minorHAnsi" w:cstheme="minorHAnsi"/>
          <w:spacing w:val="-1"/>
          <w:sz w:val="22"/>
          <w:szCs w:val="22"/>
        </w:rPr>
        <w:t xml:space="preserve">. Do płaskownika przyłączyć wszystkie metalowe elementy wyposażenia, obudowy urządzeń, ciągi koryt kablowych, konstrukcję </w:t>
      </w:r>
      <w:r w:rsidRPr="00293348">
        <w:rPr>
          <w:rFonts w:asciiTheme="minorHAnsi" w:eastAsia="Times New Roman" w:hAnsiTheme="minorHAnsi" w:cstheme="minorHAnsi"/>
          <w:sz w:val="22"/>
          <w:szCs w:val="22"/>
        </w:rPr>
        <w:t xml:space="preserve">stropu </w:t>
      </w:r>
      <w:r>
        <w:rPr>
          <w:rFonts w:asciiTheme="minorHAnsi" w:eastAsia="Times New Roman" w:hAnsiTheme="minorHAnsi" w:cstheme="minorHAnsi"/>
          <w:sz w:val="22"/>
          <w:szCs w:val="22"/>
        </w:rPr>
        <w:t>p</w:t>
      </w:r>
      <w:r w:rsidRPr="00293348">
        <w:rPr>
          <w:rFonts w:asciiTheme="minorHAnsi" w:eastAsia="Times New Roman" w:hAnsiTheme="minorHAnsi" w:cstheme="minorHAnsi"/>
          <w:sz w:val="22"/>
          <w:szCs w:val="22"/>
        </w:rPr>
        <w:t xml:space="preserve">odwieszanego, grzejniki, ślusarkę i stolarkę okienno – drzwiową, metalowe elementy układu wentylacji, piony instalacji </w:t>
      </w:r>
      <w:proofErr w:type="spellStart"/>
      <w:r w:rsidRPr="00293348">
        <w:rPr>
          <w:rFonts w:asciiTheme="minorHAnsi" w:eastAsia="Times New Roman" w:hAnsiTheme="minorHAnsi" w:cstheme="minorHAnsi"/>
          <w:sz w:val="22"/>
          <w:szCs w:val="22"/>
        </w:rPr>
        <w:t>wod</w:t>
      </w:r>
      <w:proofErr w:type="spellEnd"/>
      <w:r w:rsidRPr="00293348">
        <w:rPr>
          <w:rFonts w:asciiTheme="minorHAnsi" w:eastAsia="Times New Roman" w:hAnsiTheme="minorHAnsi" w:cstheme="minorHAnsi"/>
          <w:sz w:val="22"/>
          <w:szCs w:val="22"/>
        </w:rPr>
        <w:t>-kan., metalowy osprzęt sanitarny, itp.</w:t>
      </w:r>
    </w:p>
    <w:p w14:paraId="65C4EC09" w14:textId="77777777" w:rsidR="00C32596" w:rsidRPr="00293348" w:rsidRDefault="00C32596" w:rsidP="006F09A5">
      <w:pPr>
        <w:suppressAutoHyphens/>
        <w:spacing w:line="276" w:lineRule="auto"/>
        <w:ind w:left="720" w:hanging="180"/>
        <w:rPr>
          <w:rFonts w:asciiTheme="minorHAnsi" w:eastAsia="Times New Roman" w:hAnsiTheme="minorHAnsi" w:cstheme="minorHAnsi"/>
          <w:bCs/>
          <w:sz w:val="22"/>
          <w:szCs w:val="22"/>
        </w:rPr>
      </w:pPr>
      <w:r w:rsidRPr="00293348">
        <w:rPr>
          <w:rFonts w:asciiTheme="minorHAnsi" w:eastAsia="Times New Roman" w:hAnsiTheme="minorHAnsi" w:cstheme="minorHAnsi"/>
          <w:bCs/>
          <w:sz w:val="22"/>
          <w:szCs w:val="22"/>
        </w:rPr>
        <w:t>UWAGA:</w:t>
      </w:r>
    </w:p>
    <w:p w14:paraId="4EA01360" w14:textId="77777777" w:rsidR="00C32596" w:rsidRDefault="00C32596" w:rsidP="006F09A5">
      <w:pPr>
        <w:suppressAutoHyphens/>
        <w:spacing w:line="276" w:lineRule="auto"/>
        <w:ind w:left="567" w:hanging="27"/>
        <w:rPr>
          <w:rFonts w:asciiTheme="minorHAnsi" w:eastAsia="Times New Roman" w:hAnsiTheme="minorHAnsi" w:cstheme="minorHAnsi"/>
          <w:bCs/>
          <w:sz w:val="22"/>
          <w:szCs w:val="22"/>
        </w:rPr>
      </w:pPr>
      <w:r w:rsidRPr="00293348">
        <w:rPr>
          <w:rFonts w:asciiTheme="minorHAnsi" w:eastAsia="Times New Roman" w:hAnsiTheme="minorHAnsi" w:cstheme="minorHAnsi"/>
          <w:bCs/>
          <w:sz w:val="22"/>
          <w:szCs w:val="22"/>
        </w:rPr>
        <w:t xml:space="preserve">W przypadku wykonywania instalacji </w:t>
      </w:r>
      <w:proofErr w:type="spellStart"/>
      <w:r w:rsidRPr="00293348">
        <w:rPr>
          <w:rFonts w:asciiTheme="minorHAnsi" w:eastAsia="Times New Roman" w:hAnsiTheme="minorHAnsi" w:cstheme="minorHAnsi"/>
          <w:bCs/>
          <w:sz w:val="22"/>
          <w:szCs w:val="22"/>
        </w:rPr>
        <w:t>wod-kan</w:t>
      </w:r>
      <w:proofErr w:type="spellEnd"/>
      <w:r w:rsidRPr="00293348">
        <w:rPr>
          <w:rFonts w:asciiTheme="minorHAnsi" w:eastAsia="Times New Roman" w:hAnsiTheme="minorHAnsi" w:cstheme="minorHAnsi"/>
          <w:bCs/>
          <w:sz w:val="22"/>
          <w:szCs w:val="22"/>
        </w:rPr>
        <w:t>, rurami z PCW instalac</w:t>
      </w:r>
      <w:r>
        <w:rPr>
          <w:rFonts w:asciiTheme="minorHAnsi" w:eastAsia="Times New Roman" w:hAnsiTheme="minorHAnsi" w:cstheme="minorHAnsi"/>
          <w:bCs/>
          <w:sz w:val="22"/>
          <w:szCs w:val="22"/>
        </w:rPr>
        <w:t>ji uziemiającej</w:t>
      </w:r>
      <w:r w:rsidRPr="00293348">
        <w:rPr>
          <w:rFonts w:asciiTheme="minorHAnsi" w:eastAsia="Times New Roman" w:hAnsiTheme="minorHAnsi" w:cstheme="minorHAnsi"/>
          <w:bCs/>
          <w:sz w:val="22"/>
          <w:szCs w:val="22"/>
        </w:rPr>
        <w:t xml:space="preserve"> nie wykonywać.</w:t>
      </w:r>
    </w:p>
    <w:p w14:paraId="6F418E00" w14:textId="77777777" w:rsidR="00ED5D2A" w:rsidRPr="00440B8A" w:rsidRDefault="00ED5D2A" w:rsidP="006F09A5">
      <w:pPr>
        <w:suppressAutoHyphens/>
        <w:spacing w:line="276" w:lineRule="auto"/>
        <w:ind w:left="567" w:hanging="27"/>
        <w:rPr>
          <w:rFonts w:asciiTheme="minorHAnsi" w:eastAsia="Times New Roman" w:hAnsiTheme="minorHAnsi" w:cstheme="minorHAnsi"/>
          <w:bCs/>
          <w:sz w:val="22"/>
          <w:szCs w:val="22"/>
        </w:rPr>
      </w:pPr>
    </w:p>
    <w:p w14:paraId="6E14183F" w14:textId="77777777" w:rsidR="00C32596" w:rsidRDefault="00C32596" w:rsidP="006F09A5">
      <w:pPr>
        <w:keepNext/>
        <w:suppressAutoHyphens/>
        <w:spacing w:line="276" w:lineRule="auto"/>
        <w:outlineLvl w:val="0"/>
        <w:rPr>
          <w:rFonts w:asciiTheme="minorHAnsi" w:eastAsia="Times New Roman" w:hAnsiTheme="minorHAnsi" w:cstheme="minorHAnsi"/>
          <w:b/>
          <w:kern w:val="28"/>
          <w:sz w:val="22"/>
          <w:szCs w:val="20"/>
        </w:rPr>
      </w:pPr>
      <w:bookmarkStart w:id="36" w:name="_Toc47972287"/>
      <w:bookmarkStart w:id="37" w:name="_Toc47972815"/>
      <w:bookmarkStart w:id="38" w:name="_Toc47975964"/>
      <w:bookmarkStart w:id="39" w:name="_Toc110954562"/>
      <w:r>
        <w:rPr>
          <w:rFonts w:asciiTheme="minorHAnsi" w:eastAsia="Times New Roman" w:hAnsiTheme="minorHAnsi" w:cstheme="minorHAnsi"/>
          <w:b/>
          <w:kern w:val="28"/>
          <w:sz w:val="22"/>
          <w:szCs w:val="20"/>
        </w:rPr>
        <w:t>5.2.    I</w:t>
      </w:r>
      <w:r w:rsidRPr="00A277A4">
        <w:rPr>
          <w:rFonts w:asciiTheme="minorHAnsi" w:eastAsia="Times New Roman" w:hAnsiTheme="minorHAnsi" w:cstheme="minorHAnsi"/>
          <w:b/>
          <w:kern w:val="28"/>
          <w:sz w:val="22"/>
          <w:szCs w:val="20"/>
        </w:rPr>
        <w:t>nstalacj</w:t>
      </w:r>
      <w:r>
        <w:rPr>
          <w:rFonts w:asciiTheme="minorHAnsi" w:eastAsia="Times New Roman" w:hAnsiTheme="minorHAnsi" w:cstheme="minorHAnsi"/>
          <w:b/>
          <w:kern w:val="28"/>
          <w:sz w:val="22"/>
          <w:szCs w:val="20"/>
        </w:rPr>
        <w:t xml:space="preserve">e niskoprądowe, teletechniczne, </w:t>
      </w:r>
      <w:r w:rsidRPr="00A277A4">
        <w:rPr>
          <w:rFonts w:asciiTheme="minorHAnsi" w:eastAsia="Times New Roman" w:hAnsiTheme="minorHAnsi" w:cstheme="minorHAnsi"/>
          <w:b/>
          <w:kern w:val="28"/>
          <w:sz w:val="22"/>
          <w:szCs w:val="20"/>
        </w:rPr>
        <w:t>automatyk</w:t>
      </w:r>
      <w:r>
        <w:rPr>
          <w:rFonts w:asciiTheme="minorHAnsi" w:eastAsia="Times New Roman" w:hAnsiTheme="minorHAnsi" w:cstheme="minorHAnsi"/>
          <w:b/>
          <w:kern w:val="28"/>
          <w:sz w:val="22"/>
          <w:szCs w:val="20"/>
        </w:rPr>
        <w:t>a</w:t>
      </w:r>
      <w:bookmarkEnd w:id="36"/>
      <w:bookmarkEnd w:id="37"/>
      <w:bookmarkEnd w:id="38"/>
      <w:bookmarkEnd w:id="39"/>
      <w:r>
        <w:rPr>
          <w:rFonts w:asciiTheme="minorHAnsi" w:eastAsia="Times New Roman" w:hAnsiTheme="minorHAnsi" w:cstheme="minorHAnsi"/>
          <w:b/>
          <w:kern w:val="28"/>
          <w:sz w:val="22"/>
          <w:szCs w:val="20"/>
        </w:rPr>
        <w:t>, BMS</w:t>
      </w:r>
    </w:p>
    <w:p w14:paraId="61BB1724" w14:textId="77777777" w:rsidR="00EA623E" w:rsidRPr="00293348" w:rsidRDefault="00EA623E" w:rsidP="006F09A5">
      <w:pPr>
        <w:keepNext/>
        <w:suppressAutoHyphens/>
        <w:spacing w:line="276" w:lineRule="auto"/>
        <w:outlineLvl w:val="0"/>
        <w:rPr>
          <w:rFonts w:asciiTheme="minorHAnsi" w:eastAsia="Times New Roman" w:hAnsiTheme="minorHAnsi" w:cstheme="minorHAnsi"/>
          <w:b/>
          <w:kern w:val="28"/>
          <w:sz w:val="22"/>
          <w:szCs w:val="20"/>
        </w:rPr>
      </w:pPr>
    </w:p>
    <w:p w14:paraId="13F328F1" w14:textId="77777777" w:rsidR="00C32596" w:rsidRPr="00293348" w:rsidRDefault="00C32596" w:rsidP="006F09A5">
      <w:pPr>
        <w:keepNext/>
        <w:suppressAutoHyphens/>
        <w:spacing w:line="276" w:lineRule="auto"/>
        <w:outlineLvl w:val="0"/>
        <w:rPr>
          <w:rFonts w:asciiTheme="minorHAnsi" w:eastAsia="Times New Roman" w:hAnsiTheme="minorHAnsi" w:cstheme="minorHAnsi"/>
          <w:sz w:val="22"/>
          <w:szCs w:val="22"/>
        </w:rPr>
      </w:pPr>
      <w:bookmarkStart w:id="40" w:name="_Toc484599534"/>
      <w:bookmarkStart w:id="41" w:name="_Toc47970929"/>
      <w:bookmarkStart w:id="42" w:name="_Toc47970983"/>
      <w:bookmarkStart w:id="43" w:name="_Toc47972817"/>
      <w:bookmarkStart w:id="44" w:name="_Toc110954564"/>
      <w:r>
        <w:rPr>
          <w:rFonts w:asciiTheme="minorHAnsi" w:eastAsia="Times New Roman" w:hAnsiTheme="minorHAnsi" w:cstheme="minorHAnsi"/>
          <w:b/>
          <w:kern w:val="28"/>
          <w:sz w:val="22"/>
          <w:szCs w:val="20"/>
        </w:rPr>
        <w:t>5.2.1  I</w:t>
      </w:r>
      <w:r w:rsidRPr="00293348">
        <w:rPr>
          <w:rFonts w:asciiTheme="minorHAnsi" w:eastAsia="Times New Roman" w:hAnsiTheme="minorHAnsi" w:cstheme="minorHAnsi"/>
          <w:b/>
          <w:kern w:val="28"/>
          <w:sz w:val="22"/>
          <w:szCs w:val="20"/>
        </w:rPr>
        <w:t>nstalacj</w:t>
      </w:r>
      <w:bookmarkEnd w:id="40"/>
      <w:bookmarkEnd w:id="41"/>
      <w:bookmarkEnd w:id="42"/>
      <w:bookmarkEnd w:id="43"/>
      <w:bookmarkEnd w:id="44"/>
      <w:r>
        <w:rPr>
          <w:rFonts w:asciiTheme="minorHAnsi" w:eastAsia="Times New Roman" w:hAnsiTheme="minorHAnsi" w:cstheme="minorHAnsi"/>
          <w:b/>
          <w:kern w:val="28"/>
          <w:sz w:val="22"/>
          <w:szCs w:val="20"/>
        </w:rPr>
        <w:t>a BMS</w:t>
      </w:r>
    </w:p>
    <w:p w14:paraId="43B4D706" w14:textId="6F964F56" w:rsidR="00C32596" w:rsidRDefault="00C32596" w:rsidP="00EA623E">
      <w:pPr>
        <w:suppressAutoHyphens/>
        <w:spacing w:line="276" w:lineRule="auto"/>
        <w:ind w:left="567"/>
        <w:rPr>
          <w:rFonts w:asciiTheme="minorHAnsi" w:eastAsia="Times New Roman" w:hAnsiTheme="minorHAnsi" w:cstheme="minorHAnsi"/>
          <w:sz w:val="22"/>
          <w:szCs w:val="22"/>
        </w:rPr>
      </w:pPr>
      <w:r>
        <w:rPr>
          <w:rFonts w:asciiTheme="minorHAnsi" w:eastAsia="Times New Roman" w:hAnsiTheme="minorHAnsi" w:cstheme="minorHAnsi"/>
          <w:sz w:val="22"/>
          <w:szCs w:val="22"/>
        </w:rPr>
        <w:t>C</w:t>
      </w:r>
      <w:r w:rsidRPr="0050621A">
        <w:rPr>
          <w:rFonts w:asciiTheme="minorHAnsi" w:eastAsia="Times New Roman" w:hAnsiTheme="minorHAnsi" w:cstheme="minorHAnsi"/>
          <w:sz w:val="22"/>
          <w:szCs w:val="22"/>
        </w:rPr>
        <w:t>entral</w:t>
      </w:r>
      <w:r w:rsidR="00B472E5">
        <w:rPr>
          <w:rFonts w:asciiTheme="minorHAnsi" w:eastAsia="Times New Roman" w:hAnsiTheme="minorHAnsi" w:cstheme="minorHAnsi"/>
          <w:sz w:val="22"/>
          <w:szCs w:val="22"/>
        </w:rPr>
        <w:t>ę</w:t>
      </w:r>
      <w:r w:rsidRPr="0050621A">
        <w:rPr>
          <w:rFonts w:asciiTheme="minorHAnsi" w:eastAsia="Times New Roman" w:hAnsiTheme="minorHAnsi" w:cstheme="minorHAnsi"/>
          <w:sz w:val="22"/>
          <w:szCs w:val="22"/>
        </w:rPr>
        <w:t xml:space="preserve"> wentylacyjn</w:t>
      </w:r>
      <w:r w:rsidR="00B472E5">
        <w:rPr>
          <w:rFonts w:asciiTheme="minorHAnsi" w:eastAsia="Times New Roman" w:hAnsiTheme="minorHAnsi" w:cstheme="minorHAnsi"/>
          <w:sz w:val="22"/>
          <w:szCs w:val="22"/>
        </w:rPr>
        <w:t>ą</w:t>
      </w:r>
      <w:r w:rsidRPr="0050621A">
        <w:rPr>
          <w:rFonts w:asciiTheme="minorHAnsi" w:eastAsia="Times New Roman" w:hAnsiTheme="minorHAnsi" w:cstheme="minorHAnsi"/>
          <w:sz w:val="22"/>
          <w:szCs w:val="22"/>
        </w:rPr>
        <w:t xml:space="preserve"> wyposażyć w m</w:t>
      </w:r>
      <w:r>
        <w:rPr>
          <w:rFonts w:asciiTheme="minorHAnsi" w:eastAsia="Times New Roman" w:hAnsiTheme="minorHAnsi" w:cstheme="minorHAnsi"/>
          <w:sz w:val="22"/>
          <w:szCs w:val="22"/>
        </w:rPr>
        <w:t>oduł o odpowiednim protokole oraz</w:t>
      </w:r>
      <w:r w:rsidRPr="0050621A">
        <w:rPr>
          <w:rFonts w:asciiTheme="minorHAnsi" w:eastAsia="Times New Roman" w:hAnsiTheme="minorHAnsi" w:cstheme="minorHAnsi"/>
          <w:sz w:val="22"/>
          <w:szCs w:val="22"/>
        </w:rPr>
        <w:t xml:space="preserve"> wykonać połączenie central </w:t>
      </w:r>
      <w:r w:rsidR="001030BC">
        <w:rPr>
          <w:rFonts w:asciiTheme="minorHAnsi" w:eastAsia="Times New Roman" w:hAnsiTheme="minorHAnsi" w:cstheme="minorHAnsi"/>
          <w:sz w:val="22"/>
          <w:szCs w:val="22"/>
        </w:rPr>
        <w:t xml:space="preserve">             </w:t>
      </w:r>
      <w:r w:rsidRPr="0050621A">
        <w:rPr>
          <w:rFonts w:asciiTheme="minorHAnsi" w:eastAsia="Times New Roman" w:hAnsiTheme="minorHAnsi" w:cstheme="minorHAnsi"/>
          <w:sz w:val="22"/>
          <w:szCs w:val="22"/>
        </w:rPr>
        <w:t>z funkcjonującym n</w:t>
      </w:r>
      <w:r>
        <w:rPr>
          <w:rFonts w:asciiTheme="minorHAnsi" w:eastAsia="Times New Roman" w:hAnsiTheme="minorHAnsi" w:cstheme="minorHAnsi"/>
          <w:sz w:val="22"/>
          <w:szCs w:val="22"/>
        </w:rPr>
        <w:t>a terenie Szpitala systemem BMS. Podobnie należy wykonać dla instalacji klimatyzacji.</w:t>
      </w:r>
    </w:p>
    <w:p w14:paraId="20146EBC" w14:textId="77777777" w:rsidR="00B472E5" w:rsidRPr="0050621A" w:rsidRDefault="00B472E5" w:rsidP="00EA623E">
      <w:pPr>
        <w:suppressAutoHyphens/>
        <w:spacing w:line="276" w:lineRule="auto"/>
        <w:ind w:left="567"/>
        <w:rPr>
          <w:rFonts w:asciiTheme="minorHAnsi" w:eastAsia="Times New Roman" w:hAnsiTheme="minorHAnsi" w:cstheme="minorHAnsi"/>
          <w:sz w:val="22"/>
          <w:szCs w:val="22"/>
        </w:rPr>
      </w:pPr>
    </w:p>
    <w:p w14:paraId="0BA9CA8A" w14:textId="77777777" w:rsidR="00C32596" w:rsidRPr="00543F7D" w:rsidRDefault="00C32596" w:rsidP="006F09A5">
      <w:pPr>
        <w:suppressAutoHyphens/>
        <w:spacing w:line="276" w:lineRule="auto"/>
        <w:rPr>
          <w:rFonts w:asciiTheme="minorHAnsi" w:eastAsia="Times New Roman" w:hAnsiTheme="minorHAnsi" w:cstheme="minorHAnsi"/>
          <w:b/>
          <w:color w:val="FF0000"/>
          <w:sz w:val="22"/>
          <w:szCs w:val="22"/>
        </w:rPr>
      </w:pPr>
      <w:bookmarkStart w:id="45" w:name="_Toc47970930"/>
      <w:bookmarkStart w:id="46" w:name="_Toc47970984"/>
      <w:bookmarkStart w:id="47" w:name="_Toc47972818"/>
      <w:bookmarkStart w:id="48" w:name="_Toc110954565"/>
      <w:r>
        <w:rPr>
          <w:rFonts w:asciiTheme="minorHAnsi" w:eastAsia="Times New Roman" w:hAnsiTheme="minorHAnsi" w:cstheme="minorHAnsi"/>
          <w:b/>
          <w:kern w:val="28"/>
          <w:sz w:val="22"/>
          <w:szCs w:val="20"/>
        </w:rPr>
        <w:t>5.2.2</w:t>
      </w:r>
      <w:r w:rsidRPr="00293348">
        <w:rPr>
          <w:rFonts w:asciiTheme="minorHAnsi" w:eastAsia="Times New Roman" w:hAnsiTheme="minorHAnsi" w:cstheme="minorHAnsi"/>
          <w:b/>
          <w:kern w:val="28"/>
          <w:sz w:val="22"/>
          <w:szCs w:val="20"/>
        </w:rPr>
        <w:t xml:space="preserve"> </w:t>
      </w:r>
      <w:r>
        <w:rPr>
          <w:rFonts w:asciiTheme="minorHAnsi" w:eastAsia="Times New Roman" w:hAnsiTheme="minorHAnsi" w:cstheme="minorHAnsi"/>
          <w:b/>
          <w:kern w:val="28"/>
          <w:sz w:val="22"/>
          <w:szCs w:val="20"/>
        </w:rPr>
        <w:t>I</w:t>
      </w:r>
      <w:r w:rsidRPr="00293348">
        <w:rPr>
          <w:rFonts w:asciiTheme="minorHAnsi" w:eastAsia="Times New Roman" w:hAnsiTheme="minorHAnsi" w:cstheme="minorHAnsi"/>
          <w:b/>
          <w:kern w:val="28"/>
          <w:sz w:val="22"/>
          <w:szCs w:val="20"/>
        </w:rPr>
        <w:t>nstalacj</w:t>
      </w:r>
      <w:r>
        <w:rPr>
          <w:rFonts w:asciiTheme="minorHAnsi" w:eastAsia="Times New Roman" w:hAnsiTheme="minorHAnsi" w:cstheme="minorHAnsi"/>
          <w:b/>
          <w:kern w:val="28"/>
          <w:sz w:val="22"/>
          <w:szCs w:val="20"/>
        </w:rPr>
        <w:t>a</w:t>
      </w:r>
      <w:r w:rsidRPr="00293348">
        <w:rPr>
          <w:rFonts w:asciiTheme="minorHAnsi" w:eastAsia="Times New Roman" w:hAnsiTheme="minorHAnsi" w:cstheme="minorHAnsi"/>
          <w:b/>
          <w:kern w:val="28"/>
          <w:sz w:val="22"/>
          <w:szCs w:val="20"/>
        </w:rPr>
        <w:t xml:space="preserve"> </w:t>
      </w:r>
      <w:bookmarkStart w:id="49" w:name="_Toc484599535"/>
      <w:bookmarkEnd w:id="45"/>
      <w:bookmarkEnd w:id="46"/>
      <w:bookmarkEnd w:id="47"/>
      <w:bookmarkEnd w:id="48"/>
      <w:r>
        <w:rPr>
          <w:rFonts w:asciiTheme="minorHAnsi" w:eastAsia="Times New Roman" w:hAnsiTheme="minorHAnsi" w:cstheme="minorHAnsi"/>
          <w:b/>
          <w:kern w:val="28"/>
          <w:sz w:val="22"/>
          <w:szCs w:val="20"/>
        </w:rPr>
        <w:t>SSP</w:t>
      </w:r>
      <w:r w:rsidRPr="00293348">
        <w:rPr>
          <w:rFonts w:asciiTheme="minorHAnsi" w:eastAsia="Times New Roman" w:hAnsiTheme="minorHAnsi" w:cstheme="minorHAnsi"/>
          <w:b/>
          <w:kern w:val="28"/>
          <w:sz w:val="22"/>
          <w:szCs w:val="20"/>
        </w:rPr>
        <w:t xml:space="preserve"> </w:t>
      </w:r>
    </w:p>
    <w:p w14:paraId="0BCBBCF2" w14:textId="746E819D" w:rsidR="00C32596" w:rsidRDefault="00C32596" w:rsidP="006F09A5">
      <w:pPr>
        <w:widowControl w:val="0"/>
        <w:suppressAutoHyphens/>
        <w:autoSpaceDE w:val="0"/>
        <w:autoSpaceDN w:val="0"/>
        <w:adjustRightInd w:val="0"/>
        <w:spacing w:line="276" w:lineRule="auto"/>
        <w:rPr>
          <w:rFonts w:asciiTheme="minorHAnsi" w:eastAsia="Times New Roman" w:hAnsiTheme="minorHAnsi" w:cstheme="minorHAnsi"/>
          <w:sz w:val="22"/>
          <w:szCs w:val="22"/>
        </w:rPr>
      </w:pPr>
      <w:r w:rsidRPr="00E562A6">
        <w:rPr>
          <w:rFonts w:asciiTheme="minorHAnsi" w:eastAsia="Times New Roman" w:hAnsiTheme="minorHAnsi" w:cstheme="minorHAnsi"/>
          <w:sz w:val="22"/>
          <w:szCs w:val="22"/>
        </w:rPr>
        <w:t xml:space="preserve">Zainstalowanie systemu sygnalizacji pożaru przyczyni się do poprawy bezpieczeństwa ludzi pracujących </w:t>
      </w:r>
      <w:r w:rsidR="001030BC">
        <w:rPr>
          <w:rFonts w:asciiTheme="minorHAnsi" w:eastAsia="Times New Roman" w:hAnsiTheme="minorHAnsi" w:cstheme="minorHAnsi"/>
          <w:sz w:val="22"/>
          <w:szCs w:val="22"/>
        </w:rPr>
        <w:t xml:space="preserve">                 </w:t>
      </w:r>
      <w:r w:rsidRPr="00E562A6">
        <w:rPr>
          <w:rFonts w:asciiTheme="minorHAnsi" w:eastAsia="Times New Roman" w:hAnsiTheme="minorHAnsi" w:cstheme="minorHAnsi"/>
          <w:sz w:val="22"/>
          <w:szCs w:val="22"/>
        </w:rPr>
        <w:t>oraz osób przebywających  w obiekcie.</w:t>
      </w:r>
    </w:p>
    <w:p w14:paraId="221C34DB" w14:textId="10BDA4FF" w:rsidR="00C32596" w:rsidRPr="00E562A6" w:rsidRDefault="00C32596" w:rsidP="006F09A5">
      <w:pPr>
        <w:widowControl w:val="0"/>
        <w:suppressAutoHyphens/>
        <w:autoSpaceDE w:val="0"/>
        <w:autoSpaceDN w:val="0"/>
        <w:adjustRightInd w:val="0"/>
        <w:spacing w:line="276" w:lineRule="auto"/>
        <w:rPr>
          <w:rFonts w:asciiTheme="minorHAnsi" w:eastAsia="Times New Roman" w:hAnsiTheme="minorHAnsi" w:cstheme="minorHAnsi"/>
          <w:sz w:val="22"/>
          <w:szCs w:val="22"/>
        </w:rPr>
      </w:pPr>
      <w:r w:rsidRPr="00E562A6">
        <w:rPr>
          <w:rFonts w:asciiTheme="minorHAnsi" w:eastAsia="Times New Roman" w:hAnsiTheme="minorHAnsi" w:cstheme="minorHAnsi"/>
          <w:sz w:val="22"/>
          <w:szCs w:val="22"/>
        </w:rPr>
        <w:t xml:space="preserve">System Sygnalizacji Pożaru </w:t>
      </w:r>
      <w:r>
        <w:rPr>
          <w:rFonts w:asciiTheme="minorHAnsi" w:eastAsia="Times New Roman" w:hAnsiTheme="minorHAnsi" w:cstheme="minorHAnsi"/>
          <w:sz w:val="22"/>
          <w:szCs w:val="22"/>
        </w:rPr>
        <w:t xml:space="preserve">należy zamontować w pracowni </w:t>
      </w:r>
      <w:proofErr w:type="spellStart"/>
      <w:r w:rsidR="00B472E5">
        <w:rPr>
          <w:rFonts w:asciiTheme="minorHAnsi" w:eastAsia="Times New Roman" w:hAnsiTheme="minorHAnsi" w:cstheme="minorHAnsi"/>
          <w:sz w:val="22"/>
          <w:szCs w:val="22"/>
        </w:rPr>
        <w:t>Angiografu</w:t>
      </w:r>
      <w:proofErr w:type="spellEnd"/>
      <w:r>
        <w:rPr>
          <w:rFonts w:asciiTheme="minorHAnsi" w:eastAsia="Times New Roman" w:hAnsiTheme="minorHAnsi" w:cstheme="minorHAnsi"/>
          <w:sz w:val="22"/>
          <w:szCs w:val="22"/>
        </w:rPr>
        <w:t xml:space="preserve"> wraz z podłączeniem / włączeniem do </w:t>
      </w:r>
      <w:r w:rsidRPr="00E562A6">
        <w:rPr>
          <w:rFonts w:asciiTheme="minorHAnsi" w:eastAsia="Times New Roman" w:hAnsiTheme="minorHAnsi" w:cstheme="minorHAnsi"/>
          <w:sz w:val="22"/>
          <w:szCs w:val="22"/>
        </w:rPr>
        <w:t xml:space="preserve"> istniejącej</w:t>
      </w:r>
      <w:r>
        <w:rPr>
          <w:rFonts w:asciiTheme="minorHAnsi" w:eastAsia="Times New Roman" w:hAnsiTheme="minorHAnsi" w:cstheme="minorHAnsi"/>
          <w:sz w:val="22"/>
          <w:szCs w:val="22"/>
        </w:rPr>
        <w:t xml:space="preserve"> w szpitalu </w:t>
      </w:r>
      <w:r w:rsidRPr="00E562A6">
        <w:rPr>
          <w:rFonts w:asciiTheme="minorHAnsi" w:eastAsia="Times New Roman" w:hAnsiTheme="minorHAnsi" w:cstheme="minorHAnsi"/>
          <w:sz w:val="22"/>
          <w:szCs w:val="22"/>
        </w:rPr>
        <w:t xml:space="preserve"> centralki POLON 6000, </w:t>
      </w:r>
      <w:r>
        <w:rPr>
          <w:rFonts w:asciiTheme="minorHAnsi" w:eastAsia="Times New Roman" w:hAnsiTheme="minorHAnsi" w:cstheme="minorHAnsi"/>
          <w:sz w:val="22"/>
          <w:szCs w:val="22"/>
        </w:rPr>
        <w:t>która jest</w:t>
      </w:r>
      <w:r w:rsidRPr="00E562A6">
        <w:rPr>
          <w:rFonts w:asciiTheme="minorHAnsi" w:eastAsia="Times New Roman" w:hAnsiTheme="minorHAnsi" w:cstheme="minorHAnsi"/>
          <w:sz w:val="22"/>
          <w:szCs w:val="22"/>
        </w:rPr>
        <w:t xml:space="preserve"> powiązana z </w:t>
      </w:r>
      <w:r>
        <w:rPr>
          <w:rFonts w:asciiTheme="minorHAnsi" w:eastAsia="Times New Roman" w:hAnsiTheme="minorHAnsi" w:cstheme="minorHAnsi"/>
          <w:sz w:val="22"/>
          <w:szCs w:val="22"/>
        </w:rPr>
        <w:t xml:space="preserve">funkcjonującym </w:t>
      </w:r>
      <w:r w:rsidRPr="00E562A6">
        <w:rPr>
          <w:rFonts w:asciiTheme="minorHAnsi" w:eastAsia="Times New Roman" w:hAnsiTheme="minorHAnsi" w:cstheme="minorHAnsi"/>
          <w:sz w:val="22"/>
          <w:szCs w:val="22"/>
        </w:rPr>
        <w:t xml:space="preserve">w szpitalu </w:t>
      </w:r>
      <w:r>
        <w:rPr>
          <w:rFonts w:asciiTheme="minorHAnsi" w:eastAsia="Times New Roman" w:hAnsiTheme="minorHAnsi" w:cstheme="minorHAnsi"/>
          <w:sz w:val="22"/>
          <w:szCs w:val="22"/>
        </w:rPr>
        <w:t>systemem</w:t>
      </w:r>
      <w:r w:rsidRPr="00E562A6">
        <w:rPr>
          <w:rFonts w:asciiTheme="minorHAnsi" w:eastAsia="Times New Roman" w:hAnsiTheme="minorHAnsi" w:cstheme="minorHAnsi"/>
          <w:sz w:val="22"/>
          <w:szCs w:val="22"/>
        </w:rPr>
        <w:t xml:space="preserve"> SSP. </w:t>
      </w:r>
      <w:r>
        <w:rPr>
          <w:rFonts w:asciiTheme="minorHAnsi" w:eastAsia="Times New Roman" w:hAnsiTheme="minorHAnsi" w:cstheme="minorHAnsi"/>
          <w:sz w:val="22"/>
          <w:szCs w:val="22"/>
        </w:rPr>
        <w:t>Należy przewidzieć r</w:t>
      </w:r>
      <w:r w:rsidRPr="00B737AA">
        <w:rPr>
          <w:rFonts w:asciiTheme="minorHAnsi" w:eastAsia="Times New Roman" w:hAnsiTheme="minorHAnsi" w:cstheme="minorHAnsi"/>
          <w:sz w:val="22"/>
          <w:szCs w:val="22"/>
        </w:rPr>
        <w:t>ozbudow</w:t>
      </w:r>
      <w:r>
        <w:rPr>
          <w:rFonts w:asciiTheme="minorHAnsi" w:eastAsia="Times New Roman" w:hAnsiTheme="minorHAnsi" w:cstheme="minorHAnsi"/>
          <w:sz w:val="22"/>
          <w:szCs w:val="22"/>
        </w:rPr>
        <w:t>ę</w:t>
      </w:r>
      <w:r w:rsidRPr="00B737AA">
        <w:rPr>
          <w:rFonts w:asciiTheme="minorHAnsi" w:eastAsia="Times New Roman" w:hAnsiTheme="minorHAnsi" w:cstheme="minorHAnsi"/>
          <w:sz w:val="22"/>
          <w:szCs w:val="22"/>
        </w:rPr>
        <w:t xml:space="preserve"> </w:t>
      </w:r>
      <w:r>
        <w:rPr>
          <w:rFonts w:asciiTheme="minorHAnsi" w:eastAsia="Times New Roman" w:hAnsiTheme="minorHAnsi" w:cstheme="minorHAnsi"/>
          <w:sz w:val="22"/>
          <w:szCs w:val="22"/>
        </w:rPr>
        <w:t xml:space="preserve">takich elementów jak np. </w:t>
      </w:r>
      <w:r w:rsidRPr="00B737AA">
        <w:rPr>
          <w:rFonts w:asciiTheme="minorHAnsi" w:eastAsia="Times New Roman" w:hAnsiTheme="minorHAnsi" w:cstheme="minorHAnsi"/>
          <w:sz w:val="22"/>
          <w:szCs w:val="22"/>
        </w:rPr>
        <w:t>pętl</w:t>
      </w:r>
      <w:r>
        <w:rPr>
          <w:rFonts w:asciiTheme="minorHAnsi" w:eastAsia="Times New Roman" w:hAnsiTheme="minorHAnsi" w:cstheme="minorHAnsi"/>
          <w:sz w:val="22"/>
          <w:szCs w:val="22"/>
        </w:rPr>
        <w:t>e</w:t>
      </w:r>
      <w:r w:rsidRPr="00B737AA">
        <w:rPr>
          <w:rFonts w:asciiTheme="minorHAnsi" w:eastAsia="Times New Roman" w:hAnsiTheme="minorHAnsi" w:cstheme="minorHAnsi"/>
          <w:sz w:val="22"/>
          <w:szCs w:val="22"/>
        </w:rPr>
        <w:t xml:space="preserve"> dozorow</w:t>
      </w:r>
      <w:r>
        <w:rPr>
          <w:rFonts w:asciiTheme="minorHAnsi" w:eastAsia="Times New Roman" w:hAnsiTheme="minorHAnsi" w:cstheme="minorHAnsi"/>
          <w:sz w:val="22"/>
          <w:szCs w:val="22"/>
        </w:rPr>
        <w:t>e</w:t>
      </w:r>
      <w:r w:rsidRPr="00B737AA">
        <w:rPr>
          <w:rFonts w:asciiTheme="minorHAnsi" w:eastAsia="Times New Roman" w:hAnsiTheme="minorHAnsi" w:cstheme="minorHAnsi"/>
          <w:sz w:val="22"/>
          <w:szCs w:val="22"/>
        </w:rPr>
        <w:t>, system zasilania rezerwowego, niezbędn</w:t>
      </w:r>
      <w:r>
        <w:rPr>
          <w:rFonts w:asciiTheme="minorHAnsi" w:eastAsia="Times New Roman" w:hAnsiTheme="minorHAnsi" w:cstheme="minorHAnsi"/>
          <w:sz w:val="22"/>
          <w:szCs w:val="22"/>
        </w:rPr>
        <w:t>e</w:t>
      </w:r>
      <w:r w:rsidRPr="00B737AA">
        <w:rPr>
          <w:rFonts w:asciiTheme="minorHAnsi" w:eastAsia="Times New Roman" w:hAnsiTheme="minorHAnsi" w:cstheme="minorHAnsi"/>
          <w:sz w:val="22"/>
          <w:szCs w:val="22"/>
        </w:rPr>
        <w:t xml:space="preserve"> elementów w zakresie obudowy modułów.  </w:t>
      </w:r>
    </w:p>
    <w:p w14:paraId="2F247E17" w14:textId="77777777" w:rsidR="00C32596" w:rsidRPr="00E562A6" w:rsidRDefault="00C32596" w:rsidP="006F09A5">
      <w:pPr>
        <w:widowControl w:val="0"/>
        <w:tabs>
          <w:tab w:val="left" w:pos="993"/>
        </w:tabs>
        <w:spacing w:line="276" w:lineRule="auto"/>
        <w:rPr>
          <w:rFonts w:asciiTheme="minorHAnsi" w:eastAsia="Times New Roman" w:hAnsiTheme="minorHAnsi" w:cstheme="minorHAnsi"/>
          <w:sz w:val="22"/>
          <w:szCs w:val="22"/>
        </w:rPr>
      </w:pPr>
      <w:r w:rsidRPr="00E562A6">
        <w:rPr>
          <w:rFonts w:asciiTheme="minorHAnsi" w:eastAsia="Times New Roman" w:hAnsiTheme="minorHAnsi" w:cstheme="minorHAnsi"/>
          <w:sz w:val="22"/>
          <w:szCs w:val="22"/>
        </w:rPr>
        <w:t>Jako podstawowy detektor proponuje się uniwersalną optyczna czujkę dymu, pracującą w zakresie UV oraz IR. Czujka będzie chroniła przestrzeń pod sufitem podwieszanym oraz w przestrzeni między</w:t>
      </w:r>
      <w:r>
        <w:rPr>
          <w:rFonts w:asciiTheme="minorHAnsi" w:eastAsia="Times New Roman" w:hAnsiTheme="minorHAnsi" w:cstheme="minorHAnsi"/>
          <w:sz w:val="22"/>
          <w:szCs w:val="22"/>
        </w:rPr>
        <w:t xml:space="preserve"> </w:t>
      </w:r>
      <w:r w:rsidRPr="00E562A6">
        <w:rPr>
          <w:rFonts w:asciiTheme="minorHAnsi" w:eastAsia="Times New Roman" w:hAnsiTheme="minorHAnsi" w:cstheme="minorHAnsi"/>
          <w:sz w:val="22"/>
          <w:szCs w:val="22"/>
        </w:rPr>
        <w:t xml:space="preserve">stropowej. Ostateczny </w:t>
      </w:r>
      <w:r w:rsidRPr="00E562A6">
        <w:rPr>
          <w:rFonts w:asciiTheme="minorHAnsi" w:eastAsia="Times New Roman" w:hAnsiTheme="minorHAnsi" w:cstheme="minorHAnsi"/>
          <w:sz w:val="22"/>
          <w:szCs w:val="22"/>
        </w:rPr>
        <w:lastRenderedPageBreak/>
        <w:t>dobór, układ, sposób zadziałania czujek oraz systemu SSP nastąpi na etapie opracowywania projektu.</w:t>
      </w:r>
      <w:r>
        <w:rPr>
          <w:rFonts w:asciiTheme="minorHAnsi" w:eastAsia="Times New Roman" w:hAnsiTheme="minorHAnsi" w:cstheme="minorHAnsi"/>
          <w:sz w:val="22"/>
          <w:szCs w:val="22"/>
        </w:rPr>
        <w:t xml:space="preserve"> Projekt SSP należy uzgodnić z rzeczoznawcą </w:t>
      </w:r>
      <w:r w:rsidRPr="00293348">
        <w:rPr>
          <w:rFonts w:asciiTheme="minorHAnsi" w:eastAsia="Cambria" w:hAnsiTheme="minorHAnsi" w:cstheme="minorHAnsi"/>
          <w:sz w:val="22"/>
          <w:szCs w:val="22"/>
        </w:rPr>
        <w:t>ds. zabezpieczeń przeciwpożarowych</w:t>
      </w:r>
      <w:r>
        <w:rPr>
          <w:rFonts w:asciiTheme="minorHAnsi" w:eastAsia="Cambria" w:hAnsiTheme="minorHAnsi" w:cstheme="minorHAnsi"/>
          <w:sz w:val="22"/>
          <w:szCs w:val="22"/>
        </w:rPr>
        <w:t>.</w:t>
      </w:r>
    </w:p>
    <w:p w14:paraId="26060B9A" w14:textId="4E6F491D" w:rsidR="00C32596" w:rsidRPr="00E562A6" w:rsidRDefault="00C32596" w:rsidP="006F09A5">
      <w:pPr>
        <w:widowControl w:val="0"/>
        <w:tabs>
          <w:tab w:val="left" w:pos="708"/>
          <w:tab w:val="left" w:pos="993"/>
        </w:tabs>
        <w:spacing w:line="276" w:lineRule="auto"/>
        <w:rPr>
          <w:rFonts w:asciiTheme="minorHAnsi" w:eastAsia="Times New Roman" w:hAnsiTheme="minorHAnsi" w:cstheme="minorHAnsi"/>
          <w:sz w:val="22"/>
          <w:szCs w:val="22"/>
        </w:rPr>
      </w:pPr>
      <w:r w:rsidRPr="00E562A6">
        <w:rPr>
          <w:rFonts w:asciiTheme="minorHAnsi" w:eastAsia="Times New Roman" w:hAnsiTheme="minorHAnsi" w:cstheme="minorHAnsi"/>
          <w:sz w:val="22"/>
          <w:szCs w:val="22"/>
        </w:rPr>
        <w:t xml:space="preserve">Centrala CSP będzie odpowiadała za sterowanie i monitorowanie urządzeń pożarowych, kontroli ruchu osób oraz innych mających pośredni związek z bezpieczeństwem pożarowym, poprzez moduły pętlowe oraz </w:t>
      </w:r>
      <w:r w:rsidR="001030BC">
        <w:rPr>
          <w:rFonts w:asciiTheme="minorHAnsi" w:eastAsia="Times New Roman" w:hAnsiTheme="minorHAnsi" w:cstheme="minorHAnsi"/>
          <w:sz w:val="22"/>
          <w:szCs w:val="22"/>
        </w:rPr>
        <w:t xml:space="preserve">                     </w:t>
      </w:r>
      <w:r w:rsidRPr="00E562A6">
        <w:rPr>
          <w:rFonts w:asciiTheme="minorHAnsi" w:eastAsia="Times New Roman" w:hAnsiTheme="minorHAnsi" w:cstheme="minorHAnsi"/>
          <w:sz w:val="22"/>
          <w:szCs w:val="22"/>
        </w:rPr>
        <w:t>z wykorzystaniem pętlowych central sterowania oddymianiem, które w razie pożaru podadzą m.in. sygnały:</w:t>
      </w:r>
    </w:p>
    <w:p w14:paraId="50F7E537" w14:textId="77777777" w:rsidR="00C32596" w:rsidRPr="00E562A6" w:rsidRDefault="00C32596" w:rsidP="006F09A5">
      <w:pPr>
        <w:widowControl w:val="0"/>
        <w:numPr>
          <w:ilvl w:val="0"/>
          <w:numId w:val="23"/>
        </w:numPr>
        <w:suppressAutoHyphens/>
        <w:spacing w:line="276" w:lineRule="auto"/>
        <w:ind w:hanging="153"/>
        <w:rPr>
          <w:rFonts w:asciiTheme="minorHAnsi" w:eastAsia="Times New Roman" w:hAnsiTheme="minorHAnsi" w:cstheme="minorHAnsi"/>
          <w:sz w:val="22"/>
          <w:szCs w:val="22"/>
        </w:rPr>
      </w:pPr>
      <w:r w:rsidRPr="00E562A6">
        <w:rPr>
          <w:rFonts w:asciiTheme="minorHAnsi" w:eastAsia="Times New Roman" w:hAnsiTheme="minorHAnsi" w:cstheme="minorHAnsi"/>
          <w:sz w:val="22"/>
          <w:szCs w:val="22"/>
        </w:rPr>
        <w:t>wyłączenie central wentylacyjnych,</w:t>
      </w:r>
    </w:p>
    <w:p w14:paraId="512159C1" w14:textId="77777777" w:rsidR="00C32596" w:rsidRPr="00E562A6" w:rsidRDefault="00C32596" w:rsidP="006F09A5">
      <w:pPr>
        <w:widowControl w:val="0"/>
        <w:numPr>
          <w:ilvl w:val="0"/>
          <w:numId w:val="23"/>
        </w:numPr>
        <w:suppressAutoHyphens/>
        <w:spacing w:line="276" w:lineRule="auto"/>
        <w:ind w:hanging="153"/>
        <w:rPr>
          <w:rFonts w:asciiTheme="minorHAnsi" w:eastAsia="Times New Roman" w:hAnsiTheme="minorHAnsi" w:cstheme="minorHAnsi"/>
          <w:sz w:val="22"/>
          <w:szCs w:val="22"/>
        </w:rPr>
      </w:pPr>
      <w:r>
        <w:rPr>
          <w:rFonts w:asciiTheme="minorHAnsi" w:eastAsia="Times New Roman" w:hAnsiTheme="minorHAnsi" w:cstheme="minorHAnsi"/>
          <w:sz w:val="22"/>
          <w:szCs w:val="22"/>
        </w:rPr>
        <w:t>uruchomienie oddymiania (jeżeli będzie)</w:t>
      </w:r>
    </w:p>
    <w:p w14:paraId="077D14BD" w14:textId="77777777" w:rsidR="00C32596" w:rsidRPr="00E562A6" w:rsidRDefault="00C32596" w:rsidP="006F09A5">
      <w:pPr>
        <w:widowControl w:val="0"/>
        <w:numPr>
          <w:ilvl w:val="0"/>
          <w:numId w:val="23"/>
        </w:numPr>
        <w:suppressAutoHyphens/>
        <w:spacing w:line="276" w:lineRule="auto"/>
        <w:ind w:hanging="153"/>
        <w:rPr>
          <w:rFonts w:asciiTheme="minorHAnsi" w:eastAsia="Times New Roman" w:hAnsiTheme="minorHAnsi" w:cstheme="minorHAnsi"/>
          <w:sz w:val="22"/>
          <w:szCs w:val="22"/>
        </w:rPr>
      </w:pPr>
      <w:r w:rsidRPr="00E562A6">
        <w:rPr>
          <w:rFonts w:asciiTheme="minorHAnsi" w:eastAsia="Times New Roman" w:hAnsiTheme="minorHAnsi" w:cstheme="minorHAnsi"/>
          <w:sz w:val="22"/>
          <w:szCs w:val="22"/>
        </w:rPr>
        <w:t>sterowania klap poż</w:t>
      </w:r>
      <w:r>
        <w:rPr>
          <w:rFonts w:asciiTheme="minorHAnsi" w:eastAsia="Times New Roman" w:hAnsiTheme="minorHAnsi" w:cstheme="minorHAnsi"/>
          <w:sz w:val="22"/>
          <w:szCs w:val="22"/>
        </w:rPr>
        <w:t>arowych wentylacji oddymiającej (jeżeli zostanie zastosowane)</w:t>
      </w:r>
    </w:p>
    <w:p w14:paraId="64913F0B" w14:textId="77777777" w:rsidR="00C32596" w:rsidRPr="00E562A6" w:rsidRDefault="00C32596" w:rsidP="006F09A5">
      <w:pPr>
        <w:widowControl w:val="0"/>
        <w:numPr>
          <w:ilvl w:val="0"/>
          <w:numId w:val="23"/>
        </w:numPr>
        <w:suppressAutoHyphens/>
        <w:spacing w:line="276" w:lineRule="auto"/>
        <w:ind w:hanging="153"/>
        <w:rPr>
          <w:rFonts w:asciiTheme="minorHAnsi" w:eastAsia="Times New Roman" w:hAnsiTheme="minorHAnsi" w:cstheme="minorHAnsi"/>
          <w:sz w:val="22"/>
          <w:szCs w:val="22"/>
        </w:rPr>
      </w:pPr>
      <w:r>
        <w:rPr>
          <w:rFonts w:asciiTheme="minorHAnsi" w:eastAsia="Times New Roman" w:hAnsiTheme="minorHAnsi" w:cstheme="minorHAnsi"/>
          <w:sz w:val="22"/>
          <w:szCs w:val="22"/>
        </w:rPr>
        <w:t>uruchomienia napowietrzania (jeżeli zostanie zastosowane)</w:t>
      </w:r>
    </w:p>
    <w:p w14:paraId="332C8587" w14:textId="77777777" w:rsidR="00C32596" w:rsidRPr="00E562A6" w:rsidRDefault="00C32596" w:rsidP="006F09A5">
      <w:pPr>
        <w:widowControl w:val="0"/>
        <w:numPr>
          <w:ilvl w:val="0"/>
          <w:numId w:val="23"/>
        </w:numPr>
        <w:suppressAutoHyphens/>
        <w:spacing w:line="276" w:lineRule="auto"/>
        <w:ind w:hanging="153"/>
        <w:rPr>
          <w:rFonts w:asciiTheme="minorHAnsi" w:eastAsia="Times New Roman" w:hAnsiTheme="minorHAnsi" w:cstheme="minorHAnsi"/>
          <w:sz w:val="22"/>
          <w:szCs w:val="22"/>
        </w:rPr>
      </w:pPr>
      <w:r w:rsidRPr="00E562A6">
        <w:rPr>
          <w:rFonts w:asciiTheme="minorHAnsi" w:eastAsia="Times New Roman" w:hAnsiTheme="minorHAnsi" w:cstheme="minorHAnsi"/>
          <w:sz w:val="22"/>
          <w:szCs w:val="22"/>
        </w:rPr>
        <w:t>zamknięcia klap odcinających w strefie pożarowej,</w:t>
      </w:r>
    </w:p>
    <w:p w14:paraId="4E0B6189" w14:textId="77777777" w:rsidR="00C32596" w:rsidRDefault="00C32596" w:rsidP="006F09A5">
      <w:pPr>
        <w:widowControl w:val="0"/>
        <w:numPr>
          <w:ilvl w:val="0"/>
          <w:numId w:val="23"/>
        </w:numPr>
        <w:suppressAutoHyphens/>
        <w:spacing w:line="276" w:lineRule="auto"/>
        <w:ind w:hanging="153"/>
        <w:rPr>
          <w:rFonts w:asciiTheme="minorHAnsi" w:eastAsia="Times New Roman" w:hAnsiTheme="minorHAnsi" w:cstheme="minorHAnsi"/>
          <w:sz w:val="22"/>
          <w:szCs w:val="22"/>
        </w:rPr>
      </w:pPr>
      <w:r w:rsidRPr="00E562A6">
        <w:rPr>
          <w:rFonts w:asciiTheme="minorHAnsi" w:eastAsia="Times New Roman" w:hAnsiTheme="minorHAnsi" w:cstheme="minorHAnsi"/>
          <w:sz w:val="22"/>
          <w:szCs w:val="22"/>
        </w:rPr>
        <w:t>zwolnienia zamknięć drzwi objętych systemem kontroli dostępu</w:t>
      </w:r>
      <w:r>
        <w:rPr>
          <w:rFonts w:asciiTheme="minorHAnsi" w:eastAsia="Times New Roman" w:hAnsiTheme="minorHAnsi" w:cstheme="minorHAnsi"/>
          <w:sz w:val="22"/>
          <w:szCs w:val="22"/>
        </w:rPr>
        <w:t>.</w:t>
      </w:r>
    </w:p>
    <w:p w14:paraId="25A9A847" w14:textId="77777777" w:rsidR="00C32596" w:rsidRDefault="00C32596" w:rsidP="006F09A5">
      <w:pPr>
        <w:widowControl w:val="0"/>
        <w:suppressAutoHyphens/>
        <w:spacing w:line="276" w:lineRule="auto"/>
        <w:rPr>
          <w:rFonts w:asciiTheme="minorHAnsi" w:eastAsia="Times New Roman" w:hAnsiTheme="minorHAnsi" w:cstheme="minorHAnsi"/>
          <w:sz w:val="22"/>
          <w:szCs w:val="22"/>
        </w:rPr>
      </w:pPr>
      <w:r>
        <w:rPr>
          <w:rFonts w:asciiTheme="minorHAnsi" w:eastAsia="Times New Roman" w:hAnsiTheme="minorHAnsi" w:cstheme="minorHAnsi"/>
          <w:sz w:val="22"/>
          <w:szCs w:val="22"/>
        </w:rPr>
        <w:t>Należy przewidzieć zaprojektowanie i wykonanie wpięcia klap pożarowych wentylacji do systemu SSP.</w:t>
      </w:r>
    </w:p>
    <w:p w14:paraId="403CB133" w14:textId="77777777" w:rsidR="001030BC" w:rsidRDefault="001030BC" w:rsidP="006F09A5">
      <w:pPr>
        <w:widowControl w:val="0"/>
        <w:suppressAutoHyphens/>
        <w:spacing w:line="276" w:lineRule="auto"/>
        <w:rPr>
          <w:rFonts w:asciiTheme="minorHAnsi" w:eastAsia="Times New Roman" w:hAnsiTheme="minorHAnsi" w:cstheme="minorHAnsi"/>
          <w:sz w:val="22"/>
          <w:szCs w:val="22"/>
        </w:rPr>
      </w:pPr>
    </w:p>
    <w:p w14:paraId="03065DB1" w14:textId="77777777" w:rsidR="001030BC" w:rsidRPr="006A7AF4" w:rsidRDefault="001030BC" w:rsidP="006F09A5">
      <w:pPr>
        <w:widowControl w:val="0"/>
        <w:suppressAutoHyphens/>
        <w:spacing w:line="276" w:lineRule="auto"/>
        <w:rPr>
          <w:rFonts w:asciiTheme="minorHAnsi" w:eastAsia="Times New Roman" w:hAnsiTheme="minorHAnsi" w:cstheme="minorHAnsi"/>
          <w:sz w:val="22"/>
          <w:szCs w:val="22"/>
        </w:rPr>
      </w:pPr>
    </w:p>
    <w:p w14:paraId="78A967A8" w14:textId="5410F32B" w:rsidR="00C32596" w:rsidRPr="00293348" w:rsidRDefault="00C32596" w:rsidP="006F09A5">
      <w:pPr>
        <w:keepNext/>
        <w:suppressAutoHyphens/>
        <w:spacing w:line="276" w:lineRule="auto"/>
        <w:outlineLvl w:val="0"/>
        <w:rPr>
          <w:rFonts w:asciiTheme="minorHAnsi" w:eastAsia="Times New Roman" w:hAnsiTheme="minorHAnsi" w:cstheme="minorHAnsi"/>
          <w:b/>
          <w:kern w:val="28"/>
          <w:sz w:val="22"/>
          <w:szCs w:val="20"/>
        </w:rPr>
      </w:pPr>
      <w:bookmarkStart w:id="50" w:name="_Toc484599539"/>
      <w:bookmarkStart w:id="51" w:name="_Toc47970934"/>
      <w:bookmarkStart w:id="52" w:name="_Toc47970988"/>
      <w:bookmarkStart w:id="53" w:name="_Toc47972822"/>
      <w:bookmarkStart w:id="54" w:name="_Toc110954567"/>
      <w:bookmarkEnd w:id="49"/>
      <w:r>
        <w:rPr>
          <w:rFonts w:asciiTheme="minorHAnsi" w:eastAsia="Times New Roman" w:hAnsiTheme="minorHAnsi" w:cstheme="minorHAnsi"/>
          <w:b/>
          <w:kern w:val="28"/>
          <w:sz w:val="22"/>
          <w:szCs w:val="20"/>
        </w:rPr>
        <w:t>5.2.3.</w:t>
      </w:r>
      <w:r w:rsidRPr="00293348">
        <w:rPr>
          <w:rFonts w:asciiTheme="minorHAnsi" w:eastAsia="Times New Roman" w:hAnsiTheme="minorHAnsi" w:cstheme="minorHAnsi"/>
          <w:b/>
          <w:kern w:val="28"/>
          <w:sz w:val="22"/>
          <w:szCs w:val="20"/>
        </w:rPr>
        <w:t xml:space="preserve">    Instalacje sieci komputerowej </w:t>
      </w:r>
      <w:r w:rsidR="00B472E5">
        <w:rPr>
          <w:rFonts w:asciiTheme="minorHAnsi" w:eastAsia="Times New Roman" w:hAnsiTheme="minorHAnsi" w:cstheme="minorHAnsi"/>
          <w:b/>
          <w:kern w:val="28"/>
          <w:sz w:val="22"/>
          <w:szCs w:val="20"/>
        </w:rPr>
        <w:t>LAN</w:t>
      </w:r>
      <w:r w:rsidRPr="00293348">
        <w:rPr>
          <w:rFonts w:asciiTheme="minorHAnsi" w:eastAsia="Times New Roman" w:hAnsiTheme="minorHAnsi" w:cstheme="minorHAnsi"/>
          <w:b/>
          <w:kern w:val="28"/>
          <w:sz w:val="22"/>
          <w:szCs w:val="20"/>
        </w:rPr>
        <w:t xml:space="preserve"> i telefonicznej</w:t>
      </w:r>
      <w:bookmarkEnd w:id="50"/>
      <w:bookmarkEnd w:id="51"/>
      <w:bookmarkEnd w:id="52"/>
      <w:bookmarkEnd w:id="53"/>
      <w:bookmarkEnd w:id="54"/>
    </w:p>
    <w:p w14:paraId="0DFAE624" w14:textId="071078B1" w:rsidR="00C32596" w:rsidRPr="00293348" w:rsidRDefault="00C32596" w:rsidP="006F09A5">
      <w:pPr>
        <w:suppressAutoHyphens/>
        <w:spacing w:line="276" w:lineRule="auto"/>
        <w:ind w:left="567"/>
        <w:rPr>
          <w:rFonts w:asciiTheme="minorHAnsi" w:eastAsia="Times New Roman" w:hAnsiTheme="minorHAnsi" w:cstheme="minorHAnsi"/>
          <w:sz w:val="22"/>
          <w:szCs w:val="22"/>
        </w:rPr>
      </w:pPr>
      <w:bookmarkStart w:id="55" w:name="_Toc484599541"/>
      <w:bookmarkStart w:id="56" w:name="_Toc47970935"/>
      <w:bookmarkStart w:id="57" w:name="_Toc47970989"/>
      <w:bookmarkStart w:id="58" w:name="_Toc47972823"/>
      <w:bookmarkStart w:id="59" w:name="_Toc110954569"/>
      <w:r w:rsidRPr="00293348">
        <w:rPr>
          <w:rFonts w:asciiTheme="minorHAnsi" w:eastAsia="Times New Roman" w:hAnsiTheme="minorHAnsi" w:cstheme="minorHAnsi"/>
          <w:sz w:val="22"/>
          <w:szCs w:val="22"/>
        </w:rPr>
        <w:t xml:space="preserve">Opracowanie opisuje minimalne wymagania Użytkownika w zakresie technicznym i funkcjonalnym. Oznacza to, że zgodnie z warunkami ustawy Prawo Zamówień Publicznych, można zastosować dowolne rozwiązanie spełniające wszystkie kryteria opisane w dokumentacji projektowej, tj. zgodne pod kątem obowiązującej normalizacji, wymaganych parametrów oraz funkcji. </w:t>
      </w:r>
    </w:p>
    <w:p w14:paraId="6D5BB9CF" w14:textId="77777777" w:rsidR="00C32596" w:rsidRPr="00293348" w:rsidRDefault="00C32596" w:rsidP="006F09A5">
      <w:pPr>
        <w:numPr>
          <w:ilvl w:val="0"/>
          <w:numId w:val="30"/>
        </w:numPr>
        <w:tabs>
          <w:tab w:val="num" w:pos="720"/>
        </w:tabs>
        <w:suppressAutoHyphens/>
        <w:spacing w:line="276" w:lineRule="auto"/>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Gniazda sieci i punkty zasilania - PEL: Punkt elektryczno-logiczny (2xRJ45+2x230V DATA</w:t>
      </w:r>
      <w:r>
        <w:rPr>
          <w:rFonts w:asciiTheme="minorHAnsi" w:eastAsia="Times New Roman" w:hAnsiTheme="minorHAnsi" w:cstheme="minorHAnsi"/>
          <w:sz w:val="22"/>
          <w:szCs w:val="22"/>
        </w:rPr>
        <w:t>+2x230 V</w:t>
      </w:r>
      <w:r w:rsidRPr="00293348">
        <w:rPr>
          <w:rFonts w:asciiTheme="minorHAnsi" w:eastAsia="Times New Roman" w:hAnsiTheme="minorHAnsi" w:cstheme="minorHAnsi"/>
          <w:sz w:val="22"/>
          <w:szCs w:val="22"/>
        </w:rPr>
        <w:t xml:space="preserve">) </w:t>
      </w:r>
    </w:p>
    <w:p w14:paraId="72F42605" w14:textId="77777777" w:rsidR="00C32596" w:rsidRPr="006872FD" w:rsidRDefault="00C32596" w:rsidP="006F09A5">
      <w:pPr>
        <w:numPr>
          <w:ilvl w:val="0"/>
          <w:numId w:val="30"/>
        </w:numPr>
        <w:tabs>
          <w:tab w:val="num" w:pos="720"/>
        </w:tabs>
        <w:suppressAutoHyphens/>
        <w:spacing w:line="276" w:lineRule="auto"/>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 xml:space="preserve">Sieć elektryczna z przeznaczeniem obsługi dedykowanej w PEL-ach i punktach dystrybucyjnych winna być </w:t>
      </w:r>
      <w:r w:rsidRPr="006872FD">
        <w:rPr>
          <w:rFonts w:asciiTheme="minorHAnsi" w:eastAsia="Times New Roman" w:hAnsiTheme="minorHAnsi" w:cstheme="minorHAnsi"/>
          <w:sz w:val="22"/>
          <w:szCs w:val="22"/>
        </w:rPr>
        <w:t>wydzielona i osobno zabezpieczona</w:t>
      </w:r>
    </w:p>
    <w:p w14:paraId="1B637658" w14:textId="1E54B8BA" w:rsidR="00C32596" w:rsidRPr="00FC73C8" w:rsidRDefault="00C32596" w:rsidP="006F09A5">
      <w:pPr>
        <w:numPr>
          <w:ilvl w:val="0"/>
          <w:numId w:val="30"/>
        </w:numPr>
        <w:tabs>
          <w:tab w:val="num" w:pos="720"/>
        </w:tabs>
        <w:suppressAutoHyphens/>
        <w:spacing w:line="276" w:lineRule="auto"/>
        <w:rPr>
          <w:rFonts w:asciiTheme="minorHAnsi" w:eastAsia="Times New Roman" w:hAnsiTheme="minorHAnsi" w:cstheme="minorHAnsi"/>
          <w:sz w:val="22"/>
          <w:szCs w:val="22"/>
        </w:rPr>
      </w:pPr>
      <w:r w:rsidRPr="00FC73C8">
        <w:rPr>
          <w:rFonts w:asciiTheme="minorHAnsi" w:eastAsia="Times New Roman" w:hAnsiTheme="minorHAnsi" w:cstheme="minorHAnsi"/>
          <w:sz w:val="22"/>
          <w:szCs w:val="22"/>
        </w:rPr>
        <w:t xml:space="preserve">Rozmieszenie gniazd sieci Informatycznej zgodnie z opracowaną dokumentacją (uzgodnioną </w:t>
      </w:r>
      <w:r w:rsidR="001030BC">
        <w:rPr>
          <w:rFonts w:asciiTheme="minorHAnsi" w:eastAsia="Times New Roman" w:hAnsiTheme="minorHAnsi" w:cstheme="minorHAnsi"/>
          <w:sz w:val="22"/>
          <w:szCs w:val="22"/>
        </w:rPr>
        <w:t xml:space="preserve">                             </w:t>
      </w:r>
      <w:r w:rsidRPr="00FC73C8">
        <w:rPr>
          <w:rFonts w:asciiTheme="minorHAnsi" w:eastAsia="Times New Roman" w:hAnsiTheme="minorHAnsi" w:cstheme="minorHAnsi"/>
          <w:sz w:val="22"/>
          <w:szCs w:val="22"/>
        </w:rPr>
        <w:t>i zatwierdzoną przez zamawiającego)</w:t>
      </w:r>
    </w:p>
    <w:p w14:paraId="51BFD06E" w14:textId="333F6D38" w:rsidR="00C32596" w:rsidRPr="00293348" w:rsidRDefault="00C32596" w:rsidP="006F09A5">
      <w:pPr>
        <w:numPr>
          <w:ilvl w:val="0"/>
          <w:numId w:val="30"/>
        </w:numPr>
        <w:tabs>
          <w:tab w:val="num" w:pos="720"/>
        </w:tabs>
        <w:suppressAutoHyphens/>
        <w:spacing w:line="276" w:lineRule="auto"/>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 xml:space="preserve">Przy tworzeniu dokumentacji projektowej rozmieszczenie punktów PEL winno zostać ustalone </w:t>
      </w:r>
      <w:r w:rsidR="001030BC">
        <w:rPr>
          <w:rFonts w:asciiTheme="minorHAnsi" w:eastAsia="Times New Roman" w:hAnsiTheme="minorHAnsi" w:cstheme="minorHAnsi"/>
          <w:sz w:val="22"/>
          <w:szCs w:val="22"/>
        </w:rPr>
        <w:t xml:space="preserve">                        </w:t>
      </w:r>
      <w:r w:rsidRPr="00293348">
        <w:rPr>
          <w:rFonts w:asciiTheme="minorHAnsi" w:eastAsia="Times New Roman" w:hAnsiTheme="minorHAnsi" w:cstheme="minorHAnsi"/>
          <w:sz w:val="22"/>
          <w:szCs w:val="22"/>
        </w:rPr>
        <w:t>z Użytkownikiem.</w:t>
      </w:r>
    </w:p>
    <w:p w14:paraId="46ABEA38" w14:textId="234DD948" w:rsidR="00C32596" w:rsidRPr="00293348" w:rsidRDefault="00C32596" w:rsidP="006F09A5">
      <w:pPr>
        <w:numPr>
          <w:ilvl w:val="0"/>
          <w:numId w:val="30"/>
        </w:numPr>
        <w:tabs>
          <w:tab w:val="num" w:pos="720"/>
        </w:tabs>
        <w:suppressAutoHyphens/>
        <w:spacing w:line="276" w:lineRule="auto"/>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 xml:space="preserve">Okablowanie poziome w systemie modularnym w klasie </w:t>
      </w:r>
      <w:r w:rsidRPr="00293348">
        <w:rPr>
          <w:rFonts w:asciiTheme="minorHAnsi" w:eastAsia="Times New Roman" w:hAnsiTheme="minorHAnsi" w:cstheme="minorHAnsi"/>
          <w:color w:val="000000" w:themeColor="text1"/>
          <w:sz w:val="22"/>
          <w:szCs w:val="22"/>
        </w:rPr>
        <w:t>min E</w:t>
      </w:r>
      <w:r w:rsidRPr="00293348">
        <w:rPr>
          <w:rFonts w:asciiTheme="minorHAnsi" w:eastAsia="Times New Roman" w:hAnsiTheme="minorHAnsi" w:cstheme="minorHAnsi"/>
          <w:color w:val="000000" w:themeColor="text1"/>
          <w:sz w:val="22"/>
          <w:szCs w:val="22"/>
          <w:vertAlign w:val="subscript"/>
        </w:rPr>
        <w:t>A</w:t>
      </w:r>
      <w:r w:rsidRPr="00293348">
        <w:rPr>
          <w:rFonts w:asciiTheme="minorHAnsi" w:eastAsia="Times New Roman" w:hAnsiTheme="minorHAnsi" w:cstheme="minorHAnsi"/>
          <w:color w:val="000000" w:themeColor="text1"/>
          <w:sz w:val="22"/>
          <w:szCs w:val="22"/>
        </w:rPr>
        <w:t xml:space="preserve">. Okablowanie </w:t>
      </w:r>
      <w:r w:rsidRPr="00293348">
        <w:rPr>
          <w:rFonts w:asciiTheme="minorHAnsi" w:eastAsia="Times New Roman" w:hAnsiTheme="minorHAnsi" w:cstheme="minorHAnsi"/>
          <w:sz w:val="22"/>
          <w:szCs w:val="22"/>
        </w:rPr>
        <w:t xml:space="preserve">winno być doprowadzone do punktów dystrybucyjnych w odcinkach między modułem w gnieździe a modułem w panelu krosowym nie dłuższych niż 90m skrętką komputerową FTP/SFTP (w zależności od przewidywanego poziomu zakłóceń elektromagnetycznych) kat. </w:t>
      </w:r>
      <w:r w:rsidRPr="00293348">
        <w:rPr>
          <w:rFonts w:asciiTheme="minorHAnsi" w:eastAsia="Times New Roman" w:hAnsiTheme="minorHAnsi" w:cstheme="minorHAnsi"/>
          <w:color w:val="000000" w:themeColor="text1"/>
          <w:sz w:val="22"/>
          <w:szCs w:val="22"/>
        </w:rPr>
        <w:t>min 6</w:t>
      </w:r>
      <w:r w:rsidRPr="00293348">
        <w:rPr>
          <w:rFonts w:asciiTheme="minorHAnsi" w:eastAsia="Times New Roman" w:hAnsiTheme="minorHAnsi" w:cstheme="minorHAnsi"/>
          <w:color w:val="000000" w:themeColor="text1"/>
          <w:sz w:val="22"/>
          <w:szCs w:val="22"/>
          <w:vertAlign w:val="subscript"/>
        </w:rPr>
        <w:t>A</w:t>
      </w:r>
      <w:r w:rsidRPr="00293348">
        <w:rPr>
          <w:rFonts w:asciiTheme="minorHAnsi" w:eastAsia="Times New Roman" w:hAnsiTheme="minorHAnsi" w:cstheme="minorHAnsi"/>
          <w:color w:val="000000" w:themeColor="text1"/>
          <w:sz w:val="22"/>
          <w:szCs w:val="22"/>
        </w:rPr>
        <w:t xml:space="preserve"> w </w:t>
      </w:r>
      <w:r w:rsidRPr="00293348">
        <w:rPr>
          <w:rFonts w:asciiTheme="minorHAnsi" w:eastAsia="Times New Roman" w:hAnsiTheme="minorHAnsi" w:cstheme="minorHAnsi"/>
          <w:sz w:val="22"/>
          <w:szCs w:val="22"/>
        </w:rPr>
        <w:t xml:space="preserve">otulinie zewnętrznej LSOH, trudnopalna,  połączeniami żył </w:t>
      </w:r>
      <w:r w:rsidR="001030BC">
        <w:rPr>
          <w:rFonts w:asciiTheme="minorHAnsi" w:eastAsia="Times New Roman" w:hAnsiTheme="minorHAnsi" w:cstheme="minorHAnsi"/>
          <w:sz w:val="22"/>
          <w:szCs w:val="22"/>
        </w:rPr>
        <w:t xml:space="preserve">                       </w:t>
      </w:r>
      <w:r w:rsidRPr="00293348">
        <w:rPr>
          <w:rFonts w:asciiTheme="minorHAnsi" w:eastAsia="Times New Roman" w:hAnsiTheme="minorHAnsi" w:cstheme="minorHAnsi"/>
          <w:sz w:val="22"/>
          <w:szCs w:val="22"/>
        </w:rPr>
        <w:t>w standardzie T568B w modułach odpowiedniej kategorii (zapewniając wsparcie dla standardu 802.3af (</w:t>
      </w:r>
      <w:proofErr w:type="spellStart"/>
      <w:r w:rsidRPr="00293348">
        <w:rPr>
          <w:rFonts w:asciiTheme="minorHAnsi" w:eastAsia="Times New Roman" w:hAnsiTheme="minorHAnsi" w:cstheme="minorHAnsi"/>
          <w:sz w:val="22"/>
          <w:szCs w:val="22"/>
        </w:rPr>
        <w:t>PoE</w:t>
      </w:r>
      <w:proofErr w:type="spellEnd"/>
      <w:r w:rsidRPr="00293348">
        <w:rPr>
          <w:rFonts w:asciiTheme="minorHAnsi" w:eastAsia="Times New Roman" w:hAnsiTheme="minorHAnsi" w:cstheme="minorHAnsi"/>
          <w:sz w:val="22"/>
          <w:szCs w:val="22"/>
        </w:rPr>
        <w:t>+))</w:t>
      </w:r>
    </w:p>
    <w:p w14:paraId="4C455384" w14:textId="77777777" w:rsidR="00C32596" w:rsidRPr="00293348" w:rsidRDefault="00C32596" w:rsidP="006F09A5">
      <w:pPr>
        <w:numPr>
          <w:ilvl w:val="0"/>
          <w:numId w:val="30"/>
        </w:numPr>
        <w:tabs>
          <w:tab w:val="num" w:pos="720"/>
        </w:tabs>
        <w:suppressAutoHyphens/>
        <w:spacing w:line="276" w:lineRule="auto"/>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Normy i zalecenia które winny być stosowane przy budowie okablowania strukturalnego:</w:t>
      </w:r>
    </w:p>
    <w:p w14:paraId="1AA1BB62" w14:textId="77777777" w:rsidR="00C32596" w:rsidRPr="00293348" w:rsidRDefault="00C32596" w:rsidP="006F09A5">
      <w:pPr>
        <w:suppressAutoHyphens/>
        <w:spacing w:line="276" w:lineRule="auto"/>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Polska PN-EN 50173, PN-EN 50174, PN-EN 50346  europejska EN 50173, amerykańska TIA/EIA 568, międzynarodowa ISO/IEC 11801</w:t>
      </w:r>
    </w:p>
    <w:p w14:paraId="499E5C91" w14:textId="77777777" w:rsidR="00C32596" w:rsidRPr="00293348" w:rsidRDefault="00C32596" w:rsidP="006F09A5">
      <w:pPr>
        <w:numPr>
          <w:ilvl w:val="0"/>
          <w:numId w:val="30"/>
        </w:numPr>
        <w:tabs>
          <w:tab w:val="num" w:pos="720"/>
        </w:tabs>
        <w:suppressAutoHyphens/>
        <w:spacing w:line="276" w:lineRule="auto"/>
        <w:rPr>
          <w:rFonts w:asciiTheme="minorHAnsi" w:eastAsia="Times New Roman" w:hAnsiTheme="minorHAnsi" w:cstheme="minorHAnsi"/>
          <w:color w:val="000000" w:themeColor="text1"/>
          <w:sz w:val="22"/>
          <w:szCs w:val="22"/>
        </w:rPr>
      </w:pPr>
      <w:r w:rsidRPr="00293348">
        <w:rPr>
          <w:rFonts w:asciiTheme="minorHAnsi" w:eastAsia="Times New Roman" w:hAnsiTheme="minorHAnsi" w:cstheme="minorHAnsi"/>
          <w:color w:val="000000" w:themeColor="text1"/>
          <w:sz w:val="22"/>
          <w:szCs w:val="22"/>
        </w:rPr>
        <w:t xml:space="preserve">Wyposażenie szafy w osprzęt pasywny umożliwiający sprawną organizacje okablowania, osprzęt elektryczny zapewniający zabezpieczenie i podłączanie wielu urządzeń, urządzenia aktywne spełniające uzgodnioną specyfikacje umożliwiające aktywowanie około 65% gniazd, </w:t>
      </w:r>
      <w:proofErr w:type="spellStart"/>
      <w:r w:rsidRPr="00293348">
        <w:rPr>
          <w:rFonts w:asciiTheme="minorHAnsi" w:eastAsia="Times New Roman" w:hAnsiTheme="minorHAnsi" w:cstheme="minorHAnsi"/>
          <w:color w:val="000000" w:themeColor="text1"/>
          <w:sz w:val="22"/>
          <w:szCs w:val="22"/>
        </w:rPr>
        <w:t>pachcordy</w:t>
      </w:r>
      <w:proofErr w:type="spellEnd"/>
      <w:r w:rsidRPr="00293348">
        <w:rPr>
          <w:rFonts w:asciiTheme="minorHAnsi" w:eastAsia="Times New Roman" w:hAnsiTheme="minorHAnsi" w:cstheme="minorHAnsi"/>
          <w:color w:val="000000" w:themeColor="text1"/>
          <w:sz w:val="22"/>
          <w:szCs w:val="22"/>
        </w:rPr>
        <w:t xml:space="preserve"> właściwe dla użytego okablowania.</w:t>
      </w:r>
    </w:p>
    <w:p w14:paraId="5B5208D5" w14:textId="42E4ED45" w:rsidR="00C32596" w:rsidRPr="006872FD" w:rsidRDefault="00C32596" w:rsidP="006F09A5">
      <w:pPr>
        <w:numPr>
          <w:ilvl w:val="0"/>
          <w:numId w:val="30"/>
        </w:numPr>
        <w:tabs>
          <w:tab w:val="num" w:pos="720"/>
        </w:tabs>
        <w:suppressAutoHyphens/>
        <w:spacing w:line="276" w:lineRule="auto"/>
        <w:rPr>
          <w:rFonts w:asciiTheme="minorHAnsi" w:eastAsia="Times New Roman" w:hAnsiTheme="minorHAnsi" w:cstheme="minorHAnsi"/>
          <w:sz w:val="22"/>
          <w:szCs w:val="22"/>
        </w:rPr>
      </w:pPr>
      <w:r w:rsidRPr="00293348">
        <w:rPr>
          <w:rFonts w:asciiTheme="minorHAnsi" w:eastAsia="Times New Roman" w:hAnsiTheme="minorHAnsi" w:cstheme="minorHAnsi"/>
          <w:color w:val="000000" w:themeColor="text1"/>
          <w:sz w:val="22"/>
          <w:szCs w:val="22"/>
        </w:rPr>
        <w:t xml:space="preserve">Urządzenia aktywne do aktywowania nowotworzonych punktów PEL dostarcza </w:t>
      </w:r>
      <w:r w:rsidR="00FA551B">
        <w:rPr>
          <w:rFonts w:asciiTheme="minorHAnsi" w:eastAsia="Times New Roman" w:hAnsiTheme="minorHAnsi" w:cstheme="minorHAnsi"/>
          <w:color w:val="000000" w:themeColor="text1"/>
          <w:sz w:val="22"/>
          <w:szCs w:val="22"/>
        </w:rPr>
        <w:t>W</w:t>
      </w:r>
      <w:r w:rsidRPr="00293348">
        <w:rPr>
          <w:rFonts w:asciiTheme="minorHAnsi" w:eastAsia="Times New Roman" w:hAnsiTheme="minorHAnsi" w:cstheme="minorHAnsi"/>
          <w:color w:val="000000" w:themeColor="text1"/>
          <w:sz w:val="22"/>
          <w:szCs w:val="22"/>
        </w:rPr>
        <w:t xml:space="preserve">ykonawca. (Model referencyjny  obecnie używany przez Szpital to: Aruba 2930F-48G-4SFP {POE+}).  W przypadku instalacji </w:t>
      </w:r>
      <w:r w:rsidR="001030BC">
        <w:rPr>
          <w:rFonts w:asciiTheme="minorHAnsi" w:eastAsia="Times New Roman" w:hAnsiTheme="minorHAnsi" w:cstheme="minorHAnsi"/>
          <w:color w:val="000000" w:themeColor="text1"/>
          <w:sz w:val="22"/>
          <w:szCs w:val="22"/>
        </w:rPr>
        <w:t xml:space="preserve">                    </w:t>
      </w:r>
      <w:r w:rsidRPr="00293348">
        <w:rPr>
          <w:rFonts w:asciiTheme="minorHAnsi" w:eastAsia="Times New Roman" w:hAnsiTheme="minorHAnsi" w:cstheme="minorHAnsi"/>
          <w:sz w:val="22"/>
          <w:szCs w:val="22"/>
        </w:rPr>
        <w:t>w punkcie dystrybucyjnym kilku przełączników dostępowych powinny zostać połączone między sobą w stos (</w:t>
      </w:r>
      <w:proofErr w:type="spellStart"/>
      <w:r w:rsidRPr="00293348">
        <w:rPr>
          <w:rFonts w:asciiTheme="minorHAnsi" w:eastAsia="Times New Roman" w:hAnsiTheme="minorHAnsi" w:cstheme="minorHAnsi"/>
          <w:sz w:val="22"/>
          <w:szCs w:val="22"/>
        </w:rPr>
        <w:t>stack</w:t>
      </w:r>
      <w:proofErr w:type="spellEnd"/>
      <w:r w:rsidRPr="00293348">
        <w:rPr>
          <w:rFonts w:asciiTheme="minorHAnsi" w:eastAsia="Times New Roman" w:hAnsiTheme="minorHAnsi" w:cstheme="minorHAnsi"/>
          <w:sz w:val="22"/>
          <w:szCs w:val="22"/>
        </w:rPr>
        <w:t xml:space="preserve"> sprzętowy) widoczny pod jednym adresem sieciowym i zarządzany z jednego interfejsu. Przełączniki winny być doposażone w odpowiednie moduły i okablowanie do wykonania takiej konfiguracji. W celu przyłączenia do Szpitalnej sieci komputerowej należy utworzyć linie komunikacyjną w oparciu o moduły SFP do dostarczanych urządzeń jak i moduły do urządzeń rdzenia sieci (czyli: HP 7503) połączone światłowodem </w:t>
      </w:r>
      <w:r w:rsidR="001030BC">
        <w:rPr>
          <w:rFonts w:asciiTheme="minorHAnsi" w:eastAsia="Times New Roman" w:hAnsiTheme="minorHAnsi" w:cstheme="minorHAnsi"/>
          <w:sz w:val="22"/>
          <w:szCs w:val="22"/>
        </w:rPr>
        <w:t xml:space="preserve">               </w:t>
      </w:r>
      <w:r w:rsidRPr="00293348">
        <w:rPr>
          <w:rFonts w:asciiTheme="minorHAnsi" w:eastAsia="Times New Roman" w:hAnsiTheme="minorHAnsi" w:cstheme="minorHAnsi"/>
          <w:sz w:val="22"/>
          <w:szCs w:val="22"/>
        </w:rPr>
        <w:t>(wraz z panelami, łączami i spawami) o nominalnej prędkości 2x10Gb/s (agregowane dwoma portami po 10Gb/s)</w:t>
      </w:r>
    </w:p>
    <w:p w14:paraId="7529AB44" w14:textId="0C94C8B8" w:rsidR="00C32596" w:rsidRPr="00293348" w:rsidRDefault="00C32596" w:rsidP="006F09A5">
      <w:pPr>
        <w:numPr>
          <w:ilvl w:val="0"/>
          <w:numId w:val="30"/>
        </w:numPr>
        <w:tabs>
          <w:tab w:val="num" w:pos="720"/>
        </w:tabs>
        <w:suppressAutoHyphens/>
        <w:spacing w:line="276" w:lineRule="auto"/>
        <w:rPr>
          <w:rFonts w:asciiTheme="minorHAnsi" w:eastAsia="Times New Roman" w:hAnsiTheme="minorHAnsi" w:cstheme="minorHAnsi"/>
          <w:color w:val="000000" w:themeColor="text1"/>
          <w:sz w:val="22"/>
          <w:szCs w:val="22"/>
        </w:rPr>
      </w:pPr>
      <w:r w:rsidRPr="00293348">
        <w:rPr>
          <w:rFonts w:asciiTheme="minorHAnsi" w:eastAsia="Times New Roman" w:hAnsiTheme="minorHAnsi" w:cstheme="minorHAnsi"/>
          <w:sz w:val="22"/>
          <w:szCs w:val="22"/>
        </w:rPr>
        <w:lastRenderedPageBreak/>
        <w:t xml:space="preserve">Materiały, elementy użyte do budowy sieci </w:t>
      </w:r>
      <w:r w:rsidRPr="00293348">
        <w:rPr>
          <w:rFonts w:asciiTheme="minorHAnsi" w:eastAsia="Times New Roman" w:hAnsiTheme="minorHAnsi" w:cstheme="minorHAnsi"/>
          <w:color w:val="000000" w:themeColor="text1"/>
          <w:sz w:val="22"/>
          <w:szCs w:val="22"/>
        </w:rPr>
        <w:t xml:space="preserve">komputerowej powinny pochodzić od uznanych producentów i posiadać certyfikaty potwierdzające zgodność  komponentu z wymaganiami normy </w:t>
      </w:r>
      <w:r w:rsidR="001030BC">
        <w:rPr>
          <w:rFonts w:asciiTheme="minorHAnsi" w:eastAsia="Times New Roman" w:hAnsiTheme="minorHAnsi" w:cstheme="minorHAnsi"/>
          <w:color w:val="000000" w:themeColor="text1"/>
          <w:sz w:val="22"/>
          <w:szCs w:val="22"/>
        </w:rPr>
        <w:t xml:space="preserve">                           </w:t>
      </w:r>
      <w:r w:rsidRPr="00293348">
        <w:rPr>
          <w:rFonts w:asciiTheme="minorHAnsi" w:eastAsia="Times New Roman" w:hAnsiTheme="minorHAnsi" w:cstheme="minorHAnsi"/>
          <w:color w:val="000000" w:themeColor="text1"/>
          <w:sz w:val="22"/>
          <w:szCs w:val="22"/>
        </w:rPr>
        <w:t>do minimum klasy E</w:t>
      </w:r>
      <w:r w:rsidRPr="00293348">
        <w:rPr>
          <w:rFonts w:asciiTheme="minorHAnsi" w:eastAsia="Times New Roman" w:hAnsiTheme="minorHAnsi" w:cstheme="minorHAnsi"/>
          <w:color w:val="000000" w:themeColor="text1"/>
          <w:sz w:val="22"/>
          <w:szCs w:val="22"/>
          <w:vertAlign w:val="subscript"/>
        </w:rPr>
        <w:t>A</w:t>
      </w:r>
      <w:r w:rsidRPr="00293348">
        <w:rPr>
          <w:rFonts w:asciiTheme="minorHAnsi" w:eastAsia="Times New Roman" w:hAnsiTheme="minorHAnsi" w:cstheme="minorHAnsi"/>
          <w:color w:val="000000" w:themeColor="text1"/>
          <w:sz w:val="22"/>
          <w:szCs w:val="22"/>
        </w:rPr>
        <w:t>. Kategoria komponentów sieci powinna odpowiadać klasie budowanego okablowania.</w:t>
      </w:r>
    </w:p>
    <w:p w14:paraId="5A9C5260" w14:textId="636F5345" w:rsidR="00C32596" w:rsidRPr="00293348" w:rsidRDefault="00C32596" w:rsidP="006F09A5">
      <w:pPr>
        <w:numPr>
          <w:ilvl w:val="0"/>
          <w:numId w:val="30"/>
        </w:numPr>
        <w:tabs>
          <w:tab w:val="num" w:pos="720"/>
        </w:tabs>
        <w:suppressAutoHyphens/>
        <w:spacing w:line="276" w:lineRule="auto"/>
        <w:rPr>
          <w:rFonts w:asciiTheme="minorHAnsi" w:eastAsia="Times New Roman" w:hAnsiTheme="minorHAnsi" w:cstheme="minorHAnsi"/>
          <w:color w:val="000000" w:themeColor="text1"/>
          <w:sz w:val="22"/>
          <w:szCs w:val="22"/>
        </w:rPr>
      </w:pPr>
      <w:r w:rsidRPr="00293348">
        <w:rPr>
          <w:rFonts w:asciiTheme="minorHAnsi" w:eastAsia="Times New Roman" w:hAnsiTheme="minorHAnsi" w:cstheme="minorHAnsi"/>
          <w:color w:val="000000" w:themeColor="text1"/>
          <w:sz w:val="22"/>
          <w:szCs w:val="22"/>
        </w:rPr>
        <w:t xml:space="preserve">Wykonanie instalacji z należytą starannością, dobrą praktyką i przejrzystością przy pomocy właściwych narzędzi przez osoby posiadające właściwe umiejętności i uprawnienia. Wykonanie oznaczeń i opisów </w:t>
      </w:r>
      <w:r w:rsidR="001030BC">
        <w:rPr>
          <w:rFonts w:asciiTheme="minorHAnsi" w:eastAsia="Times New Roman" w:hAnsiTheme="minorHAnsi" w:cstheme="minorHAnsi"/>
          <w:color w:val="000000" w:themeColor="text1"/>
          <w:sz w:val="22"/>
          <w:szCs w:val="22"/>
        </w:rPr>
        <w:t xml:space="preserve">                    </w:t>
      </w:r>
      <w:r w:rsidRPr="00293348">
        <w:rPr>
          <w:rFonts w:asciiTheme="minorHAnsi" w:eastAsia="Times New Roman" w:hAnsiTheme="minorHAnsi" w:cstheme="minorHAnsi"/>
          <w:color w:val="000000" w:themeColor="text1"/>
          <w:sz w:val="22"/>
          <w:szCs w:val="22"/>
        </w:rPr>
        <w:t>na gniazdach i panelach.</w:t>
      </w:r>
    </w:p>
    <w:p w14:paraId="3A1124B0" w14:textId="77777777" w:rsidR="00C32596" w:rsidRPr="00293348" w:rsidRDefault="00C32596" w:rsidP="006F09A5">
      <w:pPr>
        <w:numPr>
          <w:ilvl w:val="0"/>
          <w:numId w:val="30"/>
        </w:numPr>
        <w:tabs>
          <w:tab w:val="num" w:pos="720"/>
        </w:tabs>
        <w:suppressAutoHyphens/>
        <w:spacing w:line="276" w:lineRule="auto"/>
        <w:rPr>
          <w:rFonts w:asciiTheme="minorHAnsi" w:eastAsia="Times New Roman" w:hAnsiTheme="minorHAnsi" w:cstheme="minorHAnsi"/>
          <w:sz w:val="22"/>
          <w:szCs w:val="22"/>
        </w:rPr>
      </w:pPr>
      <w:r w:rsidRPr="00293348">
        <w:rPr>
          <w:rFonts w:asciiTheme="minorHAnsi" w:eastAsia="Times New Roman" w:hAnsiTheme="minorHAnsi" w:cstheme="minorHAnsi"/>
          <w:color w:val="000000" w:themeColor="text1"/>
          <w:sz w:val="22"/>
          <w:szCs w:val="22"/>
        </w:rPr>
        <w:t xml:space="preserve">Wykonaniem certyfikowanych pomiarów. potwierdzające możliwości transmisyjne do minimum klasy </w:t>
      </w:r>
      <w:r w:rsidRPr="00293348">
        <w:rPr>
          <w:rFonts w:asciiTheme="minorHAnsi" w:eastAsia="Times New Roman" w:hAnsiTheme="minorHAnsi" w:cstheme="minorHAnsi"/>
          <w:sz w:val="22"/>
          <w:szCs w:val="22"/>
        </w:rPr>
        <w:t>EA co ma być potwierdzone certyfikatem pomiarowym każdego kanału miedzianego jak i światłowodowego.</w:t>
      </w:r>
    </w:p>
    <w:p w14:paraId="62B661D2" w14:textId="40DA6ACA" w:rsidR="00C32596" w:rsidRDefault="00C32596" w:rsidP="006F09A5">
      <w:pPr>
        <w:numPr>
          <w:ilvl w:val="0"/>
          <w:numId w:val="30"/>
        </w:numPr>
        <w:tabs>
          <w:tab w:val="num" w:pos="720"/>
        </w:tabs>
        <w:suppressAutoHyphens/>
        <w:spacing w:line="276" w:lineRule="auto"/>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 xml:space="preserve">W trakcie prac projektowych i wykonawczych Dział informatyki Szpitala może współdziałać </w:t>
      </w:r>
      <w:r w:rsidR="001030BC">
        <w:rPr>
          <w:rFonts w:asciiTheme="minorHAnsi" w:eastAsia="Times New Roman" w:hAnsiTheme="minorHAnsi" w:cstheme="minorHAnsi"/>
          <w:sz w:val="22"/>
          <w:szCs w:val="22"/>
        </w:rPr>
        <w:t xml:space="preserve">                           </w:t>
      </w:r>
      <w:r w:rsidRPr="00293348">
        <w:rPr>
          <w:rFonts w:asciiTheme="minorHAnsi" w:eastAsia="Times New Roman" w:hAnsiTheme="minorHAnsi" w:cstheme="minorHAnsi"/>
          <w:sz w:val="22"/>
          <w:szCs w:val="22"/>
        </w:rPr>
        <w:t>w rozwiązywaniu nieomówionych kwestii.</w:t>
      </w:r>
    </w:p>
    <w:p w14:paraId="132CFEEE" w14:textId="77777777" w:rsidR="001030BC" w:rsidRDefault="001030BC" w:rsidP="001030BC">
      <w:pPr>
        <w:tabs>
          <w:tab w:val="num" w:pos="720"/>
        </w:tabs>
        <w:suppressAutoHyphens/>
        <w:spacing w:line="276" w:lineRule="auto"/>
        <w:rPr>
          <w:rFonts w:asciiTheme="minorHAnsi" w:eastAsia="Times New Roman" w:hAnsiTheme="minorHAnsi" w:cstheme="minorHAnsi"/>
          <w:sz w:val="22"/>
          <w:szCs w:val="22"/>
        </w:rPr>
      </w:pPr>
    </w:p>
    <w:p w14:paraId="2645106A" w14:textId="77777777" w:rsidR="001030BC" w:rsidRPr="00293348" w:rsidRDefault="001030BC" w:rsidP="001030BC">
      <w:pPr>
        <w:tabs>
          <w:tab w:val="num" w:pos="720"/>
        </w:tabs>
        <w:suppressAutoHyphens/>
        <w:spacing w:line="276" w:lineRule="auto"/>
        <w:rPr>
          <w:rFonts w:asciiTheme="minorHAnsi" w:eastAsia="Times New Roman" w:hAnsiTheme="minorHAnsi" w:cstheme="minorHAnsi"/>
          <w:sz w:val="22"/>
          <w:szCs w:val="22"/>
        </w:rPr>
      </w:pPr>
    </w:p>
    <w:p w14:paraId="179EEEB4" w14:textId="1DF2E2DD" w:rsidR="00C32596" w:rsidRPr="00293348" w:rsidRDefault="00C32596" w:rsidP="006F09A5">
      <w:pPr>
        <w:keepNext/>
        <w:suppressAutoHyphens/>
        <w:spacing w:line="276" w:lineRule="auto"/>
        <w:outlineLvl w:val="0"/>
        <w:rPr>
          <w:rFonts w:asciiTheme="minorHAnsi" w:eastAsia="Times New Roman" w:hAnsiTheme="minorHAnsi" w:cstheme="minorHAnsi"/>
          <w:b/>
          <w:kern w:val="28"/>
          <w:sz w:val="22"/>
          <w:szCs w:val="20"/>
        </w:rPr>
      </w:pPr>
      <w:bookmarkStart w:id="60" w:name="_Toc494796313"/>
      <w:bookmarkStart w:id="61" w:name="_Toc494883099"/>
      <w:bookmarkStart w:id="62" w:name="_Toc496276970"/>
      <w:bookmarkStart w:id="63" w:name="_Toc110954568"/>
      <w:r>
        <w:rPr>
          <w:rFonts w:asciiTheme="minorHAnsi" w:eastAsia="Times New Roman" w:hAnsiTheme="minorHAnsi" w:cstheme="minorHAnsi"/>
          <w:b/>
          <w:kern w:val="28"/>
          <w:sz w:val="22"/>
          <w:szCs w:val="20"/>
        </w:rPr>
        <w:t>5.2.4.</w:t>
      </w:r>
      <w:r w:rsidRPr="00293348">
        <w:rPr>
          <w:rFonts w:asciiTheme="minorHAnsi" w:eastAsia="Times New Roman" w:hAnsiTheme="minorHAnsi" w:cstheme="minorHAnsi"/>
          <w:b/>
          <w:kern w:val="28"/>
          <w:sz w:val="22"/>
          <w:szCs w:val="20"/>
        </w:rPr>
        <w:t xml:space="preserve">    Wymagania ogólne dotyczące okablowania strukturalnego</w:t>
      </w:r>
      <w:bookmarkEnd w:id="60"/>
      <w:bookmarkEnd w:id="61"/>
      <w:bookmarkEnd w:id="62"/>
      <w:bookmarkEnd w:id="63"/>
    </w:p>
    <w:p w14:paraId="4E709DE6" w14:textId="77777777" w:rsidR="00C32596" w:rsidRPr="00293348" w:rsidRDefault="00C32596" w:rsidP="006F09A5">
      <w:pPr>
        <w:numPr>
          <w:ilvl w:val="0"/>
          <w:numId w:val="24"/>
        </w:numPr>
        <w:suppressAutoHyphens/>
        <w:spacing w:line="276" w:lineRule="auto"/>
        <w:ind w:left="709" w:hanging="142"/>
        <w:rPr>
          <w:rFonts w:asciiTheme="minorHAnsi" w:eastAsia="Times New Roman" w:hAnsiTheme="minorHAnsi" w:cstheme="minorHAnsi"/>
          <w:sz w:val="22"/>
          <w:szCs w:val="22"/>
          <w:lang w:eastAsia="en-US"/>
        </w:rPr>
      </w:pPr>
      <w:r w:rsidRPr="00293348">
        <w:rPr>
          <w:rFonts w:asciiTheme="minorHAnsi" w:eastAsia="Times New Roman" w:hAnsiTheme="minorHAnsi" w:cstheme="minorHAnsi"/>
          <w:sz w:val="22"/>
          <w:szCs w:val="22"/>
          <w:lang w:eastAsia="en-US"/>
        </w:rPr>
        <w:t>W trakcie realizacji dokumentacji projektowej, ostateczna lokalizacja gniazd logicznych w pomieszczeniach powinna być ustalona pomiędzy Użytkownikiem, a Wykonawcą;</w:t>
      </w:r>
    </w:p>
    <w:p w14:paraId="516664A8" w14:textId="77777777" w:rsidR="00C32596" w:rsidRPr="00293348" w:rsidRDefault="00C32596" w:rsidP="006F09A5">
      <w:pPr>
        <w:numPr>
          <w:ilvl w:val="0"/>
          <w:numId w:val="24"/>
        </w:numPr>
        <w:suppressAutoHyphens/>
        <w:spacing w:line="276" w:lineRule="auto"/>
        <w:ind w:left="709" w:hanging="142"/>
        <w:rPr>
          <w:rFonts w:asciiTheme="minorHAnsi" w:eastAsia="Times New Roman" w:hAnsiTheme="minorHAnsi" w:cstheme="minorHAnsi"/>
          <w:sz w:val="22"/>
          <w:szCs w:val="22"/>
          <w:lang w:eastAsia="en-US"/>
        </w:rPr>
      </w:pPr>
      <w:r w:rsidRPr="00293348">
        <w:rPr>
          <w:rFonts w:asciiTheme="minorHAnsi" w:eastAsia="Times New Roman" w:hAnsiTheme="minorHAnsi" w:cstheme="minorHAnsi"/>
          <w:sz w:val="22"/>
          <w:szCs w:val="22"/>
          <w:lang w:eastAsia="en-US"/>
        </w:rPr>
        <w:t>Okablowanie ma być doprowadzone do punktów dystrybucyjnych;</w:t>
      </w:r>
    </w:p>
    <w:p w14:paraId="603074A5" w14:textId="77777777" w:rsidR="00C32596" w:rsidRPr="00293348" w:rsidRDefault="00C32596" w:rsidP="006F09A5">
      <w:pPr>
        <w:numPr>
          <w:ilvl w:val="0"/>
          <w:numId w:val="24"/>
        </w:numPr>
        <w:suppressAutoHyphens/>
        <w:spacing w:line="276" w:lineRule="auto"/>
        <w:ind w:left="709" w:hanging="142"/>
        <w:rPr>
          <w:rFonts w:asciiTheme="minorHAnsi" w:eastAsia="Times New Roman" w:hAnsiTheme="minorHAnsi" w:cstheme="minorHAnsi"/>
          <w:sz w:val="22"/>
          <w:szCs w:val="22"/>
          <w:lang w:eastAsia="en-US"/>
        </w:rPr>
      </w:pPr>
      <w:r w:rsidRPr="00293348">
        <w:rPr>
          <w:rFonts w:asciiTheme="minorHAnsi" w:eastAsia="Times New Roman" w:hAnsiTheme="minorHAnsi" w:cstheme="minorHAnsi"/>
          <w:sz w:val="22"/>
          <w:szCs w:val="22"/>
          <w:lang w:eastAsia="en-US"/>
        </w:rPr>
        <w:t>Osłona zewnętrzna kabla w okablowaniu poziomym oraz szkieletowym ma być trudnopalna i niewydzielająca trujących substancji w obecności ognia;</w:t>
      </w:r>
    </w:p>
    <w:p w14:paraId="3DF7C232" w14:textId="77777777" w:rsidR="00C32596" w:rsidRPr="00293348" w:rsidRDefault="00C32596" w:rsidP="006F09A5">
      <w:pPr>
        <w:numPr>
          <w:ilvl w:val="0"/>
          <w:numId w:val="24"/>
        </w:numPr>
        <w:suppressAutoHyphens/>
        <w:spacing w:line="276" w:lineRule="auto"/>
        <w:ind w:left="709" w:hanging="142"/>
        <w:rPr>
          <w:rFonts w:asciiTheme="minorHAnsi" w:eastAsia="Times New Roman" w:hAnsiTheme="minorHAnsi" w:cstheme="minorHAnsi"/>
          <w:sz w:val="22"/>
          <w:szCs w:val="22"/>
          <w:lang w:eastAsia="en-US"/>
        </w:rPr>
      </w:pPr>
      <w:r w:rsidRPr="00293348">
        <w:rPr>
          <w:rFonts w:asciiTheme="minorHAnsi" w:eastAsia="Times New Roman" w:hAnsiTheme="minorHAnsi" w:cstheme="minorHAnsi"/>
          <w:sz w:val="22"/>
          <w:szCs w:val="22"/>
          <w:lang w:eastAsia="en-US"/>
        </w:rPr>
        <w:t>Okablowanie strukturalne obsługiwane ma być przez Lokalne Punkty Dystrybucyjne LPD;</w:t>
      </w:r>
    </w:p>
    <w:p w14:paraId="64E1D35A" w14:textId="77777777" w:rsidR="00C32596" w:rsidRPr="00293348" w:rsidRDefault="00C32596" w:rsidP="006F09A5">
      <w:pPr>
        <w:numPr>
          <w:ilvl w:val="0"/>
          <w:numId w:val="24"/>
        </w:numPr>
        <w:suppressAutoHyphens/>
        <w:spacing w:line="276" w:lineRule="auto"/>
        <w:ind w:left="709" w:hanging="142"/>
        <w:rPr>
          <w:rFonts w:asciiTheme="minorHAnsi" w:eastAsia="Times New Roman" w:hAnsiTheme="minorHAnsi" w:cstheme="minorHAnsi"/>
          <w:sz w:val="22"/>
          <w:szCs w:val="22"/>
          <w:lang w:eastAsia="en-US"/>
        </w:rPr>
      </w:pPr>
      <w:r w:rsidRPr="00293348">
        <w:rPr>
          <w:rFonts w:asciiTheme="minorHAnsi" w:eastAsia="Times New Roman" w:hAnsiTheme="minorHAnsi" w:cstheme="minorHAnsi"/>
          <w:sz w:val="22"/>
          <w:szCs w:val="22"/>
          <w:lang w:eastAsia="en-US"/>
        </w:rPr>
        <w:t>Na całość zainstalowanego okablowania ma być udzielona gwarancja bezpośrednio przez producenta na okres minimum 20 lat.</w:t>
      </w:r>
    </w:p>
    <w:p w14:paraId="4675FFB5" w14:textId="163F905E" w:rsidR="00C32596" w:rsidRPr="00293348" w:rsidRDefault="00C32596" w:rsidP="006F09A5">
      <w:pPr>
        <w:numPr>
          <w:ilvl w:val="0"/>
          <w:numId w:val="24"/>
        </w:numPr>
        <w:suppressAutoHyphens/>
        <w:spacing w:line="276" w:lineRule="auto"/>
        <w:ind w:left="709" w:hanging="142"/>
        <w:rPr>
          <w:rFonts w:asciiTheme="minorHAnsi" w:eastAsia="Times New Roman" w:hAnsiTheme="minorHAnsi" w:cstheme="minorHAnsi"/>
          <w:sz w:val="22"/>
          <w:szCs w:val="22"/>
          <w:lang w:eastAsia="en-US"/>
        </w:rPr>
      </w:pPr>
      <w:r w:rsidRPr="00293348">
        <w:rPr>
          <w:rFonts w:asciiTheme="minorHAnsi" w:eastAsia="Times New Roman" w:hAnsiTheme="minorHAnsi" w:cstheme="minorHAnsi"/>
          <w:sz w:val="22"/>
          <w:szCs w:val="22"/>
          <w:lang w:eastAsia="en-US"/>
        </w:rPr>
        <w:t xml:space="preserve">Montaż gniazd okablowania poziomego PL ma być realizowany podtynkowo, natynkowo, </w:t>
      </w:r>
      <w:r w:rsidR="001030BC">
        <w:rPr>
          <w:rFonts w:asciiTheme="minorHAnsi" w:eastAsia="Times New Roman" w:hAnsiTheme="minorHAnsi" w:cstheme="minorHAnsi"/>
          <w:sz w:val="22"/>
          <w:szCs w:val="22"/>
          <w:lang w:eastAsia="en-US"/>
        </w:rPr>
        <w:t xml:space="preserve">                         </w:t>
      </w:r>
      <w:r w:rsidRPr="00293348">
        <w:rPr>
          <w:rFonts w:asciiTheme="minorHAnsi" w:eastAsia="Times New Roman" w:hAnsiTheme="minorHAnsi" w:cstheme="minorHAnsi"/>
          <w:sz w:val="22"/>
          <w:szCs w:val="22"/>
          <w:lang w:eastAsia="en-US"/>
        </w:rPr>
        <w:t xml:space="preserve">lub w puszkach podłogowych przy zastosowaniu płyt czołowych z uchwytami w standardzie </w:t>
      </w:r>
      <w:proofErr w:type="spellStart"/>
      <w:r w:rsidRPr="00293348">
        <w:rPr>
          <w:rFonts w:asciiTheme="minorHAnsi" w:eastAsia="Times New Roman" w:hAnsiTheme="minorHAnsi" w:cstheme="minorHAnsi"/>
          <w:sz w:val="22"/>
          <w:szCs w:val="22"/>
          <w:lang w:eastAsia="en-US"/>
        </w:rPr>
        <w:t>Mosaic</w:t>
      </w:r>
      <w:proofErr w:type="spellEnd"/>
      <w:r w:rsidRPr="00293348">
        <w:rPr>
          <w:rFonts w:asciiTheme="minorHAnsi" w:eastAsia="Times New Roman" w:hAnsiTheme="minorHAnsi" w:cstheme="minorHAnsi"/>
          <w:sz w:val="22"/>
          <w:szCs w:val="22"/>
          <w:lang w:eastAsia="en-US"/>
        </w:rPr>
        <w:t xml:space="preserve"> 45.</w:t>
      </w:r>
    </w:p>
    <w:p w14:paraId="37DF9EB1" w14:textId="4275263B" w:rsidR="00C32596" w:rsidRPr="00293348" w:rsidRDefault="00C32596" w:rsidP="006F09A5">
      <w:pPr>
        <w:numPr>
          <w:ilvl w:val="0"/>
          <w:numId w:val="24"/>
        </w:numPr>
        <w:suppressAutoHyphens/>
        <w:spacing w:line="276" w:lineRule="auto"/>
        <w:ind w:left="709" w:hanging="142"/>
        <w:rPr>
          <w:rFonts w:asciiTheme="minorHAnsi" w:eastAsia="Times New Roman" w:hAnsiTheme="minorHAnsi" w:cstheme="minorHAnsi"/>
          <w:sz w:val="22"/>
          <w:szCs w:val="22"/>
          <w:lang w:eastAsia="en-US"/>
        </w:rPr>
      </w:pPr>
      <w:r w:rsidRPr="00293348">
        <w:rPr>
          <w:rFonts w:asciiTheme="minorHAnsi" w:eastAsia="Times New Roman" w:hAnsiTheme="minorHAnsi" w:cstheme="minorHAnsi"/>
          <w:sz w:val="22"/>
          <w:szCs w:val="22"/>
          <w:lang w:eastAsia="en-US"/>
        </w:rPr>
        <w:t xml:space="preserve">Wszystkie kable okablowania poziomego mają być zakończone w osprzęcie połączeniowym zgodnie </w:t>
      </w:r>
      <w:r w:rsidR="001030BC">
        <w:rPr>
          <w:rFonts w:asciiTheme="minorHAnsi" w:eastAsia="Times New Roman" w:hAnsiTheme="minorHAnsi" w:cstheme="minorHAnsi"/>
          <w:sz w:val="22"/>
          <w:szCs w:val="22"/>
          <w:lang w:eastAsia="en-US"/>
        </w:rPr>
        <w:t xml:space="preserve">              </w:t>
      </w:r>
      <w:r w:rsidRPr="00293348">
        <w:rPr>
          <w:rFonts w:asciiTheme="minorHAnsi" w:eastAsia="Times New Roman" w:hAnsiTheme="minorHAnsi" w:cstheme="minorHAnsi"/>
          <w:sz w:val="22"/>
          <w:szCs w:val="22"/>
          <w:lang w:eastAsia="en-US"/>
        </w:rPr>
        <w:t>z normą PN-EN 50173-1.</w:t>
      </w:r>
    </w:p>
    <w:p w14:paraId="18D7C146" w14:textId="77777777" w:rsidR="00C32596" w:rsidRPr="00293348" w:rsidRDefault="00C32596" w:rsidP="006F09A5">
      <w:pPr>
        <w:numPr>
          <w:ilvl w:val="0"/>
          <w:numId w:val="24"/>
        </w:numPr>
        <w:suppressAutoHyphens/>
        <w:spacing w:line="276" w:lineRule="auto"/>
        <w:ind w:left="709" w:hanging="142"/>
        <w:rPr>
          <w:rFonts w:asciiTheme="minorHAnsi" w:eastAsia="Times New Roman" w:hAnsiTheme="minorHAnsi" w:cstheme="minorHAnsi"/>
          <w:sz w:val="22"/>
          <w:szCs w:val="22"/>
          <w:lang w:eastAsia="en-US"/>
        </w:rPr>
      </w:pPr>
      <w:r w:rsidRPr="00293348">
        <w:rPr>
          <w:rFonts w:asciiTheme="minorHAnsi" w:eastAsia="Times New Roman" w:hAnsiTheme="minorHAnsi" w:cstheme="minorHAnsi"/>
          <w:sz w:val="22"/>
          <w:szCs w:val="22"/>
          <w:lang w:eastAsia="en-US"/>
        </w:rPr>
        <w:t>Okablowanie poziome ma zostać zrealizowane w konfiguracji systemu modularnego zamkniętego dla potrzeb instalacji CCTV oraz EKD oraz systemu otwartego dla potrzeb LAN:</w:t>
      </w:r>
    </w:p>
    <w:p w14:paraId="281E4D28" w14:textId="77777777" w:rsidR="00C32596" w:rsidRPr="00293348" w:rsidRDefault="00C32596" w:rsidP="006F09A5">
      <w:pPr>
        <w:numPr>
          <w:ilvl w:val="1"/>
          <w:numId w:val="24"/>
        </w:numPr>
        <w:suppressAutoHyphens/>
        <w:spacing w:line="276" w:lineRule="auto"/>
        <w:ind w:left="851" w:hanging="142"/>
        <w:rPr>
          <w:rFonts w:asciiTheme="minorHAnsi" w:eastAsia="Times New Roman" w:hAnsiTheme="minorHAnsi" w:cstheme="minorHAnsi"/>
          <w:sz w:val="22"/>
          <w:szCs w:val="22"/>
          <w:lang w:eastAsia="en-US"/>
        </w:rPr>
      </w:pPr>
      <w:r w:rsidRPr="00293348">
        <w:rPr>
          <w:rFonts w:asciiTheme="minorHAnsi" w:eastAsia="Times New Roman" w:hAnsiTheme="minorHAnsi" w:cstheme="minorHAnsi"/>
          <w:sz w:val="22"/>
          <w:szCs w:val="22"/>
          <w:lang w:eastAsia="en-US"/>
        </w:rPr>
        <w:t>System modularny zamknięty kat. 6A:</w:t>
      </w:r>
    </w:p>
    <w:p w14:paraId="2D82D03F" w14:textId="77777777" w:rsidR="00C32596" w:rsidRPr="00293348" w:rsidRDefault="00C32596" w:rsidP="006F09A5">
      <w:pPr>
        <w:numPr>
          <w:ilvl w:val="0"/>
          <w:numId w:val="24"/>
        </w:numPr>
        <w:suppressAutoHyphens/>
        <w:spacing w:line="276" w:lineRule="auto"/>
        <w:ind w:left="709" w:hanging="142"/>
        <w:rPr>
          <w:rFonts w:asciiTheme="minorHAnsi" w:eastAsia="Times New Roman" w:hAnsiTheme="minorHAnsi" w:cstheme="minorHAnsi"/>
          <w:sz w:val="22"/>
          <w:szCs w:val="22"/>
          <w:lang w:eastAsia="en-US"/>
        </w:rPr>
      </w:pPr>
      <w:r w:rsidRPr="00293348">
        <w:rPr>
          <w:rFonts w:asciiTheme="minorHAnsi" w:eastAsia="Times New Roman" w:hAnsiTheme="minorHAnsi" w:cstheme="minorHAnsi"/>
          <w:sz w:val="22"/>
          <w:szCs w:val="22"/>
          <w:lang w:eastAsia="en-US"/>
        </w:rPr>
        <w:t>Okablowanie poziome w systemie zamkniętym ma być zbudowane w oparciu o kabel ekranowany F/FTP kat. 6A, powłoka zewnętrzna LSZH;</w:t>
      </w:r>
    </w:p>
    <w:p w14:paraId="0E7BDD20" w14:textId="77777777" w:rsidR="00C32596" w:rsidRPr="00293348" w:rsidRDefault="00C32596" w:rsidP="006F09A5">
      <w:pPr>
        <w:numPr>
          <w:ilvl w:val="0"/>
          <w:numId w:val="24"/>
        </w:numPr>
        <w:suppressAutoHyphens/>
        <w:spacing w:line="276" w:lineRule="auto"/>
        <w:ind w:left="709" w:hanging="142"/>
        <w:rPr>
          <w:rFonts w:asciiTheme="minorHAnsi" w:eastAsia="Times New Roman" w:hAnsiTheme="minorHAnsi" w:cstheme="minorHAnsi"/>
          <w:sz w:val="22"/>
          <w:szCs w:val="22"/>
          <w:lang w:eastAsia="en-US"/>
        </w:rPr>
      </w:pPr>
      <w:r w:rsidRPr="00293348">
        <w:rPr>
          <w:rFonts w:asciiTheme="minorHAnsi" w:eastAsia="Times New Roman" w:hAnsiTheme="minorHAnsi" w:cstheme="minorHAnsi"/>
          <w:sz w:val="22"/>
          <w:szCs w:val="22"/>
          <w:lang w:eastAsia="en-US"/>
        </w:rPr>
        <w:t>Tłumienie sprzężenia dla instalowanych kabli okablowania strukturalnego musi wynosić minimum 80 dla FFTP kat.6A i charakteryzować się segregacją klasy zgodnie z EN50174-2;</w:t>
      </w:r>
    </w:p>
    <w:p w14:paraId="40DEDF1B" w14:textId="7D2A8368" w:rsidR="00C32596" w:rsidRPr="00293348" w:rsidRDefault="00C32596" w:rsidP="006F09A5">
      <w:pPr>
        <w:numPr>
          <w:ilvl w:val="0"/>
          <w:numId w:val="24"/>
        </w:numPr>
        <w:suppressAutoHyphens/>
        <w:spacing w:line="276" w:lineRule="auto"/>
        <w:ind w:left="709" w:hanging="142"/>
        <w:rPr>
          <w:rFonts w:asciiTheme="minorHAnsi" w:eastAsia="Times New Roman" w:hAnsiTheme="minorHAnsi" w:cstheme="minorHAnsi"/>
          <w:b/>
          <w:sz w:val="22"/>
          <w:szCs w:val="22"/>
          <w:lang w:eastAsia="en-US"/>
        </w:rPr>
      </w:pPr>
      <w:r w:rsidRPr="00293348">
        <w:rPr>
          <w:rFonts w:asciiTheme="minorHAnsi" w:eastAsia="Times New Roman" w:hAnsiTheme="minorHAnsi" w:cstheme="minorHAnsi"/>
          <w:sz w:val="22"/>
          <w:szCs w:val="22"/>
          <w:lang w:eastAsia="en-US"/>
        </w:rPr>
        <w:t xml:space="preserve">Okablowanie ma być realizowane poprzez ekranowane moduły gniazd RJ45 kat. 6A składające się </w:t>
      </w:r>
      <w:r w:rsidR="001030BC">
        <w:rPr>
          <w:rFonts w:asciiTheme="minorHAnsi" w:eastAsia="Times New Roman" w:hAnsiTheme="minorHAnsi" w:cstheme="minorHAnsi"/>
          <w:sz w:val="22"/>
          <w:szCs w:val="22"/>
          <w:lang w:eastAsia="en-US"/>
        </w:rPr>
        <w:t xml:space="preserve">                     </w:t>
      </w:r>
      <w:r w:rsidRPr="00293348">
        <w:rPr>
          <w:rFonts w:asciiTheme="minorHAnsi" w:eastAsia="Times New Roman" w:hAnsiTheme="minorHAnsi" w:cstheme="minorHAnsi"/>
          <w:sz w:val="22"/>
          <w:szCs w:val="22"/>
          <w:lang w:eastAsia="en-US"/>
        </w:rPr>
        <w:t>z dwóch elementów, posiadających zacisk ekranu kabla (360</w:t>
      </w:r>
      <w:r w:rsidRPr="00293348">
        <w:rPr>
          <w:rFonts w:asciiTheme="minorHAnsi" w:eastAsia="Times New Roman" w:hAnsiTheme="minorHAnsi" w:cstheme="minorHAnsi"/>
          <w:sz w:val="22"/>
          <w:szCs w:val="22"/>
          <w:vertAlign w:val="superscript"/>
          <w:lang w:eastAsia="en-US"/>
        </w:rPr>
        <w:t>o</w:t>
      </w:r>
      <w:r w:rsidRPr="00293348">
        <w:rPr>
          <w:rFonts w:asciiTheme="minorHAnsi" w:eastAsia="Times New Roman" w:hAnsiTheme="minorHAnsi" w:cstheme="minorHAnsi"/>
          <w:sz w:val="22"/>
          <w:szCs w:val="22"/>
          <w:lang w:eastAsia="en-US"/>
        </w:rPr>
        <w:t>);</w:t>
      </w:r>
    </w:p>
    <w:p w14:paraId="4121D76A" w14:textId="77777777" w:rsidR="00C32596" w:rsidRPr="00293348" w:rsidRDefault="00C32596" w:rsidP="006F09A5">
      <w:pPr>
        <w:numPr>
          <w:ilvl w:val="0"/>
          <w:numId w:val="24"/>
        </w:numPr>
        <w:suppressAutoHyphens/>
        <w:spacing w:line="276" w:lineRule="auto"/>
        <w:ind w:left="709" w:hanging="142"/>
        <w:rPr>
          <w:rFonts w:asciiTheme="minorHAnsi" w:eastAsia="Times New Roman" w:hAnsiTheme="minorHAnsi" w:cstheme="minorHAnsi"/>
          <w:b/>
          <w:sz w:val="22"/>
          <w:szCs w:val="22"/>
          <w:lang w:eastAsia="en-US"/>
        </w:rPr>
      </w:pPr>
      <w:r w:rsidRPr="00293348">
        <w:rPr>
          <w:rFonts w:asciiTheme="minorHAnsi" w:eastAsia="Times New Roman" w:hAnsiTheme="minorHAnsi" w:cstheme="minorHAnsi"/>
          <w:sz w:val="22"/>
          <w:szCs w:val="22"/>
          <w:lang w:eastAsia="en-US"/>
        </w:rPr>
        <w:t>Należy zastosować proste panele krosowe o wysokości 1U, niezaładowane, na 24 oddzielne moduły ekranowane;</w:t>
      </w:r>
    </w:p>
    <w:p w14:paraId="4A51D7B9" w14:textId="77777777" w:rsidR="00C32596" w:rsidRPr="00293348" w:rsidRDefault="00C32596" w:rsidP="006F09A5">
      <w:pPr>
        <w:numPr>
          <w:ilvl w:val="0"/>
          <w:numId w:val="24"/>
        </w:numPr>
        <w:suppressAutoHyphens/>
        <w:spacing w:line="276" w:lineRule="auto"/>
        <w:ind w:left="709" w:hanging="142"/>
        <w:rPr>
          <w:rFonts w:asciiTheme="minorHAnsi" w:eastAsia="Times New Roman" w:hAnsiTheme="minorHAnsi" w:cstheme="minorHAnsi"/>
          <w:b/>
          <w:sz w:val="22"/>
          <w:szCs w:val="22"/>
          <w:lang w:eastAsia="en-US"/>
        </w:rPr>
      </w:pPr>
      <w:r w:rsidRPr="00293348">
        <w:rPr>
          <w:rFonts w:asciiTheme="minorHAnsi" w:eastAsia="Times New Roman" w:hAnsiTheme="minorHAnsi" w:cstheme="minorHAnsi"/>
          <w:sz w:val="22"/>
          <w:szCs w:val="22"/>
          <w:lang w:eastAsia="en-US"/>
        </w:rPr>
        <w:t>System okablowania strukturalnego powinien zapewniać pełne wsparcie dla standardu 802.3af (</w:t>
      </w:r>
      <w:proofErr w:type="spellStart"/>
      <w:r w:rsidRPr="00293348">
        <w:rPr>
          <w:rFonts w:asciiTheme="minorHAnsi" w:eastAsia="Times New Roman" w:hAnsiTheme="minorHAnsi" w:cstheme="minorHAnsi"/>
          <w:sz w:val="22"/>
          <w:szCs w:val="22"/>
          <w:lang w:eastAsia="en-US"/>
        </w:rPr>
        <w:t>PoE</w:t>
      </w:r>
      <w:proofErr w:type="spellEnd"/>
      <w:r w:rsidRPr="00293348">
        <w:rPr>
          <w:rFonts w:asciiTheme="minorHAnsi" w:eastAsia="Times New Roman" w:hAnsiTheme="minorHAnsi" w:cstheme="minorHAnsi"/>
          <w:sz w:val="22"/>
          <w:szCs w:val="22"/>
          <w:lang w:eastAsia="en-US"/>
        </w:rPr>
        <w:t>+) przy zachowaniu żywotności gniazd wynoszącym minimum 750 cykli połączeniowych (tj. utrzymaniu wymaganych minimalnych parametrów elektrycznych i transmisyjnych), co musi być potwierdzone przez testy wykonane przez producenta lub certyfikaty wystawione przez niezależne laboratoria.</w:t>
      </w:r>
    </w:p>
    <w:p w14:paraId="40CDA25C" w14:textId="77777777" w:rsidR="00C32596" w:rsidRPr="00293348" w:rsidRDefault="00C32596" w:rsidP="006F09A5">
      <w:pPr>
        <w:numPr>
          <w:ilvl w:val="0"/>
          <w:numId w:val="24"/>
        </w:numPr>
        <w:suppressAutoHyphens/>
        <w:spacing w:line="276" w:lineRule="auto"/>
        <w:ind w:left="709" w:hanging="142"/>
        <w:rPr>
          <w:rFonts w:asciiTheme="minorHAnsi" w:eastAsia="Times New Roman" w:hAnsiTheme="minorHAnsi" w:cstheme="minorHAnsi"/>
          <w:b/>
          <w:sz w:val="22"/>
          <w:szCs w:val="22"/>
          <w:lang w:eastAsia="en-US"/>
        </w:rPr>
      </w:pPr>
      <w:r w:rsidRPr="00293348">
        <w:rPr>
          <w:rFonts w:asciiTheme="minorHAnsi" w:eastAsia="Times New Roman" w:hAnsiTheme="minorHAnsi" w:cstheme="minorHAnsi"/>
          <w:sz w:val="22"/>
          <w:szCs w:val="22"/>
          <w:lang w:eastAsia="en-US"/>
        </w:rPr>
        <w:t>Budowa wewnętrzna modułu gniazda RJ45 musi zapewniać:</w:t>
      </w:r>
    </w:p>
    <w:p w14:paraId="2BDA6835" w14:textId="77777777" w:rsidR="00C32596" w:rsidRPr="00293348" w:rsidRDefault="00C32596" w:rsidP="006F09A5">
      <w:pPr>
        <w:numPr>
          <w:ilvl w:val="1"/>
          <w:numId w:val="24"/>
        </w:numPr>
        <w:suppressAutoHyphens/>
        <w:spacing w:line="276" w:lineRule="auto"/>
        <w:ind w:left="851" w:hanging="142"/>
        <w:contextualSpacing/>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Zachowanie poprawnych parametrów transmisyjnych przy krótkich łączach stałych wynoszących 7m lub krótszych oraz krótkich kanałach wynoszących maksimum 11m lub krótszych.</w:t>
      </w:r>
    </w:p>
    <w:p w14:paraId="74DC8959" w14:textId="77777777" w:rsidR="00C32596" w:rsidRPr="00293348" w:rsidRDefault="00C32596" w:rsidP="006F09A5">
      <w:pPr>
        <w:numPr>
          <w:ilvl w:val="1"/>
          <w:numId w:val="24"/>
        </w:numPr>
        <w:suppressAutoHyphens/>
        <w:spacing w:line="276" w:lineRule="auto"/>
        <w:ind w:left="851" w:hanging="142"/>
        <w:contextualSpacing/>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Zachowanie poprawnych parametrów transmisyjnych przy krótkich kanałach składającym się z wielu gniazd w bliskim sąsiedztwie. Dopuszcza się komponenty dzięki którym można zbudować kanały transmisyjne o długości 17m lub krótszych złożone z 4 gniazd</w:t>
      </w:r>
    </w:p>
    <w:p w14:paraId="4B8E2234" w14:textId="77777777" w:rsidR="00C32596" w:rsidRPr="00293348" w:rsidRDefault="00C32596" w:rsidP="006F09A5">
      <w:pPr>
        <w:numPr>
          <w:ilvl w:val="0"/>
          <w:numId w:val="24"/>
        </w:numPr>
        <w:suppressAutoHyphens/>
        <w:spacing w:line="276" w:lineRule="auto"/>
        <w:ind w:left="709" w:hanging="142"/>
        <w:rPr>
          <w:rFonts w:asciiTheme="minorHAnsi" w:eastAsia="Times New Roman" w:hAnsiTheme="minorHAnsi" w:cstheme="minorHAnsi"/>
          <w:sz w:val="22"/>
          <w:szCs w:val="22"/>
          <w:lang w:eastAsia="en-US"/>
        </w:rPr>
      </w:pPr>
      <w:r w:rsidRPr="00293348">
        <w:rPr>
          <w:rFonts w:asciiTheme="minorHAnsi" w:eastAsia="Times New Roman" w:hAnsiTheme="minorHAnsi" w:cstheme="minorHAnsi"/>
          <w:sz w:val="22"/>
          <w:szCs w:val="22"/>
          <w:lang w:eastAsia="en-US"/>
        </w:rPr>
        <w:lastRenderedPageBreak/>
        <w:t>Aby zagwarantować i potwierdzić wymaganą wydajność komponentów okablowania miedzianego przeznaczonych do zabudowy (kabel oraz gniazdo) producent musi posiadać certyfikaty wydane przez akredytowane niezależne laboratoria (np. GHMT, Delta) potwierdzające zgodność systemu / komponentów z wymaganiami normy międzynarodowej, tj. ISO/IEC 11801 lub EN50173-1 do minimum klasy E</w:t>
      </w:r>
      <w:r w:rsidRPr="00293348">
        <w:rPr>
          <w:rFonts w:asciiTheme="minorHAnsi" w:eastAsia="Times New Roman" w:hAnsiTheme="minorHAnsi" w:cstheme="minorHAnsi"/>
          <w:sz w:val="22"/>
          <w:szCs w:val="22"/>
          <w:vertAlign w:val="subscript"/>
          <w:lang w:eastAsia="en-US"/>
        </w:rPr>
        <w:t>A</w:t>
      </w:r>
      <w:r w:rsidRPr="00293348">
        <w:rPr>
          <w:rFonts w:asciiTheme="minorHAnsi" w:eastAsia="Times New Roman" w:hAnsiTheme="minorHAnsi" w:cstheme="minorHAnsi"/>
          <w:sz w:val="22"/>
          <w:szCs w:val="22"/>
          <w:lang w:eastAsia="en-US"/>
        </w:rPr>
        <w:t>.</w:t>
      </w:r>
    </w:p>
    <w:p w14:paraId="26C2FCEF" w14:textId="77777777" w:rsidR="00C32596" w:rsidRPr="00293348" w:rsidRDefault="00C32596" w:rsidP="006F09A5">
      <w:pPr>
        <w:numPr>
          <w:ilvl w:val="1"/>
          <w:numId w:val="24"/>
        </w:numPr>
        <w:suppressAutoHyphens/>
        <w:spacing w:line="276" w:lineRule="auto"/>
        <w:ind w:left="851" w:hanging="142"/>
        <w:rPr>
          <w:rFonts w:asciiTheme="minorHAnsi" w:eastAsia="Times New Roman" w:hAnsiTheme="minorHAnsi" w:cstheme="minorHAnsi"/>
          <w:sz w:val="22"/>
          <w:szCs w:val="22"/>
          <w:lang w:eastAsia="en-US"/>
        </w:rPr>
      </w:pPr>
      <w:r w:rsidRPr="00293348">
        <w:rPr>
          <w:rFonts w:asciiTheme="minorHAnsi" w:eastAsia="Times New Roman" w:hAnsiTheme="minorHAnsi" w:cstheme="minorHAnsi"/>
          <w:sz w:val="22"/>
          <w:szCs w:val="22"/>
          <w:lang w:eastAsia="en-US"/>
        </w:rPr>
        <w:t>System z wymiennymi wkładkami (otwarty)</w:t>
      </w:r>
    </w:p>
    <w:p w14:paraId="216E20B6" w14:textId="77777777" w:rsidR="00C32596" w:rsidRPr="00293348" w:rsidRDefault="00C32596" w:rsidP="006F09A5">
      <w:pPr>
        <w:numPr>
          <w:ilvl w:val="0"/>
          <w:numId w:val="24"/>
        </w:numPr>
        <w:suppressAutoHyphens/>
        <w:spacing w:line="276" w:lineRule="auto"/>
        <w:ind w:left="709" w:hanging="142"/>
        <w:rPr>
          <w:rFonts w:asciiTheme="minorHAnsi" w:eastAsia="Times New Roman" w:hAnsiTheme="minorHAnsi" w:cstheme="minorHAnsi"/>
          <w:sz w:val="22"/>
          <w:szCs w:val="22"/>
          <w:lang w:eastAsia="en-US"/>
        </w:rPr>
      </w:pPr>
      <w:r w:rsidRPr="00293348">
        <w:rPr>
          <w:rFonts w:asciiTheme="minorHAnsi" w:eastAsia="Times New Roman" w:hAnsiTheme="minorHAnsi" w:cstheme="minorHAnsi"/>
          <w:sz w:val="22"/>
          <w:szCs w:val="22"/>
          <w:lang w:eastAsia="en-US"/>
        </w:rPr>
        <w:t xml:space="preserve">Okablowanie poziome w systemie z wymiennymi gniazdami ma być zbudowane w oparciu o kabel ekranowany S(F)/FTP kat. 6A, powłoka zewnętrzna LSZH; </w:t>
      </w:r>
    </w:p>
    <w:p w14:paraId="18E9AF53" w14:textId="63003A78" w:rsidR="00C32596" w:rsidRPr="00293348" w:rsidRDefault="00C32596" w:rsidP="006F09A5">
      <w:pPr>
        <w:numPr>
          <w:ilvl w:val="0"/>
          <w:numId w:val="24"/>
        </w:numPr>
        <w:suppressAutoHyphens/>
        <w:spacing w:line="276" w:lineRule="auto"/>
        <w:ind w:left="709" w:hanging="142"/>
        <w:rPr>
          <w:rFonts w:asciiTheme="minorHAnsi" w:eastAsia="Times New Roman" w:hAnsiTheme="minorHAnsi" w:cstheme="minorHAnsi"/>
          <w:sz w:val="22"/>
          <w:szCs w:val="22"/>
          <w:lang w:eastAsia="en-US"/>
        </w:rPr>
      </w:pPr>
      <w:r w:rsidRPr="00293348">
        <w:rPr>
          <w:rFonts w:asciiTheme="minorHAnsi" w:eastAsia="Times New Roman" w:hAnsiTheme="minorHAnsi" w:cstheme="minorHAnsi"/>
          <w:sz w:val="22"/>
          <w:szCs w:val="22"/>
          <w:lang w:eastAsia="en-US"/>
        </w:rPr>
        <w:t xml:space="preserve">Do każdego gniazda RJ45 należy doprowadzić jeden kabel ekranowany S(F)/FTP kat. 6A </w:t>
      </w:r>
      <w:r w:rsidRPr="00293348">
        <w:rPr>
          <w:rFonts w:asciiTheme="minorHAnsi" w:eastAsia="Times New Roman" w:hAnsiTheme="minorHAnsi" w:cstheme="minorHAnsi"/>
          <w:sz w:val="22"/>
          <w:szCs w:val="22"/>
          <w:vertAlign w:val="subscript"/>
          <w:lang w:eastAsia="en-US"/>
        </w:rPr>
        <w:t xml:space="preserve"> </w:t>
      </w:r>
      <w:r w:rsidRPr="00293348">
        <w:rPr>
          <w:rFonts w:asciiTheme="minorHAnsi" w:eastAsia="Times New Roman" w:hAnsiTheme="minorHAnsi" w:cstheme="minorHAnsi"/>
          <w:sz w:val="22"/>
          <w:szCs w:val="22"/>
          <w:lang w:eastAsia="en-US"/>
        </w:rPr>
        <w:t xml:space="preserve">i zakończyć </w:t>
      </w:r>
      <w:r w:rsidR="001030BC">
        <w:rPr>
          <w:rFonts w:asciiTheme="minorHAnsi" w:eastAsia="Times New Roman" w:hAnsiTheme="minorHAnsi" w:cstheme="minorHAnsi"/>
          <w:sz w:val="22"/>
          <w:szCs w:val="22"/>
          <w:lang w:eastAsia="en-US"/>
        </w:rPr>
        <w:t xml:space="preserve">              </w:t>
      </w:r>
      <w:r w:rsidRPr="00293348">
        <w:rPr>
          <w:rFonts w:asciiTheme="minorHAnsi" w:eastAsia="Times New Roman" w:hAnsiTheme="minorHAnsi" w:cstheme="minorHAnsi"/>
          <w:sz w:val="22"/>
          <w:szCs w:val="22"/>
          <w:lang w:eastAsia="en-US"/>
        </w:rPr>
        <w:t>w oddzielnym uchwycie;</w:t>
      </w:r>
    </w:p>
    <w:p w14:paraId="57F7C863" w14:textId="1ACFFA05" w:rsidR="00C32596" w:rsidRPr="00293348" w:rsidRDefault="00C32596" w:rsidP="006F09A5">
      <w:pPr>
        <w:numPr>
          <w:ilvl w:val="0"/>
          <w:numId w:val="24"/>
        </w:numPr>
        <w:suppressAutoHyphens/>
        <w:spacing w:line="276" w:lineRule="auto"/>
        <w:ind w:left="709" w:hanging="142"/>
        <w:rPr>
          <w:rFonts w:asciiTheme="minorHAnsi" w:eastAsia="Times New Roman" w:hAnsiTheme="minorHAnsi" w:cstheme="minorHAnsi"/>
          <w:sz w:val="22"/>
          <w:szCs w:val="22"/>
          <w:lang w:eastAsia="en-US"/>
        </w:rPr>
      </w:pPr>
      <w:r w:rsidRPr="00293348">
        <w:rPr>
          <w:rFonts w:asciiTheme="minorHAnsi" w:eastAsia="Times New Roman" w:hAnsiTheme="minorHAnsi" w:cstheme="minorHAnsi"/>
          <w:sz w:val="22"/>
          <w:szCs w:val="22"/>
          <w:lang w:eastAsia="en-US"/>
        </w:rPr>
        <w:t xml:space="preserve">Wszystkie kable okablowania poziomego mają być zakończone w osprzęcie połączeniowym zgodnie </w:t>
      </w:r>
      <w:r w:rsidR="001030BC">
        <w:rPr>
          <w:rFonts w:asciiTheme="minorHAnsi" w:eastAsia="Times New Roman" w:hAnsiTheme="minorHAnsi" w:cstheme="minorHAnsi"/>
          <w:sz w:val="22"/>
          <w:szCs w:val="22"/>
          <w:lang w:eastAsia="en-US"/>
        </w:rPr>
        <w:t xml:space="preserve">             </w:t>
      </w:r>
      <w:r w:rsidRPr="00293348">
        <w:rPr>
          <w:rFonts w:asciiTheme="minorHAnsi" w:eastAsia="Times New Roman" w:hAnsiTheme="minorHAnsi" w:cstheme="minorHAnsi"/>
          <w:sz w:val="22"/>
          <w:szCs w:val="22"/>
          <w:lang w:eastAsia="en-US"/>
        </w:rPr>
        <w:t>z normą PN-EN 50173-1;</w:t>
      </w:r>
    </w:p>
    <w:p w14:paraId="57CF5182" w14:textId="77777777" w:rsidR="00C32596" w:rsidRPr="00293348" w:rsidRDefault="00C32596" w:rsidP="006F09A5">
      <w:pPr>
        <w:numPr>
          <w:ilvl w:val="0"/>
          <w:numId w:val="24"/>
        </w:numPr>
        <w:suppressAutoHyphens/>
        <w:spacing w:line="276" w:lineRule="auto"/>
        <w:ind w:left="709" w:hanging="142"/>
        <w:rPr>
          <w:rFonts w:asciiTheme="minorHAnsi" w:eastAsia="Times New Roman" w:hAnsiTheme="minorHAnsi" w:cstheme="minorHAnsi"/>
          <w:sz w:val="22"/>
          <w:szCs w:val="22"/>
          <w:lang w:eastAsia="en-US"/>
        </w:rPr>
      </w:pPr>
      <w:r w:rsidRPr="00293348">
        <w:rPr>
          <w:rFonts w:asciiTheme="minorHAnsi" w:eastAsia="Times New Roman" w:hAnsiTheme="minorHAnsi" w:cstheme="minorHAnsi"/>
          <w:sz w:val="22"/>
          <w:szCs w:val="22"/>
          <w:lang w:eastAsia="en-US"/>
        </w:rPr>
        <w:t>Wszystkie łącza okablowania poziomego mają zapewniać:</w:t>
      </w:r>
    </w:p>
    <w:p w14:paraId="4776D65F" w14:textId="77777777" w:rsidR="00C32596" w:rsidRPr="00293348" w:rsidRDefault="00C32596" w:rsidP="006F09A5">
      <w:pPr>
        <w:numPr>
          <w:ilvl w:val="0"/>
          <w:numId w:val="25"/>
        </w:numPr>
        <w:suppressAutoHyphens/>
        <w:spacing w:line="276" w:lineRule="auto"/>
        <w:ind w:left="851" w:hanging="142"/>
        <w:rPr>
          <w:rFonts w:asciiTheme="minorHAnsi" w:eastAsia="Times New Roman" w:hAnsiTheme="minorHAnsi" w:cstheme="minorHAnsi"/>
          <w:sz w:val="22"/>
          <w:szCs w:val="22"/>
          <w:lang w:eastAsia="en-US"/>
        </w:rPr>
      </w:pPr>
      <w:r w:rsidRPr="00293348">
        <w:rPr>
          <w:rFonts w:asciiTheme="minorHAnsi" w:eastAsia="Times New Roman" w:hAnsiTheme="minorHAnsi" w:cstheme="minorHAnsi"/>
          <w:sz w:val="22"/>
          <w:szCs w:val="22"/>
          <w:lang w:eastAsia="en-US"/>
        </w:rPr>
        <w:t>Możliwości transmisyjne klasy E</w:t>
      </w:r>
      <w:r w:rsidRPr="00293348">
        <w:rPr>
          <w:rFonts w:asciiTheme="minorHAnsi" w:eastAsia="Times New Roman" w:hAnsiTheme="minorHAnsi" w:cstheme="minorHAnsi"/>
          <w:sz w:val="22"/>
          <w:szCs w:val="22"/>
          <w:vertAlign w:val="subscript"/>
          <w:lang w:eastAsia="en-US"/>
        </w:rPr>
        <w:t>A</w:t>
      </w:r>
      <w:r w:rsidRPr="00293348">
        <w:rPr>
          <w:rFonts w:asciiTheme="minorHAnsi" w:eastAsia="Times New Roman" w:hAnsiTheme="minorHAnsi" w:cstheme="minorHAnsi"/>
          <w:sz w:val="22"/>
          <w:szCs w:val="22"/>
          <w:lang w:eastAsia="en-US"/>
        </w:rPr>
        <w:t xml:space="preserve"> co ma być potwierdzone certyfikatem pomiarowym wydanym na kanał lub łącze przez akredytowane niezależne laboratorium (np. Delta, GHMT) oraz powykonawczo pomiarami wykonanymi na obiekcie z gniazdem kat.6A.</w:t>
      </w:r>
    </w:p>
    <w:p w14:paraId="350AD4CD" w14:textId="77777777" w:rsidR="00C32596" w:rsidRPr="00293348" w:rsidRDefault="00C32596" w:rsidP="006F09A5">
      <w:pPr>
        <w:numPr>
          <w:ilvl w:val="0"/>
          <w:numId w:val="26"/>
        </w:numPr>
        <w:suppressAutoHyphens/>
        <w:spacing w:line="276" w:lineRule="auto"/>
        <w:ind w:left="709" w:hanging="142"/>
        <w:rPr>
          <w:rFonts w:asciiTheme="minorHAnsi" w:eastAsia="Times New Roman" w:hAnsiTheme="minorHAnsi" w:cstheme="minorHAnsi"/>
          <w:sz w:val="22"/>
          <w:szCs w:val="22"/>
          <w:lang w:eastAsia="en-US"/>
        </w:rPr>
      </w:pPr>
      <w:r w:rsidRPr="00293348">
        <w:rPr>
          <w:rFonts w:asciiTheme="minorHAnsi" w:eastAsia="Times New Roman" w:hAnsiTheme="minorHAnsi" w:cstheme="minorHAnsi"/>
          <w:sz w:val="22"/>
          <w:szCs w:val="22"/>
          <w:lang w:eastAsia="en-US"/>
        </w:rPr>
        <w:t>Aby zagwarantować i potwierdzić wymaganą wydajność komponentów okablowania miedzianego przeznaczonych do zabudowy (kabel oraz gniazdo) producent musi posiadać certyfikaty wydane przez akredytowane niezależne laboratoria (np. GHMT, Delta) potwierdzające zgodność systemu / komponentów z wymaganiami normy międzynarodowej, tj. ISO/IEC 11801 lub EN50173-1 do minimum klasy E</w:t>
      </w:r>
      <w:r w:rsidRPr="00293348">
        <w:rPr>
          <w:rFonts w:asciiTheme="minorHAnsi" w:eastAsia="Times New Roman" w:hAnsiTheme="minorHAnsi" w:cstheme="minorHAnsi"/>
          <w:sz w:val="22"/>
          <w:szCs w:val="22"/>
          <w:vertAlign w:val="subscript"/>
          <w:lang w:eastAsia="en-US"/>
        </w:rPr>
        <w:t>A</w:t>
      </w:r>
      <w:r w:rsidRPr="00293348">
        <w:rPr>
          <w:rFonts w:asciiTheme="minorHAnsi" w:eastAsia="Times New Roman" w:hAnsiTheme="minorHAnsi" w:cstheme="minorHAnsi"/>
          <w:sz w:val="22"/>
          <w:szCs w:val="22"/>
          <w:lang w:eastAsia="en-US"/>
        </w:rPr>
        <w:t>.</w:t>
      </w:r>
    </w:p>
    <w:p w14:paraId="7B929196" w14:textId="37B73EED" w:rsidR="00C32596" w:rsidRPr="00293348" w:rsidRDefault="00C32596" w:rsidP="006F09A5">
      <w:pPr>
        <w:numPr>
          <w:ilvl w:val="0"/>
          <w:numId w:val="27"/>
        </w:numPr>
        <w:suppressAutoHyphens/>
        <w:spacing w:line="276" w:lineRule="auto"/>
        <w:ind w:left="709" w:hanging="142"/>
        <w:rPr>
          <w:rFonts w:asciiTheme="minorHAnsi" w:eastAsia="Times New Roman" w:hAnsiTheme="minorHAnsi" w:cstheme="minorHAnsi"/>
          <w:sz w:val="22"/>
          <w:szCs w:val="22"/>
          <w:lang w:eastAsia="en-US"/>
        </w:rPr>
      </w:pPr>
      <w:r w:rsidRPr="00293348">
        <w:rPr>
          <w:rFonts w:asciiTheme="minorHAnsi" w:eastAsia="Times New Roman" w:hAnsiTheme="minorHAnsi" w:cstheme="minorHAnsi"/>
          <w:sz w:val="22"/>
          <w:szCs w:val="22"/>
          <w:lang w:eastAsia="en-US"/>
        </w:rPr>
        <w:t xml:space="preserve">Okablowanie szkieletowe światłowodowe pomiędzy punktami dystrybucyjnymi należy zrealizować </w:t>
      </w:r>
      <w:r w:rsidR="001030BC">
        <w:rPr>
          <w:rFonts w:asciiTheme="minorHAnsi" w:eastAsia="Times New Roman" w:hAnsiTheme="minorHAnsi" w:cstheme="minorHAnsi"/>
          <w:sz w:val="22"/>
          <w:szCs w:val="22"/>
          <w:lang w:eastAsia="en-US"/>
        </w:rPr>
        <w:t xml:space="preserve">                </w:t>
      </w:r>
      <w:r w:rsidRPr="00293348">
        <w:rPr>
          <w:rFonts w:asciiTheme="minorHAnsi" w:eastAsia="Times New Roman" w:hAnsiTheme="minorHAnsi" w:cstheme="minorHAnsi"/>
          <w:sz w:val="22"/>
          <w:szCs w:val="22"/>
          <w:lang w:eastAsia="en-US"/>
        </w:rPr>
        <w:t>w oparciu o szczegółowe uzgodnienia z użytkownikiem.</w:t>
      </w:r>
    </w:p>
    <w:p w14:paraId="40E834E2" w14:textId="77777777" w:rsidR="00C32596" w:rsidRPr="00293348" w:rsidRDefault="00C32596" w:rsidP="006F09A5">
      <w:pPr>
        <w:suppressAutoHyphens/>
        <w:spacing w:line="276" w:lineRule="auto"/>
        <w:ind w:left="709" w:hanging="142"/>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    </w:t>
      </w:r>
      <w:r w:rsidRPr="00293348">
        <w:rPr>
          <w:rFonts w:asciiTheme="minorHAnsi" w:eastAsia="Times New Roman" w:hAnsiTheme="minorHAnsi" w:cstheme="minorHAnsi"/>
          <w:sz w:val="22"/>
          <w:szCs w:val="22"/>
        </w:rPr>
        <w:t>Przewiduje się, że instalacje muszą być wykonane o następujące założenia:</w:t>
      </w:r>
    </w:p>
    <w:p w14:paraId="274192A7" w14:textId="77777777" w:rsidR="00C32596" w:rsidRPr="00293348" w:rsidRDefault="00C32596" w:rsidP="006F09A5">
      <w:pPr>
        <w:numPr>
          <w:ilvl w:val="0"/>
          <w:numId w:val="28"/>
        </w:numPr>
        <w:suppressAutoHyphens/>
        <w:spacing w:line="276" w:lineRule="auto"/>
        <w:ind w:left="709" w:hanging="142"/>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 xml:space="preserve"> Kategoria instalacji: min 6A, kabel: F/FTP lub S/FTP</w:t>
      </w:r>
    </w:p>
    <w:p w14:paraId="16F5B62B" w14:textId="53C32D34" w:rsidR="00C32596" w:rsidRDefault="00C32596" w:rsidP="006F09A5">
      <w:pPr>
        <w:numPr>
          <w:ilvl w:val="0"/>
          <w:numId w:val="28"/>
        </w:numPr>
        <w:suppressAutoHyphens/>
        <w:spacing w:line="276" w:lineRule="auto"/>
        <w:ind w:left="709" w:hanging="142"/>
        <w:rPr>
          <w:rFonts w:asciiTheme="minorHAnsi" w:eastAsia="Times New Roman" w:hAnsiTheme="minorHAnsi" w:cstheme="minorHAnsi"/>
          <w:sz w:val="22"/>
          <w:szCs w:val="22"/>
        </w:rPr>
      </w:pPr>
      <w:r w:rsidRPr="00293348">
        <w:rPr>
          <w:rFonts w:asciiTheme="minorHAnsi" w:eastAsia="Times New Roman" w:hAnsiTheme="minorHAnsi" w:cstheme="minorHAnsi"/>
          <w:sz w:val="22"/>
          <w:szCs w:val="22"/>
        </w:rPr>
        <w:t xml:space="preserve"> Gniazda sieci i punkty PEL (Punkt elektryczno-logiczny: 2xRJ45+2x230V DATA+ 2x230VAC  </w:t>
      </w:r>
    </w:p>
    <w:p w14:paraId="4293866E" w14:textId="77777777" w:rsidR="001030BC" w:rsidRDefault="001030BC" w:rsidP="001030BC">
      <w:pPr>
        <w:suppressAutoHyphens/>
        <w:spacing w:line="276" w:lineRule="auto"/>
        <w:rPr>
          <w:rFonts w:asciiTheme="minorHAnsi" w:eastAsia="Times New Roman" w:hAnsiTheme="minorHAnsi" w:cstheme="minorHAnsi"/>
          <w:sz w:val="22"/>
          <w:szCs w:val="22"/>
        </w:rPr>
      </w:pPr>
    </w:p>
    <w:p w14:paraId="3099053A" w14:textId="77777777" w:rsidR="001030BC" w:rsidRPr="00ED5D2A" w:rsidRDefault="001030BC" w:rsidP="001030BC">
      <w:pPr>
        <w:suppressAutoHyphens/>
        <w:spacing w:line="276" w:lineRule="auto"/>
        <w:rPr>
          <w:rFonts w:asciiTheme="minorHAnsi" w:eastAsia="Times New Roman" w:hAnsiTheme="minorHAnsi" w:cstheme="minorHAnsi"/>
          <w:sz w:val="22"/>
          <w:szCs w:val="22"/>
        </w:rPr>
      </w:pPr>
    </w:p>
    <w:p w14:paraId="6B5A43B2" w14:textId="77777777" w:rsidR="00C32596" w:rsidRPr="00293348" w:rsidRDefault="00C32596" w:rsidP="006F09A5">
      <w:pPr>
        <w:suppressAutoHyphens/>
        <w:spacing w:line="276" w:lineRule="auto"/>
        <w:rPr>
          <w:rFonts w:asciiTheme="minorHAnsi" w:eastAsia="Times New Roman" w:hAnsiTheme="minorHAnsi" w:cstheme="minorHAnsi"/>
          <w:sz w:val="22"/>
          <w:szCs w:val="22"/>
        </w:rPr>
      </w:pPr>
      <w:r>
        <w:rPr>
          <w:rFonts w:asciiTheme="minorHAnsi" w:eastAsia="Times New Roman" w:hAnsiTheme="minorHAnsi" w:cstheme="minorHAnsi"/>
          <w:b/>
          <w:kern w:val="28"/>
          <w:sz w:val="22"/>
          <w:szCs w:val="20"/>
        </w:rPr>
        <w:t xml:space="preserve">5.2.5 Instalacja </w:t>
      </w:r>
      <w:proofErr w:type="spellStart"/>
      <w:r>
        <w:rPr>
          <w:rFonts w:asciiTheme="minorHAnsi" w:eastAsia="Times New Roman" w:hAnsiTheme="minorHAnsi" w:cstheme="minorHAnsi"/>
          <w:b/>
          <w:kern w:val="28"/>
          <w:sz w:val="22"/>
          <w:szCs w:val="20"/>
        </w:rPr>
        <w:t>przyzywowa</w:t>
      </w:r>
      <w:proofErr w:type="spellEnd"/>
    </w:p>
    <w:bookmarkEnd w:id="55"/>
    <w:bookmarkEnd w:id="56"/>
    <w:bookmarkEnd w:id="57"/>
    <w:bookmarkEnd w:id="58"/>
    <w:bookmarkEnd w:id="59"/>
    <w:p w14:paraId="00E3E6B9" w14:textId="6F762B0D" w:rsidR="00C32596" w:rsidRPr="00A277A4" w:rsidRDefault="00C32596" w:rsidP="006F09A5">
      <w:pPr>
        <w:pStyle w:val="Akapitzlist"/>
        <w:numPr>
          <w:ilvl w:val="0"/>
          <w:numId w:val="28"/>
        </w:numPr>
        <w:suppressAutoHyphens/>
        <w:spacing w:line="276" w:lineRule="auto"/>
        <w:rPr>
          <w:rFonts w:asciiTheme="minorHAnsi" w:eastAsia="Times New Roman" w:hAnsiTheme="minorHAnsi" w:cstheme="minorHAnsi"/>
          <w:sz w:val="22"/>
          <w:szCs w:val="22"/>
        </w:rPr>
      </w:pPr>
      <w:r w:rsidRPr="00A277A4">
        <w:rPr>
          <w:rFonts w:asciiTheme="minorHAnsi" w:eastAsia="Times New Roman" w:hAnsiTheme="minorHAnsi" w:cstheme="minorHAnsi"/>
          <w:sz w:val="22"/>
          <w:szCs w:val="22"/>
        </w:rPr>
        <w:t xml:space="preserve">Przewiduje się urządzenia systemu </w:t>
      </w:r>
      <w:proofErr w:type="spellStart"/>
      <w:r w:rsidRPr="00A277A4">
        <w:rPr>
          <w:rFonts w:asciiTheme="minorHAnsi" w:eastAsia="Times New Roman" w:hAnsiTheme="minorHAnsi" w:cstheme="minorHAnsi"/>
          <w:sz w:val="22"/>
          <w:szCs w:val="22"/>
        </w:rPr>
        <w:t>przyzywowego</w:t>
      </w:r>
      <w:proofErr w:type="spellEnd"/>
      <w:r w:rsidRPr="00A277A4">
        <w:rPr>
          <w:rFonts w:asciiTheme="minorHAnsi" w:eastAsia="Times New Roman" w:hAnsiTheme="minorHAnsi" w:cstheme="minorHAnsi"/>
          <w:sz w:val="22"/>
          <w:szCs w:val="22"/>
        </w:rPr>
        <w:t xml:space="preserve">, posiadające certyfikat potwierdzający zgodność z normą DIN VDE 0834 część 1 oraz 2: 2000-04. Projektowane instalacje </w:t>
      </w:r>
      <w:proofErr w:type="spellStart"/>
      <w:r w:rsidRPr="00A277A4">
        <w:rPr>
          <w:rFonts w:asciiTheme="minorHAnsi" w:eastAsia="Times New Roman" w:hAnsiTheme="minorHAnsi" w:cstheme="minorHAnsi"/>
          <w:sz w:val="22"/>
          <w:szCs w:val="22"/>
        </w:rPr>
        <w:t>przyzywowe</w:t>
      </w:r>
      <w:proofErr w:type="spellEnd"/>
      <w:r w:rsidRPr="00A277A4">
        <w:rPr>
          <w:rFonts w:asciiTheme="minorHAnsi" w:eastAsia="Times New Roman" w:hAnsiTheme="minorHAnsi" w:cstheme="minorHAnsi"/>
          <w:sz w:val="22"/>
          <w:szCs w:val="22"/>
        </w:rPr>
        <w:t xml:space="preserve"> muszą być kompatybilne z urządzeniami obecnie istniejącymi w Szpitalu tj. w oparciu o system </w:t>
      </w:r>
      <w:r w:rsidR="001030BC">
        <w:rPr>
          <w:rFonts w:asciiTheme="minorHAnsi" w:eastAsia="Times New Roman" w:hAnsiTheme="minorHAnsi" w:cstheme="minorHAnsi"/>
          <w:sz w:val="22"/>
          <w:szCs w:val="22"/>
        </w:rPr>
        <w:t xml:space="preserve">               </w:t>
      </w:r>
      <w:r w:rsidRPr="00A277A4">
        <w:rPr>
          <w:rFonts w:asciiTheme="minorHAnsi" w:eastAsia="Times New Roman" w:hAnsiTheme="minorHAnsi" w:cstheme="minorHAnsi"/>
          <w:sz w:val="22"/>
          <w:szCs w:val="22"/>
        </w:rPr>
        <w:t xml:space="preserve">f-my SCHIMA. </w:t>
      </w:r>
    </w:p>
    <w:p w14:paraId="4216FFC7" w14:textId="0BF5CAEA" w:rsidR="00C32596" w:rsidRPr="00A277A4" w:rsidRDefault="00C32596" w:rsidP="006F09A5">
      <w:pPr>
        <w:pStyle w:val="Akapitzlist"/>
        <w:numPr>
          <w:ilvl w:val="0"/>
          <w:numId w:val="28"/>
        </w:numPr>
        <w:suppressAutoHyphens/>
        <w:spacing w:line="276" w:lineRule="auto"/>
        <w:rPr>
          <w:rFonts w:asciiTheme="minorHAnsi" w:eastAsia="Times New Roman" w:hAnsiTheme="minorHAnsi" w:cstheme="minorHAnsi"/>
          <w:sz w:val="22"/>
          <w:szCs w:val="22"/>
        </w:rPr>
      </w:pPr>
      <w:r w:rsidRPr="00A277A4">
        <w:rPr>
          <w:rFonts w:asciiTheme="minorHAnsi" w:eastAsia="Times New Roman" w:hAnsiTheme="minorHAnsi" w:cstheme="minorHAnsi"/>
          <w:sz w:val="22"/>
          <w:szCs w:val="22"/>
        </w:rPr>
        <w:t xml:space="preserve">Nad drzwiami pomieszczeń muszą zostać zamontowane lampki informujące o zdarzeniach </w:t>
      </w:r>
      <w:r w:rsidR="001030BC">
        <w:rPr>
          <w:rFonts w:asciiTheme="minorHAnsi" w:eastAsia="Times New Roman" w:hAnsiTheme="minorHAnsi" w:cstheme="minorHAnsi"/>
          <w:sz w:val="22"/>
          <w:szCs w:val="22"/>
        </w:rPr>
        <w:t xml:space="preserve">                   </w:t>
      </w:r>
      <w:r w:rsidRPr="00A277A4">
        <w:rPr>
          <w:rFonts w:asciiTheme="minorHAnsi" w:eastAsia="Times New Roman" w:hAnsiTheme="minorHAnsi" w:cstheme="minorHAnsi"/>
          <w:sz w:val="22"/>
          <w:szCs w:val="22"/>
        </w:rPr>
        <w:t xml:space="preserve">w systemie. </w:t>
      </w:r>
    </w:p>
    <w:p w14:paraId="075F5475" w14:textId="77777777" w:rsidR="00C32596" w:rsidRPr="00A277A4" w:rsidRDefault="00C32596" w:rsidP="006F09A5">
      <w:pPr>
        <w:pStyle w:val="Akapitzlist"/>
        <w:numPr>
          <w:ilvl w:val="0"/>
          <w:numId w:val="28"/>
        </w:numPr>
        <w:suppressAutoHyphens/>
        <w:spacing w:line="276" w:lineRule="auto"/>
        <w:rPr>
          <w:rFonts w:asciiTheme="minorHAnsi" w:eastAsia="Times New Roman" w:hAnsiTheme="minorHAnsi" w:cstheme="minorHAnsi"/>
          <w:sz w:val="22"/>
          <w:szCs w:val="22"/>
        </w:rPr>
      </w:pPr>
      <w:r w:rsidRPr="00A277A4">
        <w:rPr>
          <w:rFonts w:asciiTheme="minorHAnsi" w:eastAsia="Times New Roman" w:hAnsiTheme="minorHAnsi" w:cstheme="minorHAnsi"/>
          <w:sz w:val="22"/>
          <w:szCs w:val="22"/>
        </w:rPr>
        <w:t xml:space="preserve">Wszystkie gniazda urządzeń systemu </w:t>
      </w:r>
      <w:proofErr w:type="spellStart"/>
      <w:r w:rsidRPr="00A277A4">
        <w:rPr>
          <w:rFonts w:asciiTheme="minorHAnsi" w:eastAsia="Times New Roman" w:hAnsiTheme="minorHAnsi" w:cstheme="minorHAnsi"/>
          <w:sz w:val="22"/>
          <w:szCs w:val="22"/>
        </w:rPr>
        <w:t>przyzywowego</w:t>
      </w:r>
      <w:proofErr w:type="spellEnd"/>
      <w:r w:rsidRPr="00A277A4">
        <w:rPr>
          <w:rFonts w:asciiTheme="minorHAnsi" w:eastAsia="Times New Roman" w:hAnsiTheme="minorHAnsi" w:cstheme="minorHAnsi"/>
          <w:sz w:val="22"/>
          <w:szCs w:val="22"/>
        </w:rPr>
        <w:t xml:space="preserve"> muszą być wyposażone w mechanizm automatycznego wypięcia się wtyczki, chroniącego wtyczkę przed zniszczeniem.</w:t>
      </w:r>
    </w:p>
    <w:p w14:paraId="47664085" w14:textId="235E8CD5" w:rsidR="00B472E5" w:rsidRDefault="00C32596" w:rsidP="00B472E5">
      <w:pPr>
        <w:pStyle w:val="Akapitzlist"/>
        <w:numPr>
          <w:ilvl w:val="0"/>
          <w:numId w:val="28"/>
        </w:numPr>
        <w:suppressAutoHyphens/>
        <w:spacing w:line="276" w:lineRule="auto"/>
        <w:rPr>
          <w:rFonts w:asciiTheme="minorHAnsi" w:eastAsia="Times New Roman" w:hAnsiTheme="minorHAnsi" w:cstheme="minorHAnsi"/>
          <w:sz w:val="22"/>
          <w:szCs w:val="22"/>
        </w:rPr>
      </w:pPr>
      <w:r w:rsidRPr="00A277A4">
        <w:rPr>
          <w:rFonts w:asciiTheme="minorHAnsi" w:eastAsia="Times New Roman" w:hAnsiTheme="minorHAnsi" w:cstheme="minorHAnsi"/>
          <w:sz w:val="22"/>
          <w:szCs w:val="22"/>
        </w:rPr>
        <w:t xml:space="preserve">System </w:t>
      </w:r>
      <w:proofErr w:type="spellStart"/>
      <w:r w:rsidRPr="00A277A4">
        <w:rPr>
          <w:rFonts w:asciiTheme="minorHAnsi" w:eastAsia="Times New Roman" w:hAnsiTheme="minorHAnsi" w:cstheme="minorHAnsi"/>
          <w:sz w:val="22"/>
          <w:szCs w:val="22"/>
        </w:rPr>
        <w:t>przyzwowy</w:t>
      </w:r>
      <w:proofErr w:type="spellEnd"/>
      <w:r w:rsidRPr="00A277A4">
        <w:rPr>
          <w:rFonts w:asciiTheme="minorHAnsi" w:eastAsia="Times New Roman" w:hAnsiTheme="minorHAnsi" w:cstheme="minorHAnsi"/>
          <w:sz w:val="22"/>
          <w:szCs w:val="22"/>
        </w:rPr>
        <w:t xml:space="preserve"> bazuje na urządzeniach opartych na technologii IP (Internet </w:t>
      </w:r>
      <w:proofErr w:type="spellStart"/>
      <w:r w:rsidRPr="00A277A4">
        <w:rPr>
          <w:rFonts w:asciiTheme="minorHAnsi" w:eastAsia="Times New Roman" w:hAnsiTheme="minorHAnsi" w:cstheme="minorHAnsi"/>
          <w:sz w:val="22"/>
          <w:szCs w:val="22"/>
        </w:rPr>
        <w:t>Protocol</w:t>
      </w:r>
      <w:proofErr w:type="spellEnd"/>
      <w:r w:rsidRPr="00A277A4">
        <w:rPr>
          <w:rFonts w:asciiTheme="minorHAnsi" w:eastAsia="Times New Roman" w:hAnsiTheme="minorHAnsi" w:cstheme="minorHAnsi"/>
          <w:sz w:val="22"/>
          <w:szCs w:val="22"/>
        </w:rPr>
        <w:t xml:space="preserve">). Otwarta struktura systemu musi gwarantować w przyszłości możliwość prostej rozbudowy i integracji </w:t>
      </w:r>
      <w:r w:rsidR="001030BC">
        <w:rPr>
          <w:rFonts w:asciiTheme="minorHAnsi" w:eastAsia="Times New Roman" w:hAnsiTheme="minorHAnsi" w:cstheme="minorHAnsi"/>
          <w:sz w:val="22"/>
          <w:szCs w:val="22"/>
        </w:rPr>
        <w:t xml:space="preserve">                 </w:t>
      </w:r>
      <w:r w:rsidRPr="00A277A4">
        <w:rPr>
          <w:rFonts w:asciiTheme="minorHAnsi" w:eastAsia="Times New Roman" w:hAnsiTheme="minorHAnsi" w:cstheme="minorHAnsi"/>
          <w:sz w:val="22"/>
          <w:szCs w:val="22"/>
        </w:rPr>
        <w:t>z innymi systemami.</w:t>
      </w:r>
    </w:p>
    <w:p w14:paraId="796A3EAF" w14:textId="77777777" w:rsidR="001030BC" w:rsidRPr="001030BC" w:rsidRDefault="001030BC" w:rsidP="001030BC">
      <w:pPr>
        <w:suppressAutoHyphens/>
        <w:spacing w:line="276" w:lineRule="auto"/>
        <w:rPr>
          <w:rFonts w:asciiTheme="minorHAnsi" w:eastAsia="Times New Roman" w:hAnsiTheme="minorHAnsi" w:cstheme="minorHAnsi"/>
          <w:sz w:val="22"/>
          <w:szCs w:val="22"/>
        </w:rPr>
      </w:pPr>
    </w:p>
    <w:p w14:paraId="1421DF03" w14:textId="77777777" w:rsidR="00C32596" w:rsidRDefault="00C32596" w:rsidP="006F09A5">
      <w:pPr>
        <w:suppressAutoHyphens/>
        <w:spacing w:line="276" w:lineRule="auto"/>
        <w:rPr>
          <w:rFonts w:asciiTheme="minorHAnsi" w:eastAsia="Times New Roman" w:hAnsiTheme="minorHAnsi" w:cstheme="minorHAnsi"/>
          <w:b/>
          <w:kern w:val="28"/>
          <w:sz w:val="22"/>
          <w:szCs w:val="20"/>
        </w:rPr>
      </w:pPr>
      <w:r>
        <w:rPr>
          <w:rFonts w:asciiTheme="minorHAnsi" w:eastAsia="Times New Roman" w:hAnsiTheme="minorHAnsi" w:cstheme="minorHAnsi"/>
          <w:b/>
          <w:kern w:val="28"/>
          <w:sz w:val="22"/>
          <w:szCs w:val="20"/>
        </w:rPr>
        <w:t>5.2.6</w:t>
      </w:r>
      <w:r w:rsidRPr="00293348">
        <w:rPr>
          <w:rFonts w:asciiTheme="minorHAnsi" w:eastAsia="Times New Roman" w:hAnsiTheme="minorHAnsi" w:cstheme="minorHAnsi"/>
          <w:b/>
          <w:kern w:val="28"/>
          <w:sz w:val="22"/>
          <w:szCs w:val="20"/>
        </w:rPr>
        <w:t xml:space="preserve">   Instalacj</w:t>
      </w:r>
      <w:r>
        <w:rPr>
          <w:rFonts w:asciiTheme="minorHAnsi" w:eastAsia="Times New Roman" w:hAnsiTheme="minorHAnsi" w:cstheme="minorHAnsi"/>
          <w:b/>
          <w:kern w:val="28"/>
          <w:sz w:val="22"/>
          <w:szCs w:val="20"/>
        </w:rPr>
        <w:t>a</w:t>
      </w:r>
      <w:r w:rsidRPr="00293348">
        <w:rPr>
          <w:rFonts w:asciiTheme="minorHAnsi" w:eastAsia="Times New Roman" w:hAnsiTheme="minorHAnsi" w:cstheme="minorHAnsi"/>
          <w:b/>
          <w:kern w:val="28"/>
          <w:sz w:val="22"/>
          <w:szCs w:val="20"/>
        </w:rPr>
        <w:t xml:space="preserve"> </w:t>
      </w:r>
      <w:proofErr w:type="spellStart"/>
      <w:r w:rsidRPr="00293348">
        <w:rPr>
          <w:rFonts w:asciiTheme="minorHAnsi" w:eastAsia="Times New Roman" w:hAnsiTheme="minorHAnsi" w:cstheme="minorHAnsi"/>
          <w:b/>
          <w:kern w:val="28"/>
          <w:sz w:val="22"/>
          <w:szCs w:val="20"/>
        </w:rPr>
        <w:t>interkomow</w:t>
      </w:r>
      <w:r>
        <w:rPr>
          <w:rFonts w:asciiTheme="minorHAnsi" w:eastAsia="Times New Roman" w:hAnsiTheme="minorHAnsi" w:cstheme="minorHAnsi"/>
          <w:b/>
          <w:kern w:val="28"/>
          <w:sz w:val="22"/>
          <w:szCs w:val="20"/>
        </w:rPr>
        <w:t>a</w:t>
      </w:r>
      <w:proofErr w:type="spellEnd"/>
    </w:p>
    <w:p w14:paraId="7275218C" w14:textId="7D4D8BA3" w:rsidR="00C32596" w:rsidRPr="00B737AA" w:rsidRDefault="00C32596" w:rsidP="006F09A5">
      <w:pPr>
        <w:suppressAutoHyphens/>
        <w:spacing w:line="276" w:lineRule="auto"/>
        <w:rPr>
          <w:rFonts w:asciiTheme="minorHAnsi" w:hAnsiTheme="minorHAnsi" w:cstheme="minorHAnsi"/>
          <w:sz w:val="22"/>
        </w:rPr>
      </w:pPr>
      <w:r w:rsidRPr="00B737AA">
        <w:rPr>
          <w:rFonts w:asciiTheme="minorHAnsi" w:hAnsiTheme="minorHAnsi" w:cstheme="minorHAnsi"/>
          <w:sz w:val="22"/>
        </w:rPr>
        <w:t xml:space="preserve">Należy </w:t>
      </w:r>
      <w:r w:rsidRPr="000E4850">
        <w:rPr>
          <w:rFonts w:asciiTheme="minorHAnsi" w:hAnsiTheme="minorHAnsi" w:cstheme="minorHAnsi"/>
          <w:sz w:val="22"/>
        </w:rPr>
        <w:t xml:space="preserve">wykonać rozwiązania dla systemu łączności wewnętrznej </w:t>
      </w:r>
      <w:r w:rsidRPr="000E4850">
        <w:rPr>
          <w:rFonts w:asciiTheme="minorHAnsi" w:eastAsia="Times New Roman" w:hAnsiTheme="minorHAnsi" w:cstheme="minorHAnsi"/>
          <w:sz w:val="22"/>
          <w:szCs w:val="22"/>
        </w:rPr>
        <w:t xml:space="preserve">niezależnej pomiędzy pomieszczeniem </w:t>
      </w:r>
      <w:proofErr w:type="spellStart"/>
      <w:r w:rsidR="00B472E5" w:rsidRPr="000E4850">
        <w:rPr>
          <w:rFonts w:asciiTheme="minorHAnsi" w:eastAsia="Times New Roman" w:hAnsiTheme="minorHAnsi" w:cstheme="minorHAnsi"/>
          <w:sz w:val="22"/>
          <w:szCs w:val="22"/>
        </w:rPr>
        <w:t>Angiografu</w:t>
      </w:r>
      <w:proofErr w:type="spellEnd"/>
      <w:r w:rsidRPr="000E4850">
        <w:rPr>
          <w:rFonts w:asciiTheme="minorHAnsi" w:eastAsia="Times New Roman" w:hAnsiTheme="minorHAnsi" w:cstheme="minorHAnsi"/>
          <w:sz w:val="22"/>
          <w:szCs w:val="22"/>
        </w:rPr>
        <w:t xml:space="preserve"> a sterownią</w:t>
      </w:r>
      <w:r w:rsidR="00B472E5" w:rsidRPr="000E4850">
        <w:rPr>
          <w:rFonts w:asciiTheme="minorHAnsi" w:eastAsia="Times New Roman" w:hAnsiTheme="minorHAnsi" w:cstheme="minorHAnsi"/>
          <w:sz w:val="22"/>
          <w:szCs w:val="22"/>
        </w:rPr>
        <w:t xml:space="preserve"> i pomieszczeniem przygotowania pacjenta</w:t>
      </w:r>
      <w:r w:rsidRPr="000E4850">
        <w:rPr>
          <w:rFonts w:asciiTheme="minorHAnsi" w:hAnsiTheme="minorHAnsi" w:cstheme="minorHAnsi"/>
          <w:sz w:val="22"/>
        </w:rPr>
        <w:t xml:space="preserve">. System Interkom </w:t>
      </w:r>
      <w:r w:rsidRPr="00B737AA">
        <w:rPr>
          <w:rFonts w:asciiTheme="minorHAnsi" w:hAnsiTheme="minorHAnsi" w:cstheme="minorHAnsi"/>
          <w:sz w:val="22"/>
        </w:rPr>
        <w:t xml:space="preserve">wyposażony m.in. </w:t>
      </w:r>
      <w:r w:rsidR="001030BC">
        <w:rPr>
          <w:rFonts w:asciiTheme="minorHAnsi" w:hAnsiTheme="minorHAnsi" w:cstheme="minorHAnsi"/>
          <w:sz w:val="22"/>
        </w:rPr>
        <w:t xml:space="preserve">                     </w:t>
      </w:r>
      <w:r w:rsidRPr="00B737AA">
        <w:rPr>
          <w:rFonts w:asciiTheme="minorHAnsi" w:hAnsiTheme="minorHAnsi" w:cstheme="minorHAnsi"/>
          <w:sz w:val="22"/>
        </w:rPr>
        <w:t>w interkom nabiurkowy.</w:t>
      </w:r>
    </w:p>
    <w:p w14:paraId="1294DF30" w14:textId="77777777" w:rsidR="00C32596" w:rsidRPr="00B737AA" w:rsidRDefault="00C32596" w:rsidP="006F09A5">
      <w:pPr>
        <w:suppressAutoHyphens/>
        <w:spacing w:line="276" w:lineRule="auto"/>
        <w:rPr>
          <w:rFonts w:asciiTheme="minorHAnsi" w:hAnsiTheme="minorHAnsi" w:cstheme="minorHAnsi"/>
          <w:sz w:val="22"/>
        </w:rPr>
      </w:pPr>
      <w:r w:rsidRPr="00B737AA">
        <w:rPr>
          <w:rFonts w:asciiTheme="minorHAnsi" w:hAnsiTheme="minorHAnsi" w:cstheme="minorHAnsi"/>
          <w:sz w:val="22"/>
        </w:rPr>
        <w:t>Całością systemu Interkom zarządzać będzie zaprojektowany i zamontowany serwer zabudowany w szafie dystrybucyjnej.</w:t>
      </w:r>
    </w:p>
    <w:p w14:paraId="7442FA7E" w14:textId="77777777" w:rsidR="00C32596" w:rsidRPr="00B737AA" w:rsidRDefault="00C32596" w:rsidP="006F09A5">
      <w:pPr>
        <w:suppressAutoHyphens/>
        <w:spacing w:line="276" w:lineRule="auto"/>
        <w:rPr>
          <w:rFonts w:asciiTheme="minorHAnsi" w:hAnsiTheme="minorHAnsi" w:cstheme="minorHAnsi"/>
          <w:sz w:val="22"/>
        </w:rPr>
      </w:pPr>
      <w:r w:rsidRPr="00B737AA">
        <w:rPr>
          <w:rFonts w:asciiTheme="minorHAnsi" w:hAnsiTheme="minorHAnsi" w:cstheme="minorHAnsi"/>
          <w:sz w:val="22"/>
        </w:rPr>
        <w:lastRenderedPageBreak/>
        <w:t xml:space="preserve">Wszystkie urządzenia zasilane z </w:t>
      </w:r>
      <w:proofErr w:type="spellStart"/>
      <w:r w:rsidRPr="00B737AA">
        <w:rPr>
          <w:rFonts w:asciiTheme="minorHAnsi" w:hAnsiTheme="minorHAnsi" w:cstheme="minorHAnsi"/>
          <w:sz w:val="22"/>
        </w:rPr>
        <w:t>PoE</w:t>
      </w:r>
      <w:proofErr w:type="spellEnd"/>
      <w:r w:rsidRPr="00B737AA">
        <w:rPr>
          <w:rFonts w:asciiTheme="minorHAnsi" w:hAnsiTheme="minorHAnsi" w:cstheme="minorHAnsi"/>
          <w:sz w:val="22"/>
        </w:rPr>
        <w:t xml:space="preserve"> (tak jak kamery IP), tj. pojedynczej skrętki do szafy dystrybucyjnej MDF-A.</w:t>
      </w:r>
    </w:p>
    <w:p w14:paraId="4890AD9B" w14:textId="77777777" w:rsidR="00C32596" w:rsidRPr="00B737AA" w:rsidRDefault="00C32596" w:rsidP="006F09A5">
      <w:pPr>
        <w:suppressAutoHyphens/>
        <w:spacing w:line="276" w:lineRule="auto"/>
        <w:rPr>
          <w:rFonts w:asciiTheme="minorHAnsi" w:hAnsiTheme="minorHAnsi" w:cstheme="minorHAnsi"/>
          <w:sz w:val="22"/>
        </w:rPr>
      </w:pPr>
      <w:r w:rsidRPr="00B737AA">
        <w:rPr>
          <w:rFonts w:asciiTheme="minorHAnsi" w:hAnsiTheme="minorHAnsi" w:cstheme="minorHAnsi"/>
          <w:sz w:val="22"/>
        </w:rPr>
        <w:t>Telefony typu GXP mogą pełnić funkcję zwykłych telefonów wewnętrznych (jeżeli centrala IP), całość</w:t>
      </w:r>
    </w:p>
    <w:p w14:paraId="7160FAA2" w14:textId="77777777" w:rsidR="00C32596" w:rsidRPr="00B737AA" w:rsidRDefault="00C32596" w:rsidP="006F09A5">
      <w:pPr>
        <w:suppressAutoHyphens/>
        <w:spacing w:line="276" w:lineRule="auto"/>
        <w:rPr>
          <w:rFonts w:asciiTheme="minorHAnsi" w:hAnsiTheme="minorHAnsi" w:cstheme="minorHAnsi"/>
          <w:sz w:val="22"/>
        </w:rPr>
      </w:pPr>
      <w:r w:rsidRPr="00B737AA">
        <w:rPr>
          <w:rFonts w:asciiTheme="minorHAnsi" w:hAnsiTheme="minorHAnsi" w:cstheme="minorHAnsi"/>
          <w:sz w:val="22"/>
        </w:rPr>
        <w:t>bez dodatkowych licencji ze strony interkomów będzie mogła bezpośrednio współpracować z centralą</w:t>
      </w:r>
    </w:p>
    <w:p w14:paraId="307C0533" w14:textId="77777777" w:rsidR="00C32596" w:rsidRPr="00B737AA" w:rsidRDefault="00C32596" w:rsidP="006F09A5">
      <w:pPr>
        <w:suppressAutoHyphens/>
        <w:spacing w:line="276" w:lineRule="auto"/>
        <w:rPr>
          <w:rFonts w:asciiTheme="minorHAnsi" w:hAnsiTheme="minorHAnsi" w:cstheme="minorHAnsi"/>
          <w:sz w:val="22"/>
        </w:rPr>
      </w:pPr>
      <w:r w:rsidRPr="00B737AA">
        <w:rPr>
          <w:rFonts w:asciiTheme="minorHAnsi" w:hAnsiTheme="minorHAnsi" w:cstheme="minorHAnsi"/>
          <w:sz w:val="22"/>
        </w:rPr>
        <w:t>telefoniczną szpitala (jeżeli centrala IP) – ewentualnie należy przewidzieć dodatkowe licencje na rozbudowę</w:t>
      </w:r>
    </w:p>
    <w:p w14:paraId="20E0422E" w14:textId="77777777" w:rsidR="00C32596" w:rsidRDefault="00C32596" w:rsidP="006F09A5">
      <w:pPr>
        <w:suppressAutoHyphens/>
        <w:spacing w:line="276" w:lineRule="auto"/>
        <w:rPr>
          <w:rFonts w:asciiTheme="minorHAnsi" w:hAnsiTheme="minorHAnsi" w:cstheme="minorHAnsi"/>
          <w:sz w:val="22"/>
        </w:rPr>
      </w:pPr>
      <w:r w:rsidRPr="00B737AA">
        <w:rPr>
          <w:rFonts w:asciiTheme="minorHAnsi" w:hAnsiTheme="minorHAnsi" w:cstheme="minorHAnsi"/>
          <w:sz w:val="22"/>
        </w:rPr>
        <w:t>centrali o dodatkowe numery wewnętrzne</w:t>
      </w:r>
      <w:r>
        <w:rPr>
          <w:rFonts w:asciiTheme="minorHAnsi" w:hAnsiTheme="minorHAnsi" w:cstheme="minorHAnsi"/>
          <w:sz w:val="22"/>
        </w:rPr>
        <w:t>.</w:t>
      </w:r>
    </w:p>
    <w:p w14:paraId="5FA5A5B4" w14:textId="77777777" w:rsidR="001030BC" w:rsidRDefault="001030BC" w:rsidP="006F09A5">
      <w:pPr>
        <w:suppressAutoHyphens/>
        <w:spacing w:line="276" w:lineRule="auto"/>
        <w:rPr>
          <w:rFonts w:asciiTheme="minorHAnsi" w:hAnsiTheme="minorHAnsi" w:cstheme="minorHAnsi"/>
          <w:sz w:val="22"/>
        </w:rPr>
      </w:pPr>
    </w:p>
    <w:p w14:paraId="70D2D9A8" w14:textId="77777777" w:rsidR="001030BC" w:rsidRDefault="001030BC" w:rsidP="006F09A5">
      <w:pPr>
        <w:suppressAutoHyphens/>
        <w:spacing w:line="276" w:lineRule="auto"/>
        <w:rPr>
          <w:rFonts w:asciiTheme="minorHAnsi" w:hAnsiTheme="minorHAnsi" w:cstheme="minorHAnsi"/>
          <w:sz w:val="22"/>
        </w:rPr>
      </w:pPr>
    </w:p>
    <w:p w14:paraId="52F01048" w14:textId="77777777" w:rsidR="00C1325D" w:rsidRPr="000E4850" w:rsidRDefault="00C32596" w:rsidP="006F09A5">
      <w:pPr>
        <w:pStyle w:val="Styl2-naglowek3"/>
        <w:spacing w:before="0" w:after="0" w:line="276" w:lineRule="auto"/>
        <w:rPr>
          <w:rFonts w:eastAsia="Times New Roman"/>
          <w:color w:val="auto"/>
          <w:kern w:val="28"/>
          <w:sz w:val="22"/>
          <w:szCs w:val="20"/>
        </w:rPr>
      </w:pPr>
      <w:r w:rsidRPr="000E4850">
        <w:rPr>
          <w:rFonts w:eastAsia="Times New Roman"/>
          <w:color w:val="auto"/>
          <w:kern w:val="28"/>
          <w:sz w:val="22"/>
          <w:szCs w:val="20"/>
        </w:rPr>
        <w:t xml:space="preserve">5.2.7 </w:t>
      </w:r>
      <w:bookmarkStart w:id="64" w:name="_Toc193614575"/>
      <w:bookmarkStart w:id="65" w:name="_Toc193621577"/>
      <w:r w:rsidRPr="000E4850">
        <w:rPr>
          <w:rFonts w:eastAsia="Times New Roman"/>
          <w:color w:val="auto"/>
          <w:kern w:val="28"/>
          <w:sz w:val="22"/>
          <w:szCs w:val="20"/>
        </w:rPr>
        <w:t>Instalacja KD</w:t>
      </w:r>
      <w:bookmarkEnd w:id="64"/>
      <w:bookmarkEnd w:id="65"/>
    </w:p>
    <w:p w14:paraId="2F6A045F" w14:textId="20AB22C1" w:rsidR="002A423B" w:rsidRPr="000E4850" w:rsidRDefault="00636ED2" w:rsidP="006F09A5">
      <w:pPr>
        <w:suppressAutoHyphens/>
        <w:spacing w:line="276" w:lineRule="auto"/>
        <w:rPr>
          <w:rFonts w:asciiTheme="minorHAnsi" w:hAnsiTheme="minorHAnsi" w:cstheme="minorHAnsi"/>
          <w:sz w:val="22"/>
        </w:rPr>
      </w:pPr>
      <w:r w:rsidRPr="000E4850">
        <w:rPr>
          <w:rFonts w:asciiTheme="minorHAnsi" w:hAnsiTheme="minorHAnsi" w:cstheme="minorHAnsi"/>
          <w:sz w:val="22"/>
        </w:rPr>
        <w:t xml:space="preserve">W pracowni </w:t>
      </w:r>
      <w:r w:rsidR="00127143" w:rsidRPr="000E4850">
        <w:rPr>
          <w:rFonts w:asciiTheme="minorHAnsi" w:hAnsiTheme="minorHAnsi" w:cstheme="minorHAnsi"/>
          <w:sz w:val="22"/>
        </w:rPr>
        <w:t>angiograficznej</w:t>
      </w:r>
      <w:r w:rsidRPr="000E4850">
        <w:rPr>
          <w:rFonts w:asciiTheme="minorHAnsi" w:hAnsiTheme="minorHAnsi" w:cstheme="minorHAnsi"/>
          <w:sz w:val="22"/>
        </w:rPr>
        <w:t xml:space="preserve"> </w:t>
      </w:r>
      <w:r w:rsidR="002A423B" w:rsidRPr="000E4850">
        <w:rPr>
          <w:rFonts w:asciiTheme="minorHAnsi" w:hAnsiTheme="minorHAnsi" w:cstheme="minorHAnsi"/>
          <w:sz w:val="22"/>
        </w:rPr>
        <w:t xml:space="preserve"> jest system KD</w:t>
      </w:r>
      <w:r w:rsidR="00127143" w:rsidRPr="000E4850">
        <w:rPr>
          <w:rFonts w:asciiTheme="minorHAnsi" w:hAnsiTheme="minorHAnsi" w:cstheme="minorHAnsi"/>
          <w:sz w:val="22"/>
        </w:rPr>
        <w:t xml:space="preserve">, który można wykorzystać, system należy rozbudować </w:t>
      </w:r>
      <w:r w:rsidR="004D0B1A" w:rsidRPr="000E4850">
        <w:rPr>
          <w:rFonts w:asciiTheme="minorHAnsi" w:hAnsiTheme="minorHAnsi" w:cstheme="minorHAnsi"/>
          <w:sz w:val="22"/>
        </w:rPr>
        <w:t xml:space="preserve">(jeżeli zajdzie taka konieczność) </w:t>
      </w:r>
      <w:r w:rsidR="00127143" w:rsidRPr="000E4850">
        <w:rPr>
          <w:rFonts w:asciiTheme="minorHAnsi" w:hAnsiTheme="minorHAnsi" w:cstheme="minorHAnsi"/>
          <w:sz w:val="22"/>
        </w:rPr>
        <w:t xml:space="preserve">o dodatkowe przejścia </w:t>
      </w:r>
      <w:r w:rsidR="004D0B1A" w:rsidRPr="000E4850">
        <w:rPr>
          <w:rFonts w:asciiTheme="minorHAnsi" w:hAnsiTheme="minorHAnsi" w:cstheme="minorHAnsi"/>
          <w:sz w:val="22"/>
        </w:rPr>
        <w:t xml:space="preserve">KD </w:t>
      </w:r>
      <w:r w:rsidR="00127143" w:rsidRPr="000E4850">
        <w:rPr>
          <w:rFonts w:asciiTheme="minorHAnsi" w:hAnsiTheme="minorHAnsi" w:cstheme="minorHAnsi"/>
          <w:sz w:val="22"/>
        </w:rPr>
        <w:t>w pracowni</w:t>
      </w:r>
      <w:r w:rsidR="002A423B" w:rsidRPr="000E4850">
        <w:rPr>
          <w:rFonts w:asciiTheme="minorHAnsi" w:hAnsiTheme="minorHAnsi" w:cstheme="minorHAnsi"/>
          <w:sz w:val="22"/>
        </w:rPr>
        <w:t>.</w:t>
      </w:r>
      <w:r w:rsidR="00127143" w:rsidRPr="000E4850">
        <w:rPr>
          <w:rFonts w:asciiTheme="minorHAnsi" w:hAnsiTheme="minorHAnsi" w:cstheme="minorHAnsi"/>
          <w:sz w:val="22"/>
        </w:rPr>
        <w:t xml:space="preserve"> </w:t>
      </w:r>
      <w:r w:rsidR="002A423B" w:rsidRPr="000E4850">
        <w:rPr>
          <w:rFonts w:asciiTheme="minorHAnsi" w:hAnsiTheme="minorHAnsi" w:cstheme="minorHAnsi"/>
          <w:sz w:val="22"/>
        </w:rPr>
        <w:t xml:space="preserve">W ramach niniejszego zamówienia należy </w:t>
      </w:r>
      <w:r w:rsidR="008F5A5A" w:rsidRPr="000E4850">
        <w:rPr>
          <w:rFonts w:asciiTheme="minorHAnsi" w:hAnsiTheme="minorHAnsi" w:cstheme="minorHAnsi"/>
          <w:sz w:val="22"/>
        </w:rPr>
        <w:t>zdemontować</w:t>
      </w:r>
      <w:r w:rsidR="002A423B" w:rsidRPr="000E4850">
        <w:rPr>
          <w:rFonts w:asciiTheme="minorHAnsi" w:hAnsiTheme="minorHAnsi" w:cstheme="minorHAnsi"/>
          <w:sz w:val="22"/>
        </w:rPr>
        <w:t xml:space="preserve"> w koniecznym zakresie elementy systemu KD oraz – w </w:t>
      </w:r>
      <w:r w:rsidR="008F5A5A" w:rsidRPr="000E4850">
        <w:rPr>
          <w:rFonts w:asciiTheme="minorHAnsi" w:hAnsiTheme="minorHAnsi" w:cstheme="minorHAnsi"/>
          <w:sz w:val="22"/>
        </w:rPr>
        <w:t>związku</w:t>
      </w:r>
      <w:r w:rsidR="002A423B" w:rsidRPr="000E4850">
        <w:rPr>
          <w:rFonts w:asciiTheme="minorHAnsi" w:hAnsiTheme="minorHAnsi" w:cstheme="minorHAnsi"/>
          <w:sz w:val="22"/>
        </w:rPr>
        <w:t xml:space="preserve"> m.in. z wymian</w:t>
      </w:r>
      <w:r w:rsidR="008F5A5A" w:rsidRPr="000E4850">
        <w:rPr>
          <w:rFonts w:asciiTheme="minorHAnsi" w:hAnsiTheme="minorHAnsi" w:cstheme="minorHAnsi"/>
          <w:sz w:val="22"/>
        </w:rPr>
        <w:t>ą</w:t>
      </w:r>
      <w:r w:rsidR="002A423B" w:rsidRPr="000E4850">
        <w:rPr>
          <w:rFonts w:asciiTheme="minorHAnsi" w:hAnsiTheme="minorHAnsi" w:cstheme="minorHAnsi"/>
          <w:sz w:val="22"/>
        </w:rPr>
        <w:t xml:space="preserve"> stolarki drzwio</w:t>
      </w:r>
      <w:r w:rsidR="008F5A5A" w:rsidRPr="000E4850">
        <w:rPr>
          <w:rFonts w:asciiTheme="minorHAnsi" w:hAnsiTheme="minorHAnsi" w:cstheme="minorHAnsi"/>
          <w:sz w:val="22"/>
        </w:rPr>
        <w:t>wej na nową</w:t>
      </w:r>
      <w:r w:rsidR="002A423B" w:rsidRPr="000E4850">
        <w:rPr>
          <w:rFonts w:asciiTheme="minorHAnsi" w:hAnsiTheme="minorHAnsi" w:cstheme="minorHAnsi"/>
          <w:sz w:val="22"/>
        </w:rPr>
        <w:t xml:space="preserve"> – należy ponownie zamontować i u</w:t>
      </w:r>
      <w:r w:rsidR="008F5A5A" w:rsidRPr="000E4850">
        <w:rPr>
          <w:rFonts w:asciiTheme="minorHAnsi" w:hAnsiTheme="minorHAnsi" w:cstheme="minorHAnsi"/>
          <w:sz w:val="22"/>
        </w:rPr>
        <w:t>r</w:t>
      </w:r>
      <w:r w:rsidR="002A423B" w:rsidRPr="000E4850">
        <w:rPr>
          <w:rFonts w:asciiTheme="minorHAnsi" w:hAnsiTheme="minorHAnsi" w:cstheme="minorHAnsi"/>
          <w:sz w:val="22"/>
        </w:rPr>
        <w:t>uchomi</w:t>
      </w:r>
      <w:r w:rsidR="008F5A5A" w:rsidRPr="000E4850">
        <w:rPr>
          <w:rFonts w:asciiTheme="minorHAnsi" w:hAnsiTheme="minorHAnsi" w:cstheme="minorHAnsi"/>
          <w:sz w:val="22"/>
        </w:rPr>
        <w:t xml:space="preserve">ć </w:t>
      </w:r>
      <w:r w:rsidR="002A423B" w:rsidRPr="000E4850">
        <w:rPr>
          <w:rFonts w:asciiTheme="minorHAnsi" w:hAnsiTheme="minorHAnsi" w:cstheme="minorHAnsi"/>
          <w:sz w:val="22"/>
        </w:rPr>
        <w:t>instalację</w:t>
      </w:r>
      <w:r w:rsidR="008F5A5A" w:rsidRPr="000E4850">
        <w:rPr>
          <w:rFonts w:asciiTheme="minorHAnsi" w:hAnsiTheme="minorHAnsi" w:cstheme="minorHAnsi"/>
          <w:sz w:val="22"/>
        </w:rPr>
        <w:t>/ c</w:t>
      </w:r>
      <w:r w:rsidR="002A423B" w:rsidRPr="000E4850">
        <w:rPr>
          <w:rFonts w:asciiTheme="minorHAnsi" w:hAnsiTheme="minorHAnsi" w:cstheme="minorHAnsi"/>
          <w:sz w:val="22"/>
        </w:rPr>
        <w:t xml:space="preserve">zytniki KD </w:t>
      </w:r>
      <w:r w:rsidR="008F5A5A" w:rsidRPr="000E4850">
        <w:rPr>
          <w:rFonts w:asciiTheme="minorHAnsi" w:hAnsiTheme="minorHAnsi" w:cstheme="minorHAnsi"/>
          <w:sz w:val="22"/>
        </w:rPr>
        <w:t xml:space="preserve">dedykowane pracowni. </w:t>
      </w:r>
      <w:r w:rsidR="00F00BFD" w:rsidRPr="000E4850">
        <w:rPr>
          <w:rFonts w:asciiTheme="minorHAnsi" w:eastAsia="Times New Roman" w:hAnsiTheme="minorHAnsi" w:cstheme="minorHAnsi"/>
          <w:sz w:val="22"/>
          <w:szCs w:val="22"/>
          <w:lang w:val="x-none"/>
        </w:rPr>
        <w:t xml:space="preserve">Nowa stolarka drzwiowa powinna być dostosowana do elektronicznej kontroli dostępu </w:t>
      </w:r>
      <w:r w:rsidR="002A423B" w:rsidRPr="000E4850">
        <w:rPr>
          <w:rFonts w:asciiTheme="minorHAnsi" w:hAnsiTheme="minorHAnsi" w:cstheme="minorHAnsi"/>
          <w:sz w:val="22"/>
        </w:rPr>
        <w:t>Wykonawca zobowiązany jest skonfigurować i uruchomić za pośrednictwem sieci LAN zainstalowaną infrastrukturę KD. Programowanie kart KD po stronie Zamawiającego.</w:t>
      </w:r>
    </w:p>
    <w:p w14:paraId="6C1E36CB" w14:textId="77777777" w:rsidR="00C1325D" w:rsidRPr="00B737AA" w:rsidRDefault="00C1325D" w:rsidP="006F09A5">
      <w:pPr>
        <w:numPr>
          <w:ilvl w:val="0"/>
          <w:numId w:val="40"/>
        </w:numPr>
        <w:suppressAutoHyphens/>
        <w:spacing w:line="276" w:lineRule="auto"/>
        <w:ind w:left="336"/>
        <w:rPr>
          <w:rFonts w:asciiTheme="minorHAnsi" w:eastAsia="Times New Roman" w:hAnsiTheme="minorHAnsi" w:cstheme="minorHAnsi"/>
          <w:sz w:val="22"/>
          <w:szCs w:val="22"/>
          <w:lang w:val="x-none"/>
        </w:rPr>
      </w:pPr>
      <w:r w:rsidRPr="00B737AA">
        <w:rPr>
          <w:rFonts w:asciiTheme="minorHAnsi" w:eastAsia="Times New Roman" w:hAnsiTheme="minorHAnsi" w:cstheme="minorHAnsi"/>
          <w:sz w:val="22"/>
          <w:szCs w:val="22"/>
        </w:rPr>
        <w:t>S</w:t>
      </w:r>
      <w:proofErr w:type="spellStart"/>
      <w:r w:rsidRPr="00B737AA">
        <w:rPr>
          <w:rFonts w:asciiTheme="minorHAnsi" w:eastAsia="Times New Roman" w:hAnsiTheme="minorHAnsi" w:cstheme="minorHAnsi"/>
          <w:sz w:val="22"/>
          <w:szCs w:val="22"/>
          <w:lang w:val="x-none"/>
        </w:rPr>
        <w:t>ystem</w:t>
      </w:r>
      <w:proofErr w:type="spellEnd"/>
      <w:r w:rsidRPr="00B737AA">
        <w:rPr>
          <w:rFonts w:asciiTheme="minorHAnsi" w:eastAsia="Times New Roman" w:hAnsiTheme="minorHAnsi" w:cstheme="minorHAnsi"/>
          <w:sz w:val="22"/>
          <w:szCs w:val="22"/>
          <w:lang w:val="x-none"/>
        </w:rPr>
        <w:t xml:space="preserve"> KD powinien być zintegrowany z istniejącym systemem elektronicznej kontroli dostępu (</w:t>
      </w:r>
      <w:proofErr w:type="spellStart"/>
      <w:r w:rsidRPr="00B737AA">
        <w:rPr>
          <w:rFonts w:asciiTheme="minorHAnsi" w:eastAsia="Times New Roman" w:hAnsiTheme="minorHAnsi" w:cstheme="minorHAnsi"/>
          <w:sz w:val="22"/>
          <w:szCs w:val="22"/>
          <w:lang w:val="x-none"/>
        </w:rPr>
        <w:t>UniKDPRO</w:t>
      </w:r>
      <w:proofErr w:type="spellEnd"/>
      <w:r w:rsidRPr="00B737AA">
        <w:rPr>
          <w:rFonts w:asciiTheme="minorHAnsi" w:eastAsia="Times New Roman" w:hAnsiTheme="minorHAnsi" w:cstheme="minorHAnsi"/>
          <w:sz w:val="22"/>
          <w:szCs w:val="22"/>
          <w:lang w:val="x-none"/>
        </w:rPr>
        <w:t>), skonfigurowany i uruchomiony. Programowanie kart dla użytkowników po stronie Zamawiającego.</w:t>
      </w:r>
    </w:p>
    <w:p w14:paraId="5E290779" w14:textId="77777777" w:rsidR="00C1325D" w:rsidRPr="00B737AA" w:rsidRDefault="00C1325D" w:rsidP="006F09A5">
      <w:pPr>
        <w:numPr>
          <w:ilvl w:val="0"/>
          <w:numId w:val="40"/>
        </w:numPr>
        <w:suppressAutoHyphens/>
        <w:spacing w:line="276" w:lineRule="auto"/>
        <w:ind w:left="336"/>
        <w:rPr>
          <w:rFonts w:asciiTheme="minorHAnsi" w:eastAsia="Times New Roman" w:hAnsiTheme="minorHAnsi" w:cstheme="minorHAnsi"/>
          <w:sz w:val="22"/>
          <w:szCs w:val="22"/>
          <w:lang w:val="x-none"/>
        </w:rPr>
      </w:pPr>
      <w:r w:rsidRPr="00B737AA">
        <w:rPr>
          <w:rFonts w:asciiTheme="minorHAnsi" w:eastAsia="Times New Roman" w:hAnsiTheme="minorHAnsi" w:cstheme="minorHAnsi"/>
          <w:sz w:val="22"/>
          <w:szCs w:val="22"/>
          <w:lang w:val="x-none"/>
        </w:rPr>
        <w:t xml:space="preserve">Instalowane elementy systemu EKD powinny współpracować ze stosowanymi w Szpitalu kartami elektronicznymi wykorzystywanymi przez system </w:t>
      </w:r>
      <w:proofErr w:type="spellStart"/>
      <w:r w:rsidRPr="00B737AA">
        <w:rPr>
          <w:rFonts w:asciiTheme="minorHAnsi" w:eastAsia="Times New Roman" w:hAnsiTheme="minorHAnsi" w:cstheme="minorHAnsi"/>
          <w:sz w:val="22"/>
          <w:szCs w:val="22"/>
          <w:lang w:val="x-none"/>
        </w:rPr>
        <w:t>UniKDPRO</w:t>
      </w:r>
      <w:proofErr w:type="spellEnd"/>
      <w:r w:rsidRPr="00B737AA">
        <w:rPr>
          <w:rFonts w:asciiTheme="minorHAnsi" w:eastAsia="Times New Roman" w:hAnsiTheme="minorHAnsi" w:cstheme="minorHAnsi"/>
          <w:sz w:val="22"/>
          <w:szCs w:val="22"/>
          <w:lang w:val="x-none"/>
        </w:rPr>
        <w:t xml:space="preserve">:  </w:t>
      </w:r>
      <w:proofErr w:type="spellStart"/>
      <w:r w:rsidRPr="00B737AA">
        <w:rPr>
          <w:rFonts w:asciiTheme="minorHAnsi" w:eastAsia="Times New Roman" w:hAnsiTheme="minorHAnsi" w:cstheme="minorHAnsi"/>
          <w:sz w:val="22"/>
          <w:szCs w:val="22"/>
          <w:lang w:val="x-none"/>
        </w:rPr>
        <w:t>Mifare</w:t>
      </w:r>
      <w:proofErr w:type="spellEnd"/>
      <w:r w:rsidRPr="00B737AA">
        <w:rPr>
          <w:rFonts w:asciiTheme="minorHAnsi" w:eastAsia="Times New Roman" w:hAnsiTheme="minorHAnsi" w:cstheme="minorHAnsi"/>
          <w:sz w:val="22"/>
          <w:szCs w:val="22"/>
          <w:lang w:val="x-none"/>
        </w:rPr>
        <w:t xml:space="preserve"> </w:t>
      </w:r>
      <w:proofErr w:type="spellStart"/>
      <w:r w:rsidRPr="00B737AA">
        <w:rPr>
          <w:rFonts w:asciiTheme="minorHAnsi" w:eastAsia="Times New Roman" w:hAnsiTheme="minorHAnsi" w:cstheme="minorHAnsi"/>
          <w:sz w:val="22"/>
          <w:szCs w:val="22"/>
          <w:lang w:val="x-none"/>
        </w:rPr>
        <w:t>Desfire</w:t>
      </w:r>
      <w:proofErr w:type="spellEnd"/>
      <w:r w:rsidRPr="00B737AA">
        <w:rPr>
          <w:rFonts w:asciiTheme="minorHAnsi" w:eastAsia="Times New Roman" w:hAnsiTheme="minorHAnsi" w:cstheme="minorHAnsi"/>
          <w:sz w:val="22"/>
          <w:szCs w:val="22"/>
          <w:lang w:val="x-none"/>
        </w:rPr>
        <w:t xml:space="preserve">. </w:t>
      </w:r>
    </w:p>
    <w:p w14:paraId="6710A55D" w14:textId="77777777" w:rsidR="00C1325D" w:rsidRPr="00B737AA" w:rsidRDefault="00C1325D" w:rsidP="006F09A5">
      <w:pPr>
        <w:numPr>
          <w:ilvl w:val="0"/>
          <w:numId w:val="40"/>
        </w:numPr>
        <w:suppressAutoHyphens/>
        <w:spacing w:line="276" w:lineRule="auto"/>
        <w:ind w:left="336"/>
        <w:rPr>
          <w:rFonts w:asciiTheme="minorHAnsi" w:eastAsia="Times New Roman" w:hAnsiTheme="minorHAnsi" w:cstheme="minorHAnsi"/>
          <w:sz w:val="22"/>
          <w:szCs w:val="22"/>
          <w:lang w:val="x-none"/>
        </w:rPr>
      </w:pPr>
      <w:r w:rsidRPr="00B737AA">
        <w:rPr>
          <w:rFonts w:asciiTheme="minorHAnsi" w:eastAsia="Times New Roman" w:hAnsiTheme="minorHAnsi" w:cstheme="minorHAnsi"/>
          <w:sz w:val="22"/>
          <w:szCs w:val="22"/>
          <w:lang w:val="x-none"/>
        </w:rPr>
        <w:t xml:space="preserve">Zainstalowana infrastruktura powinna funkcjonować w sposób niezakłócony nawet po zaniku zasilania elektrycznego (urządzenia powinny być wyposażone w autonomiczny układ podtrzymania napięcia zapewniający niezakłóconą pracę co najmniej przez 2 godz.). Obwody instalowanej infrastruktury powinny zostać podłączone w Szpitalu do obwodów zasilania rezerwowego (gwarantowanego). </w:t>
      </w:r>
    </w:p>
    <w:p w14:paraId="04A4DD05" w14:textId="77777777" w:rsidR="00C1325D" w:rsidRPr="00B737AA" w:rsidRDefault="00C1325D" w:rsidP="006F09A5">
      <w:pPr>
        <w:numPr>
          <w:ilvl w:val="0"/>
          <w:numId w:val="40"/>
        </w:numPr>
        <w:suppressAutoHyphens/>
        <w:spacing w:line="276" w:lineRule="auto"/>
        <w:ind w:left="336"/>
        <w:rPr>
          <w:rFonts w:asciiTheme="minorHAnsi" w:eastAsia="Times New Roman" w:hAnsiTheme="minorHAnsi" w:cstheme="minorHAnsi"/>
          <w:sz w:val="22"/>
          <w:szCs w:val="22"/>
          <w:lang w:val="x-none"/>
        </w:rPr>
      </w:pPr>
      <w:r w:rsidRPr="00B737AA">
        <w:rPr>
          <w:rFonts w:asciiTheme="minorHAnsi" w:eastAsia="Times New Roman" w:hAnsiTheme="minorHAnsi" w:cstheme="minorHAnsi"/>
          <w:sz w:val="22"/>
          <w:szCs w:val="22"/>
          <w:lang w:val="x-none"/>
        </w:rPr>
        <w:t xml:space="preserve">Zainstalowana infrastruktura powinna funkcjonować w sposób niezakłócony nawet po utracie komunikacji z serwerem aplikacyjnym </w:t>
      </w:r>
      <w:proofErr w:type="spellStart"/>
      <w:r w:rsidRPr="00B737AA">
        <w:rPr>
          <w:rFonts w:asciiTheme="minorHAnsi" w:eastAsia="Times New Roman" w:hAnsiTheme="minorHAnsi" w:cstheme="minorHAnsi"/>
          <w:sz w:val="22"/>
          <w:szCs w:val="22"/>
          <w:lang w:val="x-none"/>
        </w:rPr>
        <w:t>UniKdPRO</w:t>
      </w:r>
      <w:proofErr w:type="spellEnd"/>
      <w:r w:rsidRPr="00B737AA">
        <w:rPr>
          <w:rFonts w:asciiTheme="minorHAnsi" w:eastAsia="Times New Roman" w:hAnsiTheme="minorHAnsi" w:cstheme="minorHAnsi"/>
          <w:sz w:val="22"/>
          <w:szCs w:val="22"/>
          <w:lang w:val="x-none"/>
        </w:rPr>
        <w:t>.</w:t>
      </w:r>
    </w:p>
    <w:p w14:paraId="43BFC270" w14:textId="77777777" w:rsidR="00C1325D" w:rsidRPr="00B737AA" w:rsidRDefault="00C1325D" w:rsidP="006F09A5">
      <w:pPr>
        <w:numPr>
          <w:ilvl w:val="0"/>
          <w:numId w:val="40"/>
        </w:numPr>
        <w:suppressAutoHyphens/>
        <w:spacing w:line="276" w:lineRule="auto"/>
        <w:ind w:left="336"/>
        <w:rPr>
          <w:rFonts w:asciiTheme="minorHAnsi" w:eastAsia="Times New Roman" w:hAnsiTheme="minorHAnsi" w:cstheme="minorHAnsi"/>
          <w:sz w:val="22"/>
          <w:szCs w:val="22"/>
          <w:lang w:val="x-none"/>
        </w:rPr>
      </w:pPr>
      <w:r w:rsidRPr="00B737AA">
        <w:rPr>
          <w:rFonts w:asciiTheme="minorHAnsi" w:eastAsia="Times New Roman" w:hAnsiTheme="minorHAnsi" w:cstheme="minorHAnsi"/>
          <w:sz w:val="22"/>
          <w:szCs w:val="22"/>
          <w:lang w:val="x-none"/>
        </w:rPr>
        <w:t>Stolarka drzwiowa powinna być dostosowana do elektronicznej kontroli dostępu spełniającej opisane funkcjonalności. Drzwi powinny być wyposażone dodatkowo w zamki na klucz. Przy włączonym systemie KD nie powinno być możliwe otwarcie PKD przy użyciu klucza.</w:t>
      </w:r>
    </w:p>
    <w:p w14:paraId="2E931051" w14:textId="22F2D843" w:rsidR="00C1325D" w:rsidRPr="000E4850" w:rsidRDefault="00C1325D" w:rsidP="006F09A5">
      <w:pPr>
        <w:numPr>
          <w:ilvl w:val="0"/>
          <w:numId w:val="40"/>
        </w:numPr>
        <w:suppressAutoHyphens/>
        <w:spacing w:line="276" w:lineRule="auto"/>
        <w:ind w:left="336"/>
        <w:rPr>
          <w:rFonts w:asciiTheme="minorHAnsi" w:eastAsia="Times New Roman" w:hAnsiTheme="minorHAnsi" w:cstheme="minorHAnsi"/>
          <w:sz w:val="22"/>
          <w:szCs w:val="22"/>
          <w:lang w:val="x-none"/>
        </w:rPr>
      </w:pPr>
      <w:r w:rsidRPr="00B737AA">
        <w:rPr>
          <w:rFonts w:asciiTheme="minorHAnsi" w:eastAsia="Times New Roman" w:hAnsiTheme="minorHAnsi" w:cstheme="minorHAnsi"/>
          <w:sz w:val="22"/>
          <w:szCs w:val="22"/>
        </w:rPr>
        <w:t xml:space="preserve">Przy drzwiach wejściowych do strefy należy stację </w:t>
      </w:r>
      <w:proofErr w:type="spellStart"/>
      <w:r w:rsidRPr="00B737AA">
        <w:rPr>
          <w:rFonts w:asciiTheme="minorHAnsi" w:eastAsia="Times New Roman" w:hAnsiTheme="minorHAnsi" w:cstheme="minorHAnsi"/>
          <w:sz w:val="22"/>
          <w:szCs w:val="22"/>
        </w:rPr>
        <w:t>interkomową</w:t>
      </w:r>
      <w:proofErr w:type="spellEnd"/>
      <w:r w:rsidRPr="00B737AA">
        <w:rPr>
          <w:rFonts w:asciiTheme="minorHAnsi" w:eastAsia="Times New Roman" w:hAnsiTheme="minorHAnsi" w:cstheme="minorHAnsi"/>
          <w:sz w:val="22"/>
          <w:szCs w:val="22"/>
        </w:rPr>
        <w:t xml:space="preserve"> (</w:t>
      </w:r>
      <w:proofErr w:type="spellStart"/>
      <w:r w:rsidRPr="00B737AA">
        <w:rPr>
          <w:rFonts w:asciiTheme="minorHAnsi" w:eastAsia="Times New Roman" w:hAnsiTheme="minorHAnsi" w:cstheme="minorHAnsi"/>
          <w:sz w:val="22"/>
          <w:szCs w:val="22"/>
        </w:rPr>
        <w:t>niezbedna</w:t>
      </w:r>
      <w:proofErr w:type="spellEnd"/>
      <w:r w:rsidRPr="00B737AA">
        <w:rPr>
          <w:rFonts w:asciiTheme="minorHAnsi" w:eastAsia="Times New Roman" w:hAnsiTheme="minorHAnsi" w:cstheme="minorHAnsi"/>
          <w:sz w:val="22"/>
          <w:szCs w:val="22"/>
        </w:rPr>
        <w:t xml:space="preserve"> liczbą kanałów ) </w:t>
      </w:r>
      <w:r w:rsidR="001030BC">
        <w:rPr>
          <w:rFonts w:asciiTheme="minorHAnsi" w:eastAsia="Times New Roman" w:hAnsiTheme="minorHAnsi" w:cstheme="minorHAnsi"/>
          <w:sz w:val="22"/>
          <w:szCs w:val="22"/>
        </w:rPr>
        <w:t xml:space="preserve">                                </w:t>
      </w:r>
      <w:r w:rsidRPr="00B737AA">
        <w:rPr>
          <w:rFonts w:asciiTheme="minorHAnsi" w:eastAsia="Times New Roman" w:hAnsiTheme="minorHAnsi" w:cstheme="minorHAnsi"/>
          <w:sz w:val="22"/>
          <w:szCs w:val="22"/>
        </w:rPr>
        <w:t xml:space="preserve">do </w:t>
      </w:r>
      <w:r w:rsidRPr="000E4850">
        <w:rPr>
          <w:rFonts w:asciiTheme="minorHAnsi" w:eastAsia="Times New Roman" w:hAnsiTheme="minorHAnsi" w:cstheme="minorHAnsi"/>
          <w:sz w:val="22"/>
          <w:szCs w:val="22"/>
        </w:rPr>
        <w:t>komunikacji głosowej z możliwością sterowania otwarciem drzwi.</w:t>
      </w:r>
    </w:p>
    <w:p w14:paraId="384931B1" w14:textId="0B18411E" w:rsidR="00C1325D" w:rsidRPr="000E4850" w:rsidRDefault="00522EBA" w:rsidP="006F09A5">
      <w:pPr>
        <w:numPr>
          <w:ilvl w:val="0"/>
          <w:numId w:val="40"/>
        </w:numPr>
        <w:suppressAutoHyphens/>
        <w:spacing w:line="276" w:lineRule="auto"/>
        <w:ind w:left="336"/>
        <w:rPr>
          <w:rFonts w:asciiTheme="minorHAnsi" w:eastAsia="Times New Roman" w:hAnsiTheme="minorHAnsi" w:cstheme="minorHAnsi"/>
          <w:sz w:val="22"/>
          <w:szCs w:val="22"/>
        </w:rPr>
      </w:pPr>
      <w:r w:rsidRPr="000E4850">
        <w:rPr>
          <w:rFonts w:asciiTheme="minorHAnsi" w:eastAsia="Times New Roman" w:hAnsiTheme="minorHAnsi" w:cstheme="minorHAnsi"/>
          <w:sz w:val="22"/>
          <w:szCs w:val="22"/>
        </w:rPr>
        <w:t xml:space="preserve">PKD należy zainstalować na wszystkich wejściach do strefy: pomieszczenia </w:t>
      </w:r>
      <w:proofErr w:type="spellStart"/>
      <w:r w:rsidR="00B472E5" w:rsidRPr="000E4850">
        <w:rPr>
          <w:rFonts w:asciiTheme="minorHAnsi" w:eastAsia="Times New Roman" w:hAnsiTheme="minorHAnsi" w:cstheme="minorHAnsi"/>
          <w:sz w:val="22"/>
          <w:szCs w:val="22"/>
        </w:rPr>
        <w:t>Angiografu</w:t>
      </w:r>
      <w:proofErr w:type="spellEnd"/>
      <w:r w:rsidRPr="000E4850">
        <w:rPr>
          <w:rFonts w:asciiTheme="minorHAnsi" w:eastAsia="Times New Roman" w:hAnsiTheme="minorHAnsi" w:cstheme="minorHAnsi"/>
          <w:sz w:val="22"/>
          <w:szCs w:val="22"/>
        </w:rPr>
        <w:t>, sterowni, p</w:t>
      </w:r>
      <w:r w:rsidR="00B472E5" w:rsidRPr="000E4850">
        <w:rPr>
          <w:rFonts w:asciiTheme="minorHAnsi" w:eastAsia="Times New Roman" w:hAnsiTheme="minorHAnsi" w:cstheme="minorHAnsi"/>
          <w:sz w:val="22"/>
          <w:szCs w:val="22"/>
        </w:rPr>
        <w:t>omieszczenia przygotowania pacjenta, pomieszczenia umywalni</w:t>
      </w:r>
      <w:r w:rsidRPr="000E4850">
        <w:rPr>
          <w:rFonts w:asciiTheme="minorHAnsi" w:eastAsia="Times New Roman" w:hAnsiTheme="minorHAnsi" w:cstheme="minorHAnsi"/>
          <w:sz w:val="22"/>
          <w:szCs w:val="22"/>
        </w:rPr>
        <w:t xml:space="preserve"> itp. </w:t>
      </w:r>
      <w:r w:rsidR="00FB31DA" w:rsidRPr="000E4850">
        <w:rPr>
          <w:rFonts w:asciiTheme="minorHAnsi" w:eastAsia="Times New Roman" w:hAnsiTheme="minorHAnsi" w:cstheme="minorHAnsi"/>
          <w:sz w:val="22"/>
          <w:szCs w:val="22"/>
        </w:rPr>
        <w:t xml:space="preserve"> </w:t>
      </w:r>
    </w:p>
    <w:p w14:paraId="6B04312F" w14:textId="77777777" w:rsidR="00C1325D" w:rsidRPr="00B737AA" w:rsidRDefault="00C1325D" w:rsidP="006F09A5">
      <w:pPr>
        <w:numPr>
          <w:ilvl w:val="0"/>
          <w:numId w:val="40"/>
        </w:numPr>
        <w:suppressAutoHyphens/>
        <w:spacing w:line="276" w:lineRule="auto"/>
        <w:ind w:left="336"/>
        <w:rPr>
          <w:rFonts w:asciiTheme="minorHAnsi" w:eastAsia="Times New Roman" w:hAnsiTheme="minorHAnsi" w:cstheme="minorHAnsi"/>
          <w:sz w:val="22"/>
          <w:szCs w:val="22"/>
        </w:rPr>
      </w:pPr>
      <w:r w:rsidRPr="00B737AA">
        <w:rPr>
          <w:rFonts w:asciiTheme="minorHAnsi" w:eastAsia="Times New Roman" w:hAnsiTheme="minorHAnsi" w:cstheme="minorHAnsi"/>
          <w:sz w:val="22"/>
          <w:szCs w:val="22"/>
        </w:rPr>
        <w:t xml:space="preserve">Urządzenia powinny zostać podłączone do wyłączników bezpieczeństwa (możliwość otwarcia w trybie awaryjnym). Podział na sekcje oraz rozmieszczenie wyłączników do uzgodnienia na etapie zatwierdzania dokumentacji wykonawczej </w:t>
      </w:r>
    </w:p>
    <w:p w14:paraId="1ADFC8C5" w14:textId="77777777" w:rsidR="00C1325D" w:rsidRPr="00B737AA" w:rsidRDefault="00C1325D" w:rsidP="006F09A5">
      <w:pPr>
        <w:numPr>
          <w:ilvl w:val="0"/>
          <w:numId w:val="40"/>
        </w:numPr>
        <w:suppressAutoHyphens/>
        <w:spacing w:line="276" w:lineRule="auto"/>
        <w:ind w:left="336"/>
        <w:rPr>
          <w:rFonts w:asciiTheme="minorHAnsi" w:eastAsia="Times New Roman" w:hAnsiTheme="minorHAnsi" w:cstheme="minorHAnsi"/>
          <w:sz w:val="22"/>
          <w:szCs w:val="22"/>
        </w:rPr>
      </w:pPr>
      <w:r w:rsidRPr="00B737AA">
        <w:rPr>
          <w:rFonts w:asciiTheme="minorHAnsi" w:eastAsia="Times New Roman" w:hAnsiTheme="minorHAnsi" w:cstheme="minorHAnsi"/>
          <w:sz w:val="22"/>
          <w:szCs w:val="22"/>
        </w:rPr>
        <w:t>Na czas prac modernizacyjnych kontrolery znajdujące się w obszarze objętymi pracami powinny zostać wyłączone na poziomie aplikacyjnym (wstrzymana komunikacja z serwerem i sprzętowym odłączone od zasilania)</w:t>
      </w:r>
    </w:p>
    <w:p w14:paraId="1625E83D" w14:textId="77777777" w:rsidR="00C1325D" w:rsidRPr="00B737AA" w:rsidRDefault="00C1325D" w:rsidP="006F09A5">
      <w:pPr>
        <w:numPr>
          <w:ilvl w:val="0"/>
          <w:numId w:val="40"/>
        </w:numPr>
        <w:suppressAutoHyphens/>
        <w:spacing w:line="276" w:lineRule="auto"/>
        <w:ind w:left="336"/>
        <w:rPr>
          <w:rFonts w:asciiTheme="minorHAnsi" w:eastAsia="Times New Roman" w:hAnsiTheme="minorHAnsi" w:cstheme="minorHAnsi"/>
          <w:sz w:val="22"/>
          <w:szCs w:val="22"/>
        </w:rPr>
      </w:pPr>
      <w:r w:rsidRPr="00B737AA">
        <w:rPr>
          <w:rFonts w:asciiTheme="minorHAnsi" w:eastAsia="Times New Roman" w:hAnsiTheme="minorHAnsi" w:cstheme="minorHAnsi"/>
          <w:sz w:val="22"/>
          <w:szCs w:val="22"/>
        </w:rPr>
        <w:t xml:space="preserve">Wszystkie obecnie zainstalowane urządzenia  - kontrolery czytniki zwory wyłączniki awaryjnego otwierania są objęte gwarancją GW </w:t>
      </w:r>
      <w:proofErr w:type="spellStart"/>
      <w:r w:rsidRPr="00B737AA">
        <w:rPr>
          <w:rFonts w:asciiTheme="minorHAnsi" w:eastAsia="Times New Roman" w:hAnsiTheme="minorHAnsi" w:cstheme="minorHAnsi"/>
          <w:sz w:val="22"/>
          <w:szCs w:val="22"/>
        </w:rPr>
        <w:t>Unicard</w:t>
      </w:r>
      <w:proofErr w:type="spellEnd"/>
      <w:r w:rsidRPr="00B737AA">
        <w:rPr>
          <w:rFonts w:asciiTheme="minorHAnsi" w:eastAsia="Times New Roman" w:hAnsiTheme="minorHAnsi" w:cstheme="minorHAnsi"/>
          <w:sz w:val="22"/>
          <w:szCs w:val="22"/>
        </w:rPr>
        <w:t xml:space="preserve"> SA Kraków,  w przypadku ingerencji w istniejącą infrastrukturę Wykonawca przejmuje zobowiązanie gwarancyjne do  modyfikacji infrastruktury </w:t>
      </w:r>
    </w:p>
    <w:p w14:paraId="474B2841" w14:textId="39F8A70A" w:rsidR="00C1325D" w:rsidRPr="00B737AA" w:rsidRDefault="00C1325D" w:rsidP="006F09A5">
      <w:pPr>
        <w:numPr>
          <w:ilvl w:val="0"/>
          <w:numId w:val="40"/>
        </w:numPr>
        <w:suppressAutoHyphens/>
        <w:spacing w:line="276" w:lineRule="auto"/>
        <w:ind w:left="336"/>
        <w:rPr>
          <w:rFonts w:asciiTheme="minorHAnsi" w:eastAsia="Times New Roman" w:hAnsiTheme="minorHAnsi" w:cstheme="minorHAnsi"/>
          <w:sz w:val="22"/>
          <w:szCs w:val="22"/>
        </w:rPr>
      </w:pPr>
      <w:r w:rsidRPr="00B737AA">
        <w:rPr>
          <w:rFonts w:asciiTheme="minorHAnsi" w:eastAsia="Times New Roman" w:hAnsiTheme="minorHAnsi" w:cstheme="minorHAnsi"/>
          <w:sz w:val="22"/>
          <w:szCs w:val="22"/>
        </w:rPr>
        <w:t xml:space="preserve">Należy dostarczyć, zainstalować skonfigurować oraz zintegrować go z dziedzinowym systemem medycznym wskazanym przez Zamawiającego system kolejkowy. System musi umożliwiać wysyłkę komunikatów sms w określonych przedziałach czasowych (np. 2 dni przed planowanym zabiegiem). </w:t>
      </w:r>
      <w:r w:rsidR="001030BC">
        <w:rPr>
          <w:rFonts w:asciiTheme="minorHAnsi" w:eastAsia="Times New Roman" w:hAnsiTheme="minorHAnsi" w:cstheme="minorHAnsi"/>
          <w:sz w:val="22"/>
          <w:szCs w:val="22"/>
        </w:rPr>
        <w:t xml:space="preserve">                   </w:t>
      </w:r>
      <w:r w:rsidRPr="00B737AA">
        <w:rPr>
          <w:rFonts w:asciiTheme="minorHAnsi" w:eastAsia="Times New Roman" w:hAnsiTheme="minorHAnsi" w:cstheme="minorHAnsi"/>
          <w:sz w:val="22"/>
          <w:szCs w:val="22"/>
        </w:rPr>
        <w:t xml:space="preserve">W treści komunikatów system musi umożliwiać przesłanie informacji o dacie, godzinie, miejscu wizyty </w:t>
      </w:r>
      <w:r w:rsidR="001030BC">
        <w:rPr>
          <w:rFonts w:asciiTheme="minorHAnsi" w:eastAsia="Times New Roman" w:hAnsiTheme="minorHAnsi" w:cstheme="minorHAnsi"/>
          <w:sz w:val="22"/>
          <w:szCs w:val="22"/>
        </w:rPr>
        <w:t xml:space="preserve">                     </w:t>
      </w:r>
      <w:r w:rsidRPr="00B737AA">
        <w:rPr>
          <w:rFonts w:asciiTheme="minorHAnsi" w:eastAsia="Times New Roman" w:hAnsiTheme="minorHAnsi" w:cstheme="minorHAnsi"/>
          <w:sz w:val="22"/>
          <w:szCs w:val="22"/>
        </w:rPr>
        <w:t>oraz kodzie wizyty. Zakres integracji oraz pozostałe wymagania na etapie projektu.</w:t>
      </w:r>
    </w:p>
    <w:p w14:paraId="29541304" w14:textId="77777777" w:rsidR="00C1325D" w:rsidRPr="00B737AA" w:rsidRDefault="00C1325D" w:rsidP="006F09A5">
      <w:pPr>
        <w:numPr>
          <w:ilvl w:val="0"/>
          <w:numId w:val="40"/>
        </w:numPr>
        <w:suppressAutoHyphens/>
        <w:spacing w:line="276" w:lineRule="auto"/>
        <w:ind w:left="336"/>
        <w:rPr>
          <w:rFonts w:asciiTheme="minorHAnsi" w:eastAsia="Times New Roman" w:hAnsiTheme="minorHAnsi" w:cstheme="minorHAnsi"/>
          <w:sz w:val="22"/>
          <w:szCs w:val="22"/>
        </w:rPr>
      </w:pPr>
      <w:r w:rsidRPr="00B737AA">
        <w:rPr>
          <w:rFonts w:asciiTheme="minorHAnsi" w:eastAsia="Times New Roman" w:hAnsiTheme="minorHAnsi" w:cstheme="minorHAnsi"/>
          <w:sz w:val="22"/>
          <w:szCs w:val="22"/>
        </w:rPr>
        <w:lastRenderedPageBreak/>
        <w:t xml:space="preserve"> Nie dopuszcza się wykonania instalacji w oparciu o moduły rozszerzające bez pamięci. Urządzenia wykonawcze (zwory, czytniki)muszą być podłączone bezpośrednio do kontrolera z pamięcią.</w:t>
      </w:r>
    </w:p>
    <w:p w14:paraId="46C07901" w14:textId="77777777" w:rsidR="00C1325D" w:rsidRDefault="00C1325D" w:rsidP="006F09A5">
      <w:pPr>
        <w:suppressAutoHyphens/>
        <w:spacing w:line="276" w:lineRule="auto"/>
        <w:rPr>
          <w:rFonts w:asciiTheme="minorHAnsi" w:eastAsia="Times New Roman" w:hAnsiTheme="minorHAnsi" w:cstheme="minorHAnsi"/>
          <w:sz w:val="22"/>
          <w:szCs w:val="22"/>
        </w:rPr>
      </w:pPr>
    </w:p>
    <w:p w14:paraId="4C5B2561" w14:textId="77777777" w:rsidR="00C1325D" w:rsidRPr="00FC73C8" w:rsidRDefault="00C1325D" w:rsidP="006F09A5">
      <w:pPr>
        <w:suppressAutoHyphens/>
        <w:spacing w:line="276" w:lineRule="auto"/>
        <w:rPr>
          <w:rFonts w:asciiTheme="minorHAnsi" w:eastAsia="Times New Roman" w:hAnsiTheme="minorHAnsi" w:cstheme="minorHAnsi"/>
          <w:sz w:val="22"/>
          <w:szCs w:val="22"/>
        </w:rPr>
      </w:pPr>
    </w:p>
    <w:p w14:paraId="138FDB80" w14:textId="799FEDC3" w:rsidR="00C32596" w:rsidRPr="00B737AA" w:rsidRDefault="00C32596" w:rsidP="006F09A5">
      <w:pPr>
        <w:widowControl w:val="0"/>
        <w:suppressAutoHyphens/>
        <w:autoSpaceDE w:val="0"/>
        <w:autoSpaceDN w:val="0"/>
        <w:adjustRightInd w:val="0"/>
        <w:spacing w:line="276" w:lineRule="auto"/>
        <w:rPr>
          <w:rFonts w:asciiTheme="minorHAnsi" w:eastAsia="Times New Roman" w:hAnsiTheme="minorHAnsi" w:cstheme="minorHAnsi"/>
          <w:sz w:val="22"/>
          <w:szCs w:val="22"/>
          <w:lang w:val="x-none" w:eastAsia="x-none"/>
        </w:rPr>
      </w:pPr>
      <w:r w:rsidRPr="002A352E">
        <w:rPr>
          <w:rFonts w:asciiTheme="minorHAnsi" w:eastAsia="Times New Roman" w:hAnsiTheme="minorHAnsi" w:cstheme="minorHAnsi"/>
          <w:b/>
          <w:bCs/>
          <w:sz w:val="22"/>
          <w:szCs w:val="22"/>
          <w:lang w:val="x-none" w:eastAsia="x-none"/>
        </w:rPr>
        <w:t>UWAGA OGÓLNA:</w:t>
      </w:r>
      <w:r w:rsidRPr="00B737AA">
        <w:rPr>
          <w:rFonts w:asciiTheme="minorHAnsi" w:eastAsia="Times New Roman" w:hAnsiTheme="minorHAnsi" w:cstheme="minorHAnsi"/>
          <w:sz w:val="22"/>
          <w:szCs w:val="22"/>
          <w:lang w:val="x-none" w:eastAsia="x-none"/>
        </w:rPr>
        <w:t xml:space="preserve"> w ramach realizacji niniejszej inwestycji należy zaprojektować i wykonać pozostałe, nie wymienione powyżej, instalacje i systemy konieczne dla prawidłowego funkcjonowania </w:t>
      </w:r>
      <w:proofErr w:type="spellStart"/>
      <w:r w:rsidR="007102E4">
        <w:rPr>
          <w:rFonts w:asciiTheme="minorHAnsi" w:eastAsia="Times New Roman" w:hAnsiTheme="minorHAnsi" w:cstheme="minorHAnsi"/>
          <w:sz w:val="22"/>
          <w:szCs w:val="22"/>
          <w:lang w:val="x-none" w:eastAsia="x-none"/>
        </w:rPr>
        <w:t>A</w:t>
      </w:r>
      <w:r w:rsidR="00EA623E">
        <w:rPr>
          <w:rFonts w:asciiTheme="minorHAnsi" w:eastAsia="Times New Roman" w:hAnsiTheme="minorHAnsi" w:cstheme="minorHAnsi"/>
          <w:sz w:val="22"/>
          <w:szCs w:val="22"/>
          <w:lang w:val="x-none" w:eastAsia="x-none"/>
        </w:rPr>
        <w:t>ngiografu</w:t>
      </w:r>
      <w:proofErr w:type="spellEnd"/>
      <w:r w:rsidRPr="00B737AA">
        <w:rPr>
          <w:rFonts w:asciiTheme="minorHAnsi" w:eastAsia="Times New Roman" w:hAnsiTheme="minorHAnsi" w:cstheme="minorHAnsi"/>
          <w:sz w:val="22"/>
          <w:szCs w:val="22"/>
          <w:lang w:val="x-none" w:eastAsia="x-none"/>
        </w:rPr>
        <w:t>.</w:t>
      </w:r>
      <w:r>
        <w:rPr>
          <w:rFonts w:asciiTheme="minorHAnsi" w:eastAsia="Times New Roman" w:hAnsiTheme="minorHAnsi" w:cstheme="minorHAnsi"/>
          <w:sz w:val="22"/>
          <w:szCs w:val="22"/>
          <w:lang w:val="x-none" w:eastAsia="x-none"/>
        </w:rPr>
        <w:t xml:space="preserve"> Należy uwzględnić również przeprowadzenie wszelkich prób, sprawdzeń i testów w zakresie instalacji, zamontowanych urządzeń i sprzętów oraz rozruchów i  uruchomień. </w:t>
      </w:r>
    </w:p>
    <w:p w14:paraId="75B943D2" w14:textId="77777777" w:rsidR="006002EA" w:rsidRPr="00293348" w:rsidRDefault="006002EA" w:rsidP="006002EA">
      <w:pPr>
        <w:suppressAutoHyphens/>
        <w:spacing w:line="276" w:lineRule="auto"/>
        <w:rPr>
          <w:rFonts w:asciiTheme="minorHAnsi" w:eastAsia="Times New Roman" w:hAnsiTheme="minorHAnsi" w:cstheme="minorHAnsi"/>
          <w:color w:val="FF0000"/>
          <w:sz w:val="22"/>
          <w:szCs w:val="22"/>
        </w:rPr>
      </w:pPr>
    </w:p>
    <w:p w14:paraId="5F6BC0A7" w14:textId="77777777" w:rsidR="006002EA" w:rsidRPr="00293348" w:rsidRDefault="006002EA" w:rsidP="0092372F">
      <w:pPr>
        <w:suppressAutoHyphens/>
        <w:spacing w:line="276" w:lineRule="auto"/>
        <w:ind w:left="720"/>
        <w:rPr>
          <w:rFonts w:asciiTheme="minorHAnsi" w:eastAsia="Times New Roman" w:hAnsiTheme="minorHAnsi" w:cstheme="minorHAnsi"/>
          <w:color w:val="FF0000"/>
          <w:sz w:val="22"/>
          <w:szCs w:val="22"/>
        </w:rPr>
      </w:pPr>
    </w:p>
    <w:sectPr w:rsidR="006002EA" w:rsidRPr="00293348" w:rsidSect="00E65D31">
      <w:headerReference w:type="default" r:id="rId11"/>
      <w:footerReference w:type="default" r:id="rId12"/>
      <w:footerReference w:type="first" r:id="rId13"/>
      <w:pgSz w:w="11906" w:h="16838"/>
      <w:pgMar w:top="568" w:right="991" w:bottom="720" w:left="993" w:header="454" w:footer="238"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AFEB2" w14:textId="77777777" w:rsidR="00F932BA" w:rsidRDefault="00F932BA">
      <w:r>
        <w:separator/>
      </w:r>
    </w:p>
  </w:endnote>
  <w:endnote w:type="continuationSeparator" w:id="0">
    <w:p w14:paraId="1FFAFA0F" w14:textId="77777777" w:rsidR="00F932BA" w:rsidRDefault="00F93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Noto Sans Symbols">
    <w:altName w:val="Times New Roman"/>
    <w:charset w:val="00"/>
    <w:family w:val="auto"/>
    <w:pitch w:val="default"/>
  </w:font>
  <w:font w:name="Calibri">
    <w:panose1 w:val="020F0502020204030204"/>
    <w:charset w:val="EE"/>
    <w:family w:val="swiss"/>
    <w:pitch w:val="variable"/>
    <w:sig w:usb0="E4002EFF" w:usb1="C200247B" w:usb2="00000009" w:usb3="00000000" w:csb0="000001FF" w:csb1="00000000"/>
  </w:font>
  <w:font w:name="StarSymbol">
    <w:charset w:val="02"/>
    <w:family w:val="auto"/>
    <w:pitch w:val="default"/>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sig w:usb0="00000005" w:usb1="00000000" w:usb2="00000000" w:usb3="00000000" w:csb0="00000002" w:csb1="00000000"/>
  </w:font>
  <w:font w:name="ArialMT">
    <w:altName w:val="Times New Roman"/>
    <w:panose1 w:val="00000000000000000000"/>
    <w:charset w:val="00"/>
    <w:family w:val="roman"/>
    <w:notTrueType/>
    <w:pitch w:val="default"/>
    <w:sig w:usb0="00000001" w:usb1="08070000" w:usb2="00000010" w:usb3="00000000" w:csb0="00020000" w:csb1="00000000"/>
  </w:font>
  <w:font w:name="Fira Sans Book">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NewPSMT">
    <w:altName w:val="Times New Roman"/>
    <w:panose1 w:val="00000000000000000000"/>
    <w:charset w:val="00"/>
    <w:family w:val="roman"/>
    <w:notTrueType/>
    <w:pitch w:val="default"/>
  </w:font>
  <w:font w:name="MyriadPro-Regular">
    <w:altName w:val="Times New Roman"/>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CourierEE">
    <w:altName w:val="Gabriola"/>
    <w:charset w:val="00"/>
    <w:family w:val="decorative"/>
    <w:pitch w:val="variable"/>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USALight">
    <w:altName w:val="Times New Roman"/>
    <w:charset w:val="00"/>
    <w:family w:val="auto"/>
    <w:pitch w:val="variable"/>
    <w:sig w:usb0="00000001" w:usb1="00000000" w:usb2="00000000" w:usb3="00000000" w:csb0="00000003" w:csb1="00000000"/>
  </w:font>
  <w:font w:name="Century Gothic">
    <w:panose1 w:val="020B0502020202020204"/>
    <w:charset w:val="EE"/>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B1D01" w14:textId="77777777" w:rsidR="00EB41F4" w:rsidRDefault="00EB41F4">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sidR="007B067C">
      <w:rPr>
        <w:noProof/>
        <w:color w:val="000000"/>
      </w:rPr>
      <w:t>2</w:t>
    </w:r>
    <w:r>
      <w:rPr>
        <w:color w:val="000000"/>
      </w:rPr>
      <w:fldChar w:fldCharType="end"/>
    </w:r>
  </w:p>
  <w:p w14:paraId="2B147FB0" w14:textId="77777777" w:rsidR="00EB41F4" w:rsidRDefault="00EB41F4">
    <w:pPr>
      <w:pBdr>
        <w:top w:val="nil"/>
        <w:left w:val="nil"/>
        <w:bottom w:val="nil"/>
        <w:right w:val="nil"/>
        <w:between w:val="nil"/>
      </w:pBdr>
      <w:tabs>
        <w:tab w:val="center" w:pos="4536"/>
        <w:tab w:val="right" w:pos="9072"/>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D2296" w14:textId="77777777" w:rsidR="00EB41F4" w:rsidRDefault="00EB41F4">
    <w:pPr>
      <w:widowControl w:val="0"/>
      <w:pBdr>
        <w:top w:val="single" w:sz="4" w:space="1" w:color="595959"/>
        <w:left w:val="nil"/>
        <w:bottom w:val="nil"/>
        <w:right w:val="nil"/>
        <w:between w:val="nil"/>
      </w:pBdr>
      <w:spacing w:before="80" w:after="40"/>
      <w:rPr>
        <w:b/>
        <w:color w:val="595959"/>
        <w:sz w:val="16"/>
        <w:szCs w:val="16"/>
        <w:u w:val="single"/>
      </w:rPr>
    </w:pPr>
    <w:r>
      <w:rPr>
        <w:rFonts w:ascii="Cambria" w:eastAsia="Cambria" w:hAnsi="Cambria" w:cs="Cambria"/>
        <w:color w:val="365F91"/>
        <w:sz w:val="26"/>
        <w:szCs w:val="26"/>
      </w:rPr>
      <w:fldChar w:fldCharType="begin"/>
    </w:r>
    <w:r>
      <w:rPr>
        <w:rFonts w:ascii="Cambria" w:eastAsia="Cambria" w:hAnsi="Cambria" w:cs="Cambria"/>
        <w:color w:val="365F91"/>
        <w:sz w:val="26"/>
        <w:szCs w:val="26"/>
      </w:rPr>
      <w:instrText>PAGE</w:instrText>
    </w:r>
    <w:r>
      <w:rPr>
        <w:rFonts w:ascii="Cambria" w:eastAsia="Cambria" w:hAnsi="Cambria" w:cs="Cambria"/>
        <w:color w:val="365F91"/>
        <w:sz w:val="26"/>
        <w:szCs w:val="26"/>
      </w:rPr>
      <w:fldChar w:fldCharType="separate"/>
    </w:r>
    <w:r w:rsidR="007B067C">
      <w:rPr>
        <w:rFonts w:ascii="Cambria" w:eastAsia="Cambria" w:hAnsi="Cambria" w:cs="Cambria"/>
        <w:noProof/>
        <w:color w:val="365F91"/>
        <w:sz w:val="26"/>
        <w:szCs w:val="26"/>
      </w:rPr>
      <w:t>1</w:t>
    </w:r>
    <w:r>
      <w:rPr>
        <w:rFonts w:ascii="Cambria" w:eastAsia="Cambria" w:hAnsi="Cambria" w:cs="Cambria"/>
        <w:color w:val="365F91"/>
        <w:sz w:val="26"/>
        <w:szCs w:val="26"/>
      </w:rPr>
      <w:fldChar w:fldCharType="end"/>
    </w:r>
    <w:r>
      <w:rPr>
        <w:rFonts w:ascii="Cambria" w:eastAsia="Cambria" w:hAnsi="Cambria" w:cs="Cambria"/>
        <w:b/>
        <w:color w:val="000000"/>
        <w:sz w:val="22"/>
        <w:szCs w:val="22"/>
      </w:rPr>
      <w:t xml:space="preserve"> </w:t>
    </w:r>
    <w:r>
      <w:rPr>
        <w:rFonts w:ascii="Cambria" w:eastAsia="Cambria" w:hAnsi="Cambria" w:cs="Cambria"/>
        <w:b/>
        <w:color w:val="000000"/>
        <w:sz w:val="22"/>
        <w:szCs w:val="22"/>
      </w:rPr>
      <w:tab/>
    </w:r>
    <w:r>
      <w:rPr>
        <w:color w:val="000000"/>
        <w:sz w:val="16"/>
        <w:szCs w:val="16"/>
        <w:u w:val="single"/>
      </w:rPr>
      <w:t>PROGRAM FUNKCJONALNO-UŻYTKOWY</w:t>
    </w:r>
  </w:p>
  <w:p w14:paraId="1BC4BFDE" w14:textId="77777777" w:rsidR="00EB41F4" w:rsidRDefault="00EB41F4">
    <w:pPr>
      <w:pBdr>
        <w:left w:val="single" w:sz="12" w:space="11" w:color="4F81BD"/>
      </w:pBdr>
      <w:tabs>
        <w:tab w:val="left" w:pos="622"/>
      </w:tabs>
      <w:rPr>
        <w:rFonts w:ascii="Cambria" w:eastAsia="Cambria" w:hAnsi="Cambria" w:cs="Cambria"/>
        <w:color w:val="365F91"/>
        <w:sz w:val="26"/>
        <w:szCs w:val="26"/>
      </w:rPr>
    </w:pPr>
  </w:p>
  <w:p w14:paraId="6601665D" w14:textId="77777777" w:rsidR="00EB41F4" w:rsidRDefault="00EB41F4">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098C7" w14:textId="77777777" w:rsidR="00F932BA" w:rsidRDefault="00F932BA">
      <w:r>
        <w:separator/>
      </w:r>
    </w:p>
  </w:footnote>
  <w:footnote w:type="continuationSeparator" w:id="0">
    <w:p w14:paraId="32EC0069" w14:textId="77777777" w:rsidR="00F932BA" w:rsidRDefault="00F93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5316D" w14:textId="733DA14B" w:rsidR="00EB41F4" w:rsidRPr="00B472E5" w:rsidRDefault="00EB41F4" w:rsidP="00B472E5">
    <w:pPr>
      <w:widowControl w:val="0"/>
      <w:pBdr>
        <w:top w:val="single" w:sz="4" w:space="1" w:color="595959"/>
        <w:left w:val="nil"/>
        <w:bottom w:val="nil"/>
        <w:right w:val="nil"/>
        <w:between w:val="nil"/>
      </w:pBdr>
      <w:spacing w:before="80" w:after="40"/>
      <w:rPr>
        <w:color w:val="595959"/>
        <w:sz w:val="16"/>
        <w:szCs w:val="16"/>
        <w:u w:val="single"/>
      </w:rPr>
    </w:pPr>
    <w:r>
      <w:rPr>
        <w:b/>
        <w:color w:val="000000"/>
        <w:sz w:val="16"/>
        <w:szCs w:val="16"/>
        <w:u w:val="single"/>
      </w:rPr>
      <w:t>PROGRAM FUNKCJONALNO-UŻYTKOWY</w:t>
    </w:r>
    <w:r>
      <w:rPr>
        <w:color w:val="595959"/>
        <w:sz w:val="14"/>
        <w:szCs w:val="14"/>
      </w:rPr>
      <w:tab/>
    </w:r>
    <w:r>
      <w:rPr>
        <w:color w:val="7F7F7F"/>
        <w:sz w:val="14"/>
        <w:szCs w:val="14"/>
      </w:rPr>
      <w:tab/>
    </w:r>
    <w:r>
      <w:rPr>
        <w:color w:val="595959"/>
        <w:sz w:val="14"/>
        <w:szCs w:val="14"/>
      </w:rPr>
      <w:tab/>
    </w:r>
    <w:r>
      <w:rPr>
        <w:color w:val="595959"/>
        <w:sz w:val="14"/>
        <w:szCs w:val="14"/>
      </w:rPr>
      <w:tab/>
    </w:r>
    <w:r>
      <w:rPr>
        <w:color w:val="595959"/>
        <w:sz w:val="14"/>
        <w:szCs w:val="14"/>
      </w:rPr>
      <w:tab/>
    </w:r>
    <w:r>
      <w:rPr>
        <w:color w:val="595959"/>
        <w:sz w:val="14"/>
        <w:szCs w:val="14"/>
      </w:rPr>
      <w:tab/>
      <w:t xml:space="preserve">              </w:t>
    </w:r>
  </w:p>
  <w:p w14:paraId="63D60487" w14:textId="77777777" w:rsidR="00EB41F4" w:rsidRDefault="00EB41F4">
    <w:pPr>
      <w:keepNext/>
      <w:pBdr>
        <w:top w:val="nil"/>
        <w:left w:val="nil"/>
        <w:bottom w:val="nil"/>
        <w:right w:val="nil"/>
        <w:between w:val="nil"/>
      </w:pBdr>
      <w:spacing w:before="240" w:after="120"/>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1"/>
    <w:lvl w:ilvl="0">
      <w:start w:val="1"/>
      <w:numFmt w:val="bullet"/>
      <w:lvlText w:val="·"/>
      <w:lvlJc w:val="left"/>
      <w:pPr>
        <w:tabs>
          <w:tab w:val="num" w:pos="0"/>
        </w:tabs>
        <w:ind w:left="0" w:firstLine="0"/>
      </w:pPr>
      <w:rPr>
        <w:rFonts w:ascii="Symbol" w:hAnsi="Symbol"/>
      </w:rPr>
    </w:lvl>
  </w:abstractNum>
  <w:abstractNum w:abstractNumId="1" w15:restartNumberingAfterBreak="0">
    <w:nsid w:val="00000004"/>
    <w:multiLevelType w:val="multilevel"/>
    <w:tmpl w:val="586A49E4"/>
    <w:name w:val="WW8Num3033"/>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1004" w:hanging="437"/>
      </w:pPr>
      <w:rPr>
        <w:rFonts w:hint="default"/>
        <w:lang w:val="pl-PL"/>
      </w:rPr>
    </w:lvl>
    <w:lvl w:ilvl="2">
      <w:start w:val="1"/>
      <w:numFmt w:val="decimal"/>
      <w:isLgl/>
      <w:lvlText w:val="%1.%2.%3."/>
      <w:lvlJc w:val="left"/>
      <w:pPr>
        <w:ind w:left="1997" w:hanging="720"/>
      </w:pPr>
      <w:rPr>
        <w:rFonts w:ascii="Cambria" w:hAnsi="Cambria" w:hint="default"/>
        <w:b/>
        <w:sz w:val="22"/>
        <w:szCs w:val="22"/>
      </w:rPr>
    </w:lvl>
    <w:lvl w:ilvl="3">
      <w:start w:val="1"/>
      <w:numFmt w:val="decimal"/>
      <w:isLgl/>
      <w:lvlText w:val="%1.%2.%3.%4."/>
      <w:lvlJc w:val="left"/>
      <w:pPr>
        <w:ind w:left="1932" w:hanging="108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860" w:hanging="144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788" w:hanging="1800"/>
      </w:pPr>
      <w:rPr>
        <w:rFonts w:hint="default"/>
      </w:rPr>
    </w:lvl>
    <w:lvl w:ilvl="8">
      <w:start w:val="1"/>
      <w:numFmt w:val="decimal"/>
      <w:isLgl/>
      <w:lvlText w:val="%1.%2.%3.%4.%5.%6.%7.%8.%9."/>
      <w:lvlJc w:val="left"/>
      <w:pPr>
        <w:ind w:left="4432" w:hanging="2160"/>
      </w:pPr>
      <w:rPr>
        <w:rFonts w:hint="default"/>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28"/>
    <w:multiLevelType w:val="multilevel"/>
    <w:tmpl w:val="00000028"/>
    <w:name w:val="WW8Num40"/>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7E05B6"/>
    <w:multiLevelType w:val="multilevel"/>
    <w:tmpl w:val="A602439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6F4C52"/>
    <w:multiLevelType w:val="hybridMultilevel"/>
    <w:tmpl w:val="366889A0"/>
    <w:lvl w:ilvl="0" w:tplc="04150001">
      <w:start w:val="1"/>
      <w:numFmt w:val="bullet"/>
      <w:lvlText w:val=""/>
      <w:lvlJc w:val="left"/>
      <w:pPr>
        <w:ind w:left="1068" w:hanging="360"/>
      </w:pPr>
      <w:rPr>
        <w:rFonts w:ascii="Symbol" w:hAnsi="Symbol" w:hint="default"/>
      </w:rPr>
    </w:lvl>
    <w:lvl w:ilvl="1" w:tplc="04150005">
      <w:start w:val="1"/>
      <w:numFmt w:val="bullet"/>
      <w:lvlText w:val=""/>
      <w:lvlJc w:val="left"/>
      <w:pPr>
        <w:ind w:left="1788" w:hanging="360"/>
      </w:pPr>
      <w:rPr>
        <w:rFonts w:ascii="Wingdings" w:hAnsi="Wingdings"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hint="default"/>
      </w:rPr>
    </w:lvl>
    <w:lvl w:ilvl="8" w:tplc="04150005">
      <w:start w:val="1"/>
      <w:numFmt w:val="bullet"/>
      <w:lvlText w:val=""/>
      <w:lvlJc w:val="left"/>
      <w:pPr>
        <w:ind w:left="6828" w:hanging="360"/>
      </w:pPr>
      <w:rPr>
        <w:rFonts w:ascii="Wingdings" w:hAnsi="Wingdings" w:hint="default"/>
      </w:rPr>
    </w:lvl>
  </w:abstractNum>
  <w:abstractNum w:abstractNumId="6" w15:restartNumberingAfterBreak="0">
    <w:nsid w:val="0D2B5D2C"/>
    <w:multiLevelType w:val="multilevel"/>
    <w:tmpl w:val="FF0031BE"/>
    <w:lvl w:ilvl="0">
      <w:start w:val="1"/>
      <w:numFmt w:val="decimal"/>
      <w:pStyle w:val="NAGWEK1CZINF"/>
      <w:lvlText w:val="%1."/>
      <w:lvlJc w:val="left"/>
      <w:pPr>
        <w:ind w:left="360" w:hanging="360"/>
      </w:pPr>
      <w:rPr>
        <w:rFonts w:ascii="Arial" w:eastAsia="Arial" w:hAnsi="Arial" w:cs="Arial"/>
        <w:b/>
      </w:rPr>
    </w:lvl>
    <w:lvl w:ilvl="1">
      <w:start w:val="1"/>
      <w:numFmt w:val="decimal"/>
      <w:lvlText w:val="%1.%2."/>
      <w:lvlJc w:val="left"/>
      <w:pPr>
        <w:ind w:left="792" w:hanging="432"/>
      </w:pPr>
      <w:rPr>
        <w:rFonts w:ascii="Arial Narrow" w:eastAsia="Arial Narrow" w:hAnsi="Arial Narrow" w:cs="Arial Narrow"/>
        <w:b/>
      </w:rPr>
    </w:lvl>
    <w:lvl w:ilvl="2">
      <w:start w:val="1"/>
      <w:numFmt w:val="decimal"/>
      <w:lvlText w:val="%1.%2.%3."/>
      <w:lvlJc w:val="left"/>
      <w:pPr>
        <w:ind w:left="1224" w:hanging="504"/>
      </w:pPr>
      <w:rPr>
        <w:rFonts w:ascii="Arial Narrow" w:eastAsia="Arial Narrow" w:hAnsi="Arial Narrow" w:cs="Arial Narrow"/>
        <w:b/>
        <w:sz w:val="22"/>
        <w:szCs w:val="22"/>
      </w:rPr>
    </w:lvl>
    <w:lvl w:ilvl="3">
      <w:start w:val="1"/>
      <w:numFmt w:val="decimal"/>
      <w:lvlText w:val="%1.%2.%3.%4."/>
      <w:lvlJc w:val="left"/>
      <w:pPr>
        <w:ind w:left="789" w:hanging="647"/>
      </w:pPr>
      <w:rPr>
        <w:rFonts w:ascii="Arial Narrow" w:eastAsia="Arial Narrow" w:hAnsi="Arial Narrow" w:cs="Arial Narrow"/>
        <w:b/>
        <w:bCs/>
        <w:sz w:val="22"/>
        <w:szCs w:val="22"/>
      </w:rPr>
    </w:lvl>
    <w:lvl w:ilvl="4">
      <w:start w:val="1"/>
      <w:numFmt w:val="decimal"/>
      <w:lvlText w:val="%1.%2.%3.%4.%5."/>
      <w:lvlJc w:val="left"/>
      <w:pPr>
        <w:ind w:left="2232" w:hanging="792"/>
      </w:pPr>
      <w:rPr>
        <w:rFonts w:ascii="Arial Narrow" w:eastAsia="Arial Narrow" w:hAnsi="Arial Narrow" w:cs="Arial Narrow"/>
        <w:b w:val="0"/>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F2C4D9F"/>
    <w:multiLevelType w:val="hybridMultilevel"/>
    <w:tmpl w:val="47946C76"/>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8" w15:restartNumberingAfterBreak="0">
    <w:nsid w:val="193115E0"/>
    <w:multiLevelType w:val="hybridMultilevel"/>
    <w:tmpl w:val="E820AD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9D36382"/>
    <w:multiLevelType w:val="multilevel"/>
    <w:tmpl w:val="59BA9426"/>
    <w:lvl w:ilvl="0">
      <w:start w:val="1"/>
      <w:numFmt w:val="bullet"/>
      <w:lvlText w:val="●"/>
      <w:lvlJc w:val="left"/>
      <w:pPr>
        <w:ind w:left="1308" w:hanging="359"/>
      </w:pPr>
      <w:rPr>
        <w:rFonts w:ascii="Noto Sans Symbols" w:eastAsia="Noto Sans Symbols" w:hAnsi="Noto Sans Symbols" w:cs="Noto Sans Symbols"/>
      </w:rPr>
    </w:lvl>
    <w:lvl w:ilvl="1">
      <w:start w:val="1"/>
      <w:numFmt w:val="bullet"/>
      <w:lvlText w:val="o"/>
      <w:lvlJc w:val="left"/>
      <w:pPr>
        <w:ind w:left="2028" w:hanging="360"/>
      </w:pPr>
      <w:rPr>
        <w:rFonts w:ascii="Courier New" w:eastAsia="Courier New" w:hAnsi="Courier New" w:cs="Courier New"/>
      </w:rPr>
    </w:lvl>
    <w:lvl w:ilvl="2">
      <w:start w:val="1"/>
      <w:numFmt w:val="bullet"/>
      <w:lvlText w:val="▪"/>
      <w:lvlJc w:val="left"/>
      <w:pPr>
        <w:ind w:left="2748" w:hanging="360"/>
      </w:pPr>
      <w:rPr>
        <w:rFonts w:ascii="Noto Sans Symbols" w:eastAsia="Noto Sans Symbols" w:hAnsi="Noto Sans Symbols" w:cs="Noto Sans Symbols"/>
      </w:rPr>
    </w:lvl>
    <w:lvl w:ilvl="3">
      <w:start w:val="1"/>
      <w:numFmt w:val="bullet"/>
      <w:lvlText w:val="●"/>
      <w:lvlJc w:val="left"/>
      <w:pPr>
        <w:ind w:left="3468" w:hanging="360"/>
      </w:pPr>
      <w:rPr>
        <w:rFonts w:ascii="Noto Sans Symbols" w:eastAsia="Noto Sans Symbols" w:hAnsi="Noto Sans Symbols" w:cs="Noto Sans Symbols"/>
      </w:rPr>
    </w:lvl>
    <w:lvl w:ilvl="4">
      <w:start w:val="1"/>
      <w:numFmt w:val="bullet"/>
      <w:lvlText w:val="o"/>
      <w:lvlJc w:val="left"/>
      <w:pPr>
        <w:ind w:left="4188" w:hanging="360"/>
      </w:pPr>
      <w:rPr>
        <w:rFonts w:ascii="Courier New" w:eastAsia="Courier New" w:hAnsi="Courier New" w:cs="Courier New"/>
      </w:rPr>
    </w:lvl>
    <w:lvl w:ilvl="5">
      <w:start w:val="1"/>
      <w:numFmt w:val="bullet"/>
      <w:lvlText w:val="▪"/>
      <w:lvlJc w:val="left"/>
      <w:pPr>
        <w:ind w:left="4908" w:hanging="360"/>
      </w:pPr>
      <w:rPr>
        <w:rFonts w:ascii="Noto Sans Symbols" w:eastAsia="Noto Sans Symbols" w:hAnsi="Noto Sans Symbols" w:cs="Noto Sans Symbols"/>
      </w:rPr>
    </w:lvl>
    <w:lvl w:ilvl="6">
      <w:start w:val="1"/>
      <w:numFmt w:val="bullet"/>
      <w:lvlText w:val="●"/>
      <w:lvlJc w:val="left"/>
      <w:pPr>
        <w:ind w:left="5628" w:hanging="360"/>
      </w:pPr>
      <w:rPr>
        <w:rFonts w:ascii="Noto Sans Symbols" w:eastAsia="Noto Sans Symbols" w:hAnsi="Noto Sans Symbols" w:cs="Noto Sans Symbols"/>
      </w:rPr>
    </w:lvl>
    <w:lvl w:ilvl="7">
      <w:start w:val="1"/>
      <w:numFmt w:val="bullet"/>
      <w:lvlText w:val="o"/>
      <w:lvlJc w:val="left"/>
      <w:pPr>
        <w:ind w:left="6348" w:hanging="360"/>
      </w:pPr>
      <w:rPr>
        <w:rFonts w:ascii="Courier New" w:eastAsia="Courier New" w:hAnsi="Courier New" w:cs="Courier New"/>
      </w:rPr>
    </w:lvl>
    <w:lvl w:ilvl="8">
      <w:start w:val="1"/>
      <w:numFmt w:val="bullet"/>
      <w:lvlText w:val="▪"/>
      <w:lvlJc w:val="left"/>
      <w:pPr>
        <w:ind w:left="7068" w:hanging="360"/>
      </w:pPr>
      <w:rPr>
        <w:rFonts w:ascii="Noto Sans Symbols" w:eastAsia="Noto Sans Symbols" w:hAnsi="Noto Sans Symbols" w:cs="Noto Sans Symbols"/>
      </w:rPr>
    </w:lvl>
  </w:abstractNum>
  <w:abstractNum w:abstractNumId="10" w15:restartNumberingAfterBreak="0">
    <w:nsid w:val="1D53245A"/>
    <w:multiLevelType w:val="multilevel"/>
    <w:tmpl w:val="876CE4EE"/>
    <w:lvl w:ilvl="0">
      <w:start w:val="1"/>
      <w:numFmt w:val="bullet"/>
      <w:pStyle w:val="Listapunktowana52"/>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257147C"/>
    <w:multiLevelType w:val="multilevel"/>
    <w:tmpl w:val="13F028C6"/>
    <w:lvl w:ilvl="0">
      <w:start w:val="1"/>
      <w:numFmt w:val="bullet"/>
      <w:lvlText w:val="-"/>
      <w:lvlJc w:val="left"/>
      <w:pPr>
        <w:ind w:left="1440" w:hanging="360"/>
      </w:pPr>
      <w:rPr>
        <w:rFonts w:ascii="Calibri" w:eastAsia="Calibri" w:hAnsi="Calibri" w:cs="Calibri"/>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2" w15:restartNumberingAfterBreak="0">
    <w:nsid w:val="29B23960"/>
    <w:multiLevelType w:val="hybridMultilevel"/>
    <w:tmpl w:val="9C74BBD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3" w15:restartNumberingAfterBreak="0">
    <w:nsid w:val="2F56444C"/>
    <w:multiLevelType w:val="hybridMultilevel"/>
    <w:tmpl w:val="59CEB6C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1C878A9"/>
    <w:multiLevelType w:val="hybridMultilevel"/>
    <w:tmpl w:val="D9344A30"/>
    <w:name w:val="WW8Num302222"/>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34D5975"/>
    <w:multiLevelType w:val="hybridMultilevel"/>
    <w:tmpl w:val="5412B64A"/>
    <w:lvl w:ilvl="0" w:tplc="FFFFFFFF">
      <w:start w:val="9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599712A"/>
    <w:multiLevelType w:val="hybridMultilevel"/>
    <w:tmpl w:val="FF5C1E44"/>
    <w:lvl w:ilvl="0" w:tplc="04150001">
      <w:start w:val="1"/>
      <w:numFmt w:val="bullet"/>
      <w:lvlText w:val=""/>
      <w:lvlJc w:val="left"/>
      <w:pPr>
        <w:ind w:left="758" w:hanging="360"/>
      </w:pPr>
      <w:rPr>
        <w:rFonts w:ascii="Symbol" w:hAnsi="Symbol" w:hint="default"/>
      </w:rPr>
    </w:lvl>
    <w:lvl w:ilvl="1" w:tplc="04150003" w:tentative="1">
      <w:start w:val="1"/>
      <w:numFmt w:val="bullet"/>
      <w:lvlText w:val="o"/>
      <w:lvlJc w:val="left"/>
      <w:pPr>
        <w:ind w:left="1478" w:hanging="360"/>
      </w:pPr>
      <w:rPr>
        <w:rFonts w:ascii="Courier New" w:hAnsi="Courier New" w:cs="Courier New" w:hint="default"/>
      </w:rPr>
    </w:lvl>
    <w:lvl w:ilvl="2" w:tplc="04150005" w:tentative="1">
      <w:start w:val="1"/>
      <w:numFmt w:val="bullet"/>
      <w:lvlText w:val=""/>
      <w:lvlJc w:val="left"/>
      <w:pPr>
        <w:ind w:left="2198" w:hanging="360"/>
      </w:pPr>
      <w:rPr>
        <w:rFonts w:ascii="Wingdings" w:hAnsi="Wingdings" w:hint="default"/>
      </w:rPr>
    </w:lvl>
    <w:lvl w:ilvl="3" w:tplc="04150001" w:tentative="1">
      <w:start w:val="1"/>
      <w:numFmt w:val="bullet"/>
      <w:lvlText w:val=""/>
      <w:lvlJc w:val="left"/>
      <w:pPr>
        <w:ind w:left="2918" w:hanging="360"/>
      </w:pPr>
      <w:rPr>
        <w:rFonts w:ascii="Symbol" w:hAnsi="Symbol" w:hint="default"/>
      </w:rPr>
    </w:lvl>
    <w:lvl w:ilvl="4" w:tplc="04150003" w:tentative="1">
      <w:start w:val="1"/>
      <w:numFmt w:val="bullet"/>
      <w:lvlText w:val="o"/>
      <w:lvlJc w:val="left"/>
      <w:pPr>
        <w:ind w:left="3638" w:hanging="360"/>
      </w:pPr>
      <w:rPr>
        <w:rFonts w:ascii="Courier New" w:hAnsi="Courier New" w:cs="Courier New" w:hint="default"/>
      </w:rPr>
    </w:lvl>
    <w:lvl w:ilvl="5" w:tplc="04150005" w:tentative="1">
      <w:start w:val="1"/>
      <w:numFmt w:val="bullet"/>
      <w:lvlText w:val=""/>
      <w:lvlJc w:val="left"/>
      <w:pPr>
        <w:ind w:left="4358" w:hanging="360"/>
      </w:pPr>
      <w:rPr>
        <w:rFonts w:ascii="Wingdings" w:hAnsi="Wingdings" w:hint="default"/>
      </w:rPr>
    </w:lvl>
    <w:lvl w:ilvl="6" w:tplc="04150001" w:tentative="1">
      <w:start w:val="1"/>
      <w:numFmt w:val="bullet"/>
      <w:lvlText w:val=""/>
      <w:lvlJc w:val="left"/>
      <w:pPr>
        <w:ind w:left="5078" w:hanging="360"/>
      </w:pPr>
      <w:rPr>
        <w:rFonts w:ascii="Symbol" w:hAnsi="Symbol" w:hint="default"/>
      </w:rPr>
    </w:lvl>
    <w:lvl w:ilvl="7" w:tplc="04150003" w:tentative="1">
      <w:start w:val="1"/>
      <w:numFmt w:val="bullet"/>
      <w:lvlText w:val="o"/>
      <w:lvlJc w:val="left"/>
      <w:pPr>
        <w:ind w:left="5798" w:hanging="360"/>
      </w:pPr>
      <w:rPr>
        <w:rFonts w:ascii="Courier New" w:hAnsi="Courier New" w:cs="Courier New" w:hint="default"/>
      </w:rPr>
    </w:lvl>
    <w:lvl w:ilvl="8" w:tplc="04150005" w:tentative="1">
      <w:start w:val="1"/>
      <w:numFmt w:val="bullet"/>
      <w:lvlText w:val=""/>
      <w:lvlJc w:val="left"/>
      <w:pPr>
        <w:ind w:left="6518" w:hanging="360"/>
      </w:pPr>
      <w:rPr>
        <w:rFonts w:ascii="Wingdings" w:hAnsi="Wingdings" w:hint="default"/>
      </w:rPr>
    </w:lvl>
  </w:abstractNum>
  <w:abstractNum w:abstractNumId="17" w15:restartNumberingAfterBreak="0">
    <w:nsid w:val="35BF114A"/>
    <w:multiLevelType w:val="multilevel"/>
    <w:tmpl w:val="EA0A06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366D2DA1"/>
    <w:multiLevelType w:val="multilevel"/>
    <w:tmpl w:val="5F8A8F08"/>
    <w:lvl w:ilvl="0">
      <w:start w:val="1"/>
      <w:numFmt w:val="bullet"/>
      <w:pStyle w:val="SpecyfikacjaSSTpodstpunkt"/>
      <w:lvlText w:val="−"/>
      <w:lvlJc w:val="left"/>
      <w:pPr>
        <w:ind w:left="72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9" w15:restartNumberingAfterBreak="0">
    <w:nsid w:val="39BE5C50"/>
    <w:multiLevelType w:val="multilevel"/>
    <w:tmpl w:val="5B786DD4"/>
    <w:lvl w:ilvl="0">
      <w:start w:val="1"/>
      <w:numFmt w:val="bullet"/>
      <w:pStyle w:val="Punk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20" w15:restartNumberingAfterBreak="0">
    <w:nsid w:val="3B237AEF"/>
    <w:multiLevelType w:val="multilevel"/>
    <w:tmpl w:val="02CA5B3E"/>
    <w:lvl w:ilvl="0">
      <w:start w:val="1"/>
      <w:numFmt w:val="decimal"/>
      <w:lvlText w:val="%1."/>
      <w:lvlJc w:val="left"/>
      <w:pPr>
        <w:ind w:left="720" w:hanging="360"/>
      </w:pPr>
    </w:lvl>
    <w:lvl w:ilvl="1">
      <w:start w:val="1"/>
      <w:numFmt w:val="lowerLetter"/>
      <w:pStyle w:val="opispoziom4"/>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C890530"/>
    <w:multiLevelType w:val="multilevel"/>
    <w:tmpl w:val="F928065A"/>
    <w:lvl w:ilvl="0">
      <w:start w:val="1"/>
      <w:numFmt w:val="lowerLetter"/>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4262DF0"/>
    <w:multiLevelType w:val="multilevel"/>
    <w:tmpl w:val="BF00F228"/>
    <w:lvl w:ilvl="0">
      <w:start w:val="1"/>
      <w:numFmt w:val="decimal"/>
      <w:pStyle w:val="WT-011"/>
      <w:lvlText w:val="%1."/>
      <w:lvlJc w:val="left"/>
      <w:pPr>
        <w:tabs>
          <w:tab w:val="num" w:pos="1134"/>
        </w:tabs>
        <w:ind w:left="567" w:hanging="567"/>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567" w:hanging="567"/>
      </w:pPr>
      <w:rPr>
        <w:rFonts w:hint="default"/>
      </w:rPr>
    </w:lvl>
    <w:lvl w:ilvl="3">
      <w:start w:val="1"/>
      <w:numFmt w:val="decimal"/>
      <w:lvlText w:val="%1.%2.%3.%4."/>
      <w:lvlJc w:val="left"/>
      <w:pPr>
        <w:tabs>
          <w:tab w:val="num" w:pos="1021"/>
        </w:tabs>
        <w:ind w:left="1021" w:hanging="102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4924E3A"/>
    <w:multiLevelType w:val="multilevel"/>
    <w:tmpl w:val="773CB4D8"/>
    <w:lvl w:ilvl="0">
      <w:start w:val="1"/>
      <w:numFmt w:val="lowerLetter"/>
      <w:lvlText w:val="%1)"/>
      <w:lvlJc w:val="left"/>
      <w:pPr>
        <w:ind w:left="1500" w:hanging="360"/>
      </w:pPr>
    </w:lvl>
    <w:lvl w:ilvl="1">
      <w:start w:val="1"/>
      <w:numFmt w:val="decimal"/>
      <w:lvlText w:val="%2."/>
      <w:lvlJc w:val="left"/>
      <w:pPr>
        <w:ind w:left="1200" w:hanging="360"/>
      </w:pPr>
      <w:rPr>
        <w:b w:val="0"/>
      </w:rPr>
    </w:lvl>
    <w:lvl w:ilvl="2">
      <w:start w:val="1"/>
      <w:numFmt w:val="decimal"/>
      <w:lvlText w:val="%3)"/>
      <w:lvlJc w:val="left"/>
      <w:pPr>
        <w:ind w:left="1440" w:hanging="360"/>
      </w:pPr>
      <w:rPr>
        <w:rFonts w:ascii="Arial Narrow" w:eastAsia="Arial Narrow" w:hAnsi="Arial Narrow" w:cs="Arial Narrow"/>
      </w:rPr>
    </w:lvl>
    <w:lvl w:ilvl="3">
      <w:start w:val="1"/>
      <w:numFmt w:val="decimal"/>
      <w:lvlText w:val="%4."/>
      <w:lvlJc w:val="left"/>
      <w:pPr>
        <w:ind w:left="3660" w:hanging="360"/>
      </w:pPr>
    </w:lvl>
    <w:lvl w:ilvl="4">
      <w:start w:val="1"/>
      <w:numFmt w:val="lowerLetter"/>
      <w:lvlText w:val="%5."/>
      <w:lvlJc w:val="left"/>
      <w:pPr>
        <w:ind w:left="4380" w:hanging="360"/>
      </w:pPr>
    </w:lvl>
    <w:lvl w:ilvl="5">
      <w:start w:val="1"/>
      <w:numFmt w:val="lowerRoman"/>
      <w:lvlText w:val="%6."/>
      <w:lvlJc w:val="right"/>
      <w:pPr>
        <w:ind w:left="5100" w:hanging="180"/>
      </w:pPr>
    </w:lvl>
    <w:lvl w:ilvl="6">
      <w:start w:val="1"/>
      <w:numFmt w:val="decimal"/>
      <w:lvlText w:val="%7."/>
      <w:lvlJc w:val="left"/>
      <w:pPr>
        <w:ind w:left="5820" w:hanging="360"/>
      </w:pPr>
    </w:lvl>
    <w:lvl w:ilvl="7">
      <w:start w:val="1"/>
      <w:numFmt w:val="lowerLetter"/>
      <w:lvlText w:val="%8."/>
      <w:lvlJc w:val="left"/>
      <w:pPr>
        <w:ind w:left="6540" w:hanging="360"/>
      </w:pPr>
    </w:lvl>
    <w:lvl w:ilvl="8">
      <w:start w:val="1"/>
      <w:numFmt w:val="lowerRoman"/>
      <w:lvlText w:val="%9."/>
      <w:lvlJc w:val="right"/>
      <w:pPr>
        <w:ind w:left="7260" w:hanging="180"/>
      </w:pPr>
    </w:lvl>
  </w:abstractNum>
  <w:abstractNum w:abstractNumId="24" w15:restartNumberingAfterBreak="0">
    <w:nsid w:val="455E6659"/>
    <w:multiLevelType w:val="multilevel"/>
    <w:tmpl w:val="EA02E8E0"/>
    <w:lvl w:ilvl="0">
      <w:start w:val="1"/>
      <w:numFmt w:val="decimal"/>
      <w:lvlText w:val="%1."/>
      <w:lvlJc w:val="left"/>
      <w:pPr>
        <w:tabs>
          <w:tab w:val="num" w:pos="1548"/>
        </w:tabs>
        <w:ind w:left="1548" w:hanging="360"/>
      </w:pPr>
      <w:rPr>
        <w:rFonts w:cs="Times New Roman" w:hint="default"/>
      </w:rPr>
    </w:lvl>
    <w:lvl w:ilvl="1">
      <w:start w:val="2"/>
      <w:numFmt w:val="decimal"/>
      <w:isLgl/>
      <w:lvlText w:val="%1.%2"/>
      <w:lvlJc w:val="left"/>
      <w:pPr>
        <w:tabs>
          <w:tab w:val="num" w:pos="1743"/>
        </w:tabs>
        <w:ind w:left="1743" w:hanging="555"/>
      </w:pPr>
      <w:rPr>
        <w:rFonts w:hint="default"/>
      </w:rPr>
    </w:lvl>
    <w:lvl w:ilvl="2">
      <w:start w:val="8"/>
      <w:numFmt w:val="decimal"/>
      <w:isLgl/>
      <w:lvlText w:val="%1.%2.%3"/>
      <w:lvlJc w:val="left"/>
      <w:pPr>
        <w:tabs>
          <w:tab w:val="num" w:pos="1908"/>
        </w:tabs>
        <w:ind w:left="1908" w:hanging="720"/>
      </w:pPr>
      <w:rPr>
        <w:rFonts w:hint="default"/>
      </w:rPr>
    </w:lvl>
    <w:lvl w:ilvl="3">
      <w:start w:val="4"/>
      <w:numFmt w:val="decimal"/>
      <w:isLgl/>
      <w:lvlText w:val="%1.%2.%3.%4"/>
      <w:lvlJc w:val="left"/>
      <w:pPr>
        <w:tabs>
          <w:tab w:val="num" w:pos="1908"/>
        </w:tabs>
        <w:ind w:left="1908" w:hanging="720"/>
      </w:pPr>
      <w:rPr>
        <w:rFonts w:hint="default"/>
      </w:rPr>
    </w:lvl>
    <w:lvl w:ilvl="4">
      <w:start w:val="1"/>
      <w:numFmt w:val="decimal"/>
      <w:isLgl/>
      <w:lvlText w:val="%1.%2.%3.%4.%5"/>
      <w:lvlJc w:val="left"/>
      <w:pPr>
        <w:tabs>
          <w:tab w:val="num" w:pos="1908"/>
        </w:tabs>
        <w:ind w:left="1908" w:hanging="720"/>
      </w:pPr>
      <w:rPr>
        <w:rFonts w:hint="default"/>
      </w:rPr>
    </w:lvl>
    <w:lvl w:ilvl="5">
      <w:start w:val="1"/>
      <w:numFmt w:val="decimal"/>
      <w:isLgl/>
      <w:lvlText w:val="%1.%2.%3.%4.%5.%6"/>
      <w:lvlJc w:val="left"/>
      <w:pPr>
        <w:tabs>
          <w:tab w:val="num" w:pos="2268"/>
        </w:tabs>
        <w:ind w:left="2268" w:hanging="1080"/>
      </w:pPr>
      <w:rPr>
        <w:rFonts w:hint="default"/>
      </w:rPr>
    </w:lvl>
    <w:lvl w:ilvl="6">
      <w:start w:val="1"/>
      <w:numFmt w:val="decimal"/>
      <w:isLgl/>
      <w:lvlText w:val="%1.%2.%3.%4.%5.%6.%7"/>
      <w:lvlJc w:val="left"/>
      <w:pPr>
        <w:tabs>
          <w:tab w:val="num" w:pos="2268"/>
        </w:tabs>
        <w:ind w:left="2268" w:hanging="1080"/>
      </w:pPr>
      <w:rPr>
        <w:rFonts w:hint="default"/>
      </w:rPr>
    </w:lvl>
    <w:lvl w:ilvl="7">
      <w:start w:val="1"/>
      <w:numFmt w:val="decimal"/>
      <w:isLgl/>
      <w:lvlText w:val="%1.%2.%3.%4.%5.%6.%7.%8"/>
      <w:lvlJc w:val="left"/>
      <w:pPr>
        <w:tabs>
          <w:tab w:val="num" w:pos="2628"/>
        </w:tabs>
        <w:ind w:left="2628" w:hanging="1440"/>
      </w:pPr>
      <w:rPr>
        <w:rFonts w:hint="default"/>
      </w:rPr>
    </w:lvl>
    <w:lvl w:ilvl="8">
      <w:start w:val="1"/>
      <w:numFmt w:val="decimal"/>
      <w:isLgl/>
      <w:lvlText w:val="%1.%2.%3.%4.%5.%6.%7.%8.%9"/>
      <w:lvlJc w:val="left"/>
      <w:pPr>
        <w:tabs>
          <w:tab w:val="num" w:pos="2628"/>
        </w:tabs>
        <w:ind w:left="2628" w:hanging="1440"/>
      </w:pPr>
      <w:rPr>
        <w:rFonts w:hint="default"/>
      </w:rPr>
    </w:lvl>
  </w:abstractNum>
  <w:abstractNum w:abstractNumId="25" w15:restartNumberingAfterBreak="0">
    <w:nsid w:val="457B304E"/>
    <w:multiLevelType w:val="multilevel"/>
    <w:tmpl w:val="9912C2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470D1317"/>
    <w:multiLevelType w:val="hybridMultilevel"/>
    <w:tmpl w:val="0DC6CCAE"/>
    <w:lvl w:ilvl="0" w:tplc="FFFFFFFF">
      <w:start w:val="92"/>
      <w:numFmt w:val="bullet"/>
      <w:lvlText w:val="-"/>
      <w:lvlJc w:val="left"/>
      <w:pPr>
        <w:ind w:left="1143" w:hanging="360"/>
      </w:pPr>
      <w:rPr>
        <w:rFonts w:ascii="Times New Roman" w:eastAsia="Times New Roman" w:hAnsi="Times New Roman" w:cs="Times New Roman" w:hint="default"/>
      </w:rPr>
    </w:lvl>
    <w:lvl w:ilvl="1" w:tplc="04150003">
      <w:start w:val="1"/>
      <w:numFmt w:val="bullet"/>
      <w:lvlText w:val="o"/>
      <w:lvlJc w:val="left"/>
      <w:pPr>
        <w:ind w:left="1863" w:hanging="360"/>
      </w:pPr>
      <w:rPr>
        <w:rFonts w:ascii="Courier New" w:hAnsi="Courier New" w:cs="Courier New" w:hint="default"/>
      </w:rPr>
    </w:lvl>
    <w:lvl w:ilvl="2" w:tplc="04150005">
      <w:start w:val="1"/>
      <w:numFmt w:val="bullet"/>
      <w:lvlText w:val=""/>
      <w:lvlJc w:val="left"/>
      <w:pPr>
        <w:ind w:left="2583" w:hanging="360"/>
      </w:pPr>
      <w:rPr>
        <w:rFonts w:ascii="Wingdings" w:hAnsi="Wingdings" w:hint="default"/>
      </w:rPr>
    </w:lvl>
    <w:lvl w:ilvl="3" w:tplc="04150001">
      <w:start w:val="1"/>
      <w:numFmt w:val="bullet"/>
      <w:lvlText w:val=""/>
      <w:lvlJc w:val="left"/>
      <w:pPr>
        <w:ind w:left="3303" w:hanging="360"/>
      </w:pPr>
      <w:rPr>
        <w:rFonts w:ascii="Symbol" w:hAnsi="Symbol" w:hint="default"/>
      </w:rPr>
    </w:lvl>
    <w:lvl w:ilvl="4" w:tplc="04150003">
      <w:start w:val="1"/>
      <w:numFmt w:val="bullet"/>
      <w:lvlText w:val="o"/>
      <w:lvlJc w:val="left"/>
      <w:pPr>
        <w:ind w:left="4023" w:hanging="360"/>
      </w:pPr>
      <w:rPr>
        <w:rFonts w:ascii="Courier New" w:hAnsi="Courier New" w:cs="Courier New" w:hint="default"/>
      </w:rPr>
    </w:lvl>
    <w:lvl w:ilvl="5" w:tplc="04150005">
      <w:start w:val="1"/>
      <w:numFmt w:val="bullet"/>
      <w:lvlText w:val=""/>
      <w:lvlJc w:val="left"/>
      <w:pPr>
        <w:ind w:left="4743" w:hanging="360"/>
      </w:pPr>
      <w:rPr>
        <w:rFonts w:ascii="Wingdings" w:hAnsi="Wingdings" w:hint="default"/>
      </w:rPr>
    </w:lvl>
    <w:lvl w:ilvl="6" w:tplc="04150001">
      <w:start w:val="1"/>
      <w:numFmt w:val="bullet"/>
      <w:lvlText w:val=""/>
      <w:lvlJc w:val="left"/>
      <w:pPr>
        <w:ind w:left="5463" w:hanging="360"/>
      </w:pPr>
      <w:rPr>
        <w:rFonts w:ascii="Symbol" w:hAnsi="Symbol" w:hint="default"/>
      </w:rPr>
    </w:lvl>
    <w:lvl w:ilvl="7" w:tplc="04150003">
      <w:start w:val="1"/>
      <w:numFmt w:val="bullet"/>
      <w:lvlText w:val="o"/>
      <w:lvlJc w:val="left"/>
      <w:pPr>
        <w:ind w:left="6183" w:hanging="360"/>
      </w:pPr>
      <w:rPr>
        <w:rFonts w:ascii="Courier New" w:hAnsi="Courier New" w:cs="Courier New" w:hint="default"/>
      </w:rPr>
    </w:lvl>
    <w:lvl w:ilvl="8" w:tplc="04150005">
      <w:start w:val="1"/>
      <w:numFmt w:val="bullet"/>
      <w:lvlText w:val=""/>
      <w:lvlJc w:val="left"/>
      <w:pPr>
        <w:ind w:left="6903" w:hanging="360"/>
      </w:pPr>
      <w:rPr>
        <w:rFonts w:ascii="Wingdings" w:hAnsi="Wingdings" w:hint="default"/>
      </w:rPr>
    </w:lvl>
  </w:abstractNum>
  <w:abstractNum w:abstractNumId="27" w15:restartNumberingAfterBreak="0">
    <w:nsid w:val="490E6801"/>
    <w:multiLevelType w:val="multilevel"/>
    <w:tmpl w:val="94FE82A8"/>
    <w:lvl w:ilvl="0">
      <w:start w:val="1"/>
      <w:numFmt w:val="bullet"/>
      <w:lvlText w:val="-"/>
      <w:lvlJc w:val="left"/>
      <w:pPr>
        <w:ind w:left="786"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8" w15:restartNumberingAfterBreak="0">
    <w:nsid w:val="4C28597D"/>
    <w:multiLevelType w:val="multilevel"/>
    <w:tmpl w:val="CF8E279C"/>
    <w:lvl w:ilvl="0">
      <w:start w:val="1"/>
      <w:numFmt w:val="lowerLetter"/>
      <w:pStyle w:val="Poziom1"/>
      <w:lvlText w:val="%1)"/>
      <w:lvlJc w:val="left"/>
      <w:pPr>
        <w:ind w:left="720" w:hanging="360"/>
      </w:pPr>
    </w:lvl>
    <w:lvl w:ilvl="1">
      <w:start w:val="16"/>
      <w:numFmt w:val="lowerLetter"/>
      <w:lvlText w:val="%2)"/>
      <w:lvlJc w:val="left"/>
      <w:pPr>
        <w:ind w:left="1440" w:hanging="360"/>
      </w:pPr>
    </w:lvl>
    <w:lvl w:ilvl="2">
      <w:start w:val="1"/>
      <w:numFmt w:val="decimal"/>
      <w:lvlText w:val="%3."/>
      <w:lvlJc w:val="left"/>
      <w:pPr>
        <w:ind w:left="960" w:hanging="360"/>
      </w:p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4CDC6234"/>
    <w:multiLevelType w:val="multilevel"/>
    <w:tmpl w:val="02E6AE26"/>
    <w:lvl w:ilvl="0">
      <w:start w:val="1"/>
      <w:numFmt w:val="bullet"/>
      <w:lvlText w:val="●"/>
      <w:lvlJc w:val="left"/>
      <w:pPr>
        <w:ind w:left="360" w:hanging="360"/>
      </w:pPr>
      <w:rPr>
        <w:rFonts w:ascii="Noto Sans Symbols" w:eastAsia="Noto Sans Symbols" w:hAnsi="Noto Sans Symbols" w:cs="Noto Sans Symbols"/>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4EE26C6B"/>
    <w:multiLevelType w:val="multilevel"/>
    <w:tmpl w:val="451EFC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4F134D64"/>
    <w:multiLevelType w:val="multilevel"/>
    <w:tmpl w:val="A75017B0"/>
    <w:lvl w:ilvl="0">
      <w:start w:val="1"/>
      <w:numFmt w:val="decimal"/>
      <w:lvlText w:val="%1."/>
      <w:lvlJc w:val="left"/>
      <w:pPr>
        <w:ind w:left="360" w:hanging="360"/>
      </w:pPr>
    </w:lvl>
    <w:lvl w:ilvl="1">
      <w:start w:val="1"/>
      <w:numFmt w:val="decimal"/>
      <w:pStyle w:val="Listapunktowana"/>
      <w:lvlText w:val="%1.%2."/>
      <w:lvlJc w:val="left"/>
      <w:pPr>
        <w:ind w:left="1004" w:hanging="437"/>
      </w:pPr>
    </w:lvl>
    <w:lvl w:ilvl="2">
      <w:start w:val="1"/>
      <w:numFmt w:val="decimal"/>
      <w:lvlText w:val="%1.%2.%3."/>
      <w:lvlJc w:val="left"/>
      <w:pPr>
        <w:ind w:left="1997" w:hanging="720"/>
      </w:pPr>
      <w:rPr>
        <w:rFonts w:ascii="Calibri" w:eastAsia="Calibri" w:hAnsi="Calibri" w:cs="Calibri"/>
        <w:b/>
        <w:sz w:val="22"/>
        <w:szCs w:val="22"/>
      </w:rPr>
    </w:lvl>
    <w:lvl w:ilvl="3">
      <w:start w:val="1"/>
      <w:numFmt w:val="decimal"/>
      <w:lvlText w:val="%1.%2.%3.%4."/>
      <w:lvlJc w:val="left"/>
      <w:pPr>
        <w:ind w:left="1506" w:hanging="1080"/>
      </w:pPr>
      <w:rPr>
        <w:b/>
      </w:r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144" w:hanging="1440"/>
      </w:pPr>
    </w:lvl>
    <w:lvl w:ilvl="7">
      <w:start w:val="1"/>
      <w:numFmt w:val="decimal"/>
      <w:lvlText w:val="%1.%2.%3.%4.%5.%6.%7.%8."/>
      <w:lvlJc w:val="left"/>
      <w:pPr>
        <w:ind w:left="3788" w:hanging="1800"/>
      </w:pPr>
    </w:lvl>
    <w:lvl w:ilvl="8">
      <w:start w:val="1"/>
      <w:numFmt w:val="decimal"/>
      <w:lvlText w:val="%1.%2.%3.%4.%5.%6.%7.%8.%9."/>
      <w:lvlJc w:val="left"/>
      <w:pPr>
        <w:ind w:left="4432" w:hanging="2160"/>
      </w:pPr>
    </w:lvl>
  </w:abstractNum>
  <w:abstractNum w:abstractNumId="32" w15:restartNumberingAfterBreak="0">
    <w:nsid w:val="51684D4B"/>
    <w:multiLevelType w:val="multilevel"/>
    <w:tmpl w:val="54104F50"/>
    <w:lvl w:ilvl="0">
      <w:start w:val="1"/>
      <w:numFmt w:val="lowerLetter"/>
      <w:lvlText w:val="%1)"/>
      <w:lvlJc w:val="left"/>
      <w:pPr>
        <w:ind w:left="720" w:hanging="360"/>
      </w:pPr>
      <w:rPr>
        <w:color w:val="auto"/>
      </w:r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52FC676D"/>
    <w:multiLevelType w:val="multilevel"/>
    <w:tmpl w:val="1E7A81C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5167A22"/>
    <w:multiLevelType w:val="multilevel"/>
    <w:tmpl w:val="96A6C694"/>
    <w:lvl w:ilvl="0">
      <w:start w:val="6"/>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9820FCB"/>
    <w:multiLevelType w:val="multilevel"/>
    <w:tmpl w:val="59820FCB"/>
    <w:lvl w:ilvl="0">
      <w:start w:val="1"/>
      <w:numFmt w:val="bullet"/>
      <w:lvlText w:val=""/>
      <w:lvlJc w:val="left"/>
      <w:pPr>
        <w:ind w:left="1287" w:hanging="360"/>
      </w:pPr>
      <w:rPr>
        <w:rFonts w:ascii="Symbol" w:hAnsi="Symbol" w:cs="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cs="Wingdings" w:hint="default"/>
      </w:rPr>
    </w:lvl>
    <w:lvl w:ilvl="3">
      <w:start w:val="1"/>
      <w:numFmt w:val="bullet"/>
      <w:lvlText w:val=""/>
      <w:lvlJc w:val="left"/>
      <w:pPr>
        <w:ind w:left="3447" w:hanging="360"/>
      </w:pPr>
      <w:rPr>
        <w:rFonts w:ascii="Symbol" w:hAnsi="Symbol" w:cs="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cs="Wingdings" w:hint="default"/>
      </w:rPr>
    </w:lvl>
    <w:lvl w:ilvl="6">
      <w:start w:val="1"/>
      <w:numFmt w:val="bullet"/>
      <w:lvlText w:val=""/>
      <w:lvlJc w:val="left"/>
      <w:pPr>
        <w:ind w:left="5607" w:hanging="360"/>
      </w:pPr>
      <w:rPr>
        <w:rFonts w:ascii="Symbol" w:hAnsi="Symbol" w:cs="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cs="Wingdings" w:hint="default"/>
      </w:rPr>
    </w:lvl>
  </w:abstractNum>
  <w:abstractNum w:abstractNumId="36" w15:restartNumberingAfterBreak="0">
    <w:nsid w:val="5A4A0F09"/>
    <w:multiLevelType w:val="multilevel"/>
    <w:tmpl w:val="144893F4"/>
    <w:lvl w:ilvl="0">
      <w:start w:val="1"/>
      <w:numFmt w:val="decimal"/>
      <w:lvlText w:val="%1."/>
      <w:lvlJc w:val="left"/>
      <w:pPr>
        <w:ind w:left="720" w:hanging="360"/>
      </w:pPr>
    </w:lvl>
    <w:lvl w:ilvl="1">
      <w:start w:val="4"/>
      <w:numFmt w:val="decimal"/>
      <w:lvlText w:val="%1.%2."/>
      <w:lvlJc w:val="left"/>
      <w:pPr>
        <w:ind w:left="927" w:hanging="360"/>
      </w:pPr>
    </w:lvl>
    <w:lvl w:ilvl="2">
      <w:start w:val="1"/>
      <w:numFmt w:val="decimal"/>
      <w:lvlText w:val="%1.%2.%3."/>
      <w:lvlJc w:val="left"/>
      <w:pPr>
        <w:ind w:left="1494" w:hanging="720"/>
      </w:pPr>
    </w:lvl>
    <w:lvl w:ilvl="3">
      <w:start w:val="1"/>
      <w:numFmt w:val="decimal"/>
      <w:lvlText w:val="%1.%2.%3.%4."/>
      <w:lvlJc w:val="left"/>
      <w:pPr>
        <w:ind w:left="1701" w:hanging="720"/>
      </w:pPr>
    </w:lvl>
    <w:lvl w:ilvl="4">
      <w:start w:val="1"/>
      <w:numFmt w:val="decimal"/>
      <w:lvlText w:val="%1.%2.%3.%4.%5."/>
      <w:lvlJc w:val="left"/>
      <w:pPr>
        <w:ind w:left="2268" w:hanging="1080"/>
      </w:pPr>
    </w:lvl>
    <w:lvl w:ilvl="5">
      <w:start w:val="1"/>
      <w:numFmt w:val="decimal"/>
      <w:lvlText w:val="%1.%2.%3.%4.%5.%6."/>
      <w:lvlJc w:val="left"/>
      <w:pPr>
        <w:ind w:left="2475" w:hanging="1080"/>
      </w:pPr>
    </w:lvl>
    <w:lvl w:ilvl="6">
      <w:start w:val="1"/>
      <w:numFmt w:val="decimal"/>
      <w:lvlText w:val="%1.%2.%3.%4.%5.%6.%7."/>
      <w:lvlJc w:val="left"/>
      <w:pPr>
        <w:ind w:left="3042" w:hanging="1440"/>
      </w:pPr>
    </w:lvl>
    <w:lvl w:ilvl="7">
      <w:start w:val="1"/>
      <w:numFmt w:val="decimal"/>
      <w:lvlText w:val="%1.%2.%3.%4.%5.%6.%7.%8."/>
      <w:lvlJc w:val="left"/>
      <w:pPr>
        <w:ind w:left="3249" w:hanging="1440"/>
      </w:pPr>
    </w:lvl>
    <w:lvl w:ilvl="8">
      <w:start w:val="1"/>
      <w:numFmt w:val="decimal"/>
      <w:lvlText w:val="%1.%2.%3.%4.%5.%6.%7.%8.%9."/>
      <w:lvlJc w:val="left"/>
      <w:pPr>
        <w:ind w:left="3456" w:hanging="1439"/>
      </w:pPr>
    </w:lvl>
  </w:abstractNum>
  <w:abstractNum w:abstractNumId="37" w15:restartNumberingAfterBreak="0">
    <w:nsid w:val="5E2F7087"/>
    <w:multiLevelType w:val="hybridMultilevel"/>
    <w:tmpl w:val="8B884F68"/>
    <w:lvl w:ilvl="0" w:tplc="074677D4">
      <w:start w:val="2"/>
      <w:numFmt w:val="decimal"/>
      <w:lvlText w:val="%1."/>
      <w:lvlJc w:val="left"/>
      <w:pPr>
        <w:ind w:left="36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0DF2394"/>
    <w:multiLevelType w:val="multilevel"/>
    <w:tmpl w:val="C0B0D6D0"/>
    <w:lvl w:ilvl="0">
      <w:start w:val="1"/>
      <w:numFmt w:val="lowerLetter"/>
      <w:lvlText w:val="%1."/>
      <w:lvlJc w:val="left"/>
      <w:pPr>
        <w:ind w:left="1440" w:hanging="360"/>
      </w:pPr>
      <w:rPr>
        <w:i w:val="0"/>
        <w:iCs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15:restartNumberingAfterBreak="0">
    <w:nsid w:val="61BD67FC"/>
    <w:multiLevelType w:val="multilevel"/>
    <w:tmpl w:val="E94CB88E"/>
    <w:lvl w:ilvl="0">
      <w:start w:val="1"/>
      <w:numFmt w:val="lowerLetter"/>
      <w:pStyle w:val="Listanum1"/>
      <w:lvlText w:val="%1)"/>
      <w:lvlJc w:val="left"/>
      <w:pPr>
        <w:ind w:left="720" w:hanging="360"/>
      </w:p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62CD17CE"/>
    <w:multiLevelType w:val="hybridMultilevel"/>
    <w:tmpl w:val="BED0A2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711340C"/>
    <w:multiLevelType w:val="hybridMultilevel"/>
    <w:tmpl w:val="CC86CF48"/>
    <w:lvl w:ilvl="0" w:tplc="FFFFFFFF">
      <w:start w:val="92"/>
      <w:numFmt w:val="bullet"/>
      <w:lvlText w:val="-"/>
      <w:lvlJc w:val="left"/>
      <w:pPr>
        <w:ind w:left="862" w:hanging="360"/>
      </w:pPr>
      <w:rPr>
        <w:rFonts w:ascii="Times New Roman" w:eastAsia="Times New Roman" w:hAnsi="Times New Roman" w:cs="Times New Roman" w:hint="default"/>
      </w:rPr>
    </w:lvl>
    <w:lvl w:ilvl="1" w:tplc="04150003">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42" w15:restartNumberingAfterBreak="0">
    <w:nsid w:val="69854FF0"/>
    <w:multiLevelType w:val="multilevel"/>
    <w:tmpl w:val="CB2CE96C"/>
    <w:lvl w:ilvl="0">
      <w:start w:val="1"/>
      <w:numFmt w:val="decimal"/>
      <w:lvlText w:val="%1."/>
      <w:lvlJc w:val="left"/>
      <w:pPr>
        <w:ind w:left="720" w:hanging="360"/>
      </w:pPr>
    </w:lvl>
    <w:lvl w:ilvl="1">
      <w:start w:val="1"/>
      <w:numFmt w:val="lowerLetter"/>
      <w:lvlText w:val="%2)"/>
      <w:lvlJc w:val="left"/>
      <w:pPr>
        <w:ind w:left="1440" w:hanging="360"/>
      </w:pPr>
    </w:lvl>
    <w:lvl w:ilvl="2">
      <w:start w:val="5"/>
      <w:numFmt w:val="decimal"/>
      <w:lvlText w:val="%3)"/>
      <w:lvlJc w:val="left"/>
      <w:pPr>
        <w:ind w:left="2340" w:hanging="360"/>
      </w:pPr>
      <w:rPr>
        <w: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B2F4720"/>
    <w:multiLevelType w:val="multilevel"/>
    <w:tmpl w:val="C520E8CC"/>
    <w:lvl w:ilvl="0">
      <w:start w:val="1"/>
      <w:numFmt w:val="lowerLetter"/>
      <w:lvlText w:val="%1)"/>
      <w:lvlJc w:val="right"/>
      <w:pPr>
        <w:ind w:left="720" w:hanging="360"/>
      </w:pPr>
      <w:rPr>
        <w:rFonts w:ascii="Calibri" w:eastAsia="Calibri" w:hAnsi="Calibri" w:cs="Calibri"/>
      </w:rPr>
    </w:lvl>
    <w:lvl w:ilvl="1">
      <w:start w:val="13"/>
      <w:numFmt w:val="lowerLetter"/>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6BA91122"/>
    <w:multiLevelType w:val="multilevel"/>
    <w:tmpl w:val="D628711A"/>
    <w:lvl w:ilvl="0">
      <w:start w:val="1"/>
      <w:numFmt w:val="lowerLetter"/>
      <w:lvlText w:val="%1)"/>
      <w:lvlJc w:val="right"/>
      <w:pPr>
        <w:ind w:left="600" w:hanging="360"/>
      </w:pPr>
      <w:rPr>
        <w:rFonts w:ascii="Arial Narrow" w:eastAsia="Arial Narrow" w:hAnsi="Arial Narrow" w:cs="Arial Narrow"/>
        <w:color w:val="000000"/>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6CB64250"/>
    <w:multiLevelType w:val="hybridMultilevel"/>
    <w:tmpl w:val="43A8FE38"/>
    <w:lvl w:ilvl="0" w:tplc="40520F0E">
      <w:start w:val="1"/>
      <w:numFmt w:val="decimal"/>
      <w:lvlText w:val="%1)"/>
      <w:lvlJc w:val="left"/>
      <w:pPr>
        <w:ind w:left="1287" w:hanging="360"/>
      </w:pPr>
      <w:rPr>
        <w:rFonts w:ascii="Calibri" w:hAnsi="Calibri" w:cs="Calibri" w:hint="default"/>
      </w:rPr>
    </w:lvl>
    <w:lvl w:ilvl="1" w:tplc="04150011">
      <w:start w:val="1"/>
      <w:numFmt w:val="decimal"/>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6" w15:restartNumberingAfterBreak="0">
    <w:nsid w:val="6DA10342"/>
    <w:multiLevelType w:val="hybridMultilevel"/>
    <w:tmpl w:val="45C05072"/>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47" w15:restartNumberingAfterBreak="0">
    <w:nsid w:val="71AD54C2"/>
    <w:multiLevelType w:val="hybridMultilevel"/>
    <w:tmpl w:val="C23AE1A4"/>
    <w:lvl w:ilvl="0" w:tplc="FFFFFFFF">
      <w:start w:val="92"/>
      <w:numFmt w:val="bullet"/>
      <w:lvlText w:val="-"/>
      <w:lvlJc w:val="left"/>
      <w:pPr>
        <w:ind w:left="720" w:hanging="360"/>
      </w:pPr>
      <w:rPr>
        <w:rFonts w:ascii="Times New Roman" w:eastAsia="Times New Roman" w:hAnsi="Times New Roman" w:cs="Times New Roman"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1C01864"/>
    <w:multiLevelType w:val="hybridMultilevel"/>
    <w:tmpl w:val="B3FEBF28"/>
    <w:lvl w:ilvl="0" w:tplc="FFFFFFFF">
      <w:start w:val="92"/>
      <w:numFmt w:val="bullet"/>
      <w:lvlText w:val="-"/>
      <w:lvlJc w:val="left"/>
      <w:pPr>
        <w:ind w:left="862" w:hanging="360"/>
      </w:pPr>
      <w:rPr>
        <w:rFonts w:ascii="Times New Roman" w:eastAsia="Times New Roman" w:hAnsi="Times New Roman" w:cs="Times New Roman"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49" w15:restartNumberingAfterBreak="0">
    <w:nsid w:val="74DA1DCB"/>
    <w:multiLevelType w:val="multilevel"/>
    <w:tmpl w:val="3C085A8A"/>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0" w15:restartNumberingAfterBreak="0">
    <w:nsid w:val="77217BDD"/>
    <w:multiLevelType w:val="multilevel"/>
    <w:tmpl w:val="1CE84C34"/>
    <w:lvl w:ilvl="0">
      <w:start w:val="1"/>
      <w:numFmt w:val="bullet"/>
      <w:lvlText w:val="⇒"/>
      <w:lvlJc w:val="left"/>
      <w:pPr>
        <w:ind w:left="780" w:hanging="360"/>
      </w:pPr>
      <w:rPr>
        <w:rFonts w:ascii="Noto Sans Symbols" w:eastAsia="Noto Sans Symbols" w:hAnsi="Noto Sans Symbols" w:cs="Noto Sans Symbols"/>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51" w15:restartNumberingAfterBreak="0">
    <w:nsid w:val="7C146ACC"/>
    <w:multiLevelType w:val="hybridMultilevel"/>
    <w:tmpl w:val="BD0E661A"/>
    <w:lvl w:ilvl="0" w:tplc="FFFFFFFF">
      <w:start w:val="92"/>
      <w:numFmt w:val="bullet"/>
      <w:lvlText w:val="-"/>
      <w:lvlJc w:val="left"/>
      <w:pPr>
        <w:ind w:left="2268" w:hanging="360"/>
      </w:pPr>
      <w:rPr>
        <w:rFonts w:ascii="Times New Roman" w:eastAsia="Times New Roman" w:hAnsi="Times New Roman" w:cs="Times New Roman" w:hint="default"/>
      </w:rPr>
    </w:lvl>
    <w:lvl w:ilvl="1" w:tplc="04150003" w:tentative="1">
      <w:start w:val="1"/>
      <w:numFmt w:val="bullet"/>
      <w:lvlText w:val="o"/>
      <w:lvlJc w:val="left"/>
      <w:pPr>
        <w:ind w:left="2988" w:hanging="360"/>
      </w:pPr>
      <w:rPr>
        <w:rFonts w:ascii="Courier New" w:hAnsi="Courier New" w:cs="Courier New" w:hint="default"/>
      </w:rPr>
    </w:lvl>
    <w:lvl w:ilvl="2" w:tplc="04150005" w:tentative="1">
      <w:start w:val="1"/>
      <w:numFmt w:val="bullet"/>
      <w:lvlText w:val=""/>
      <w:lvlJc w:val="left"/>
      <w:pPr>
        <w:ind w:left="3708" w:hanging="360"/>
      </w:pPr>
      <w:rPr>
        <w:rFonts w:ascii="Wingdings" w:hAnsi="Wingdings" w:hint="default"/>
      </w:rPr>
    </w:lvl>
    <w:lvl w:ilvl="3" w:tplc="04150001" w:tentative="1">
      <w:start w:val="1"/>
      <w:numFmt w:val="bullet"/>
      <w:lvlText w:val=""/>
      <w:lvlJc w:val="left"/>
      <w:pPr>
        <w:ind w:left="4428" w:hanging="360"/>
      </w:pPr>
      <w:rPr>
        <w:rFonts w:ascii="Symbol" w:hAnsi="Symbol" w:hint="default"/>
      </w:rPr>
    </w:lvl>
    <w:lvl w:ilvl="4" w:tplc="04150003" w:tentative="1">
      <w:start w:val="1"/>
      <w:numFmt w:val="bullet"/>
      <w:lvlText w:val="o"/>
      <w:lvlJc w:val="left"/>
      <w:pPr>
        <w:ind w:left="5148" w:hanging="360"/>
      </w:pPr>
      <w:rPr>
        <w:rFonts w:ascii="Courier New" w:hAnsi="Courier New" w:cs="Courier New" w:hint="default"/>
      </w:rPr>
    </w:lvl>
    <w:lvl w:ilvl="5" w:tplc="04150005" w:tentative="1">
      <w:start w:val="1"/>
      <w:numFmt w:val="bullet"/>
      <w:lvlText w:val=""/>
      <w:lvlJc w:val="left"/>
      <w:pPr>
        <w:ind w:left="5868" w:hanging="360"/>
      </w:pPr>
      <w:rPr>
        <w:rFonts w:ascii="Wingdings" w:hAnsi="Wingdings" w:hint="default"/>
      </w:rPr>
    </w:lvl>
    <w:lvl w:ilvl="6" w:tplc="04150001" w:tentative="1">
      <w:start w:val="1"/>
      <w:numFmt w:val="bullet"/>
      <w:lvlText w:val=""/>
      <w:lvlJc w:val="left"/>
      <w:pPr>
        <w:ind w:left="6588" w:hanging="360"/>
      </w:pPr>
      <w:rPr>
        <w:rFonts w:ascii="Symbol" w:hAnsi="Symbol" w:hint="default"/>
      </w:rPr>
    </w:lvl>
    <w:lvl w:ilvl="7" w:tplc="04150003" w:tentative="1">
      <w:start w:val="1"/>
      <w:numFmt w:val="bullet"/>
      <w:lvlText w:val="o"/>
      <w:lvlJc w:val="left"/>
      <w:pPr>
        <w:ind w:left="7308" w:hanging="360"/>
      </w:pPr>
      <w:rPr>
        <w:rFonts w:ascii="Courier New" w:hAnsi="Courier New" w:cs="Courier New" w:hint="default"/>
      </w:rPr>
    </w:lvl>
    <w:lvl w:ilvl="8" w:tplc="04150005" w:tentative="1">
      <w:start w:val="1"/>
      <w:numFmt w:val="bullet"/>
      <w:lvlText w:val=""/>
      <w:lvlJc w:val="left"/>
      <w:pPr>
        <w:ind w:left="8028" w:hanging="360"/>
      </w:pPr>
      <w:rPr>
        <w:rFonts w:ascii="Wingdings" w:hAnsi="Wingdings" w:hint="default"/>
      </w:rPr>
    </w:lvl>
  </w:abstractNum>
  <w:abstractNum w:abstractNumId="52" w15:restartNumberingAfterBreak="0">
    <w:nsid w:val="7F897FB3"/>
    <w:multiLevelType w:val="hybridMultilevel"/>
    <w:tmpl w:val="913411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52993377">
    <w:abstractNumId w:val="20"/>
  </w:num>
  <w:num w:numId="2" w16cid:durableId="1126120236">
    <w:abstractNumId w:val="44"/>
  </w:num>
  <w:num w:numId="3" w16cid:durableId="1171529555">
    <w:abstractNumId w:val="31"/>
  </w:num>
  <w:num w:numId="4" w16cid:durableId="1557888773">
    <w:abstractNumId w:val="34"/>
  </w:num>
  <w:num w:numId="5" w16cid:durableId="708144562">
    <w:abstractNumId w:val="28"/>
  </w:num>
  <w:num w:numId="6" w16cid:durableId="1730303641">
    <w:abstractNumId w:val="27"/>
  </w:num>
  <w:num w:numId="7" w16cid:durableId="1305547423">
    <w:abstractNumId w:val="19"/>
  </w:num>
  <w:num w:numId="8" w16cid:durableId="1671907674">
    <w:abstractNumId w:val="39"/>
  </w:num>
  <w:num w:numId="9" w16cid:durableId="2063208962">
    <w:abstractNumId w:val="43"/>
  </w:num>
  <w:num w:numId="10" w16cid:durableId="613907165">
    <w:abstractNumId w:val="29"/>
  </w:num>
  <w:num w:numId="11" w16cid:durableId="2022125472">
    <w:abstractNumId w:val="9"/>
  </w:num>
  <w:num w:numId="12" w16cid:durableId="1278290269">
    <w:abstractNumId w:val="23"/>
  </w:num>
  <w:num w:numId="13" w16cid:durableId="1671709767">
    <w:abstractNumId w:val="42"/>
  </w:num>
  <w:num w:numId="14" w16cid:durableId="276528338">
    <w:abstractNumId w:val="21"/>
  </w:num>
  <w:num w:numId="15" w16cid:durableId="1717464483">
    <w:abstractNumId w:val="38"/>
  </w:num>
  <w:num w:numId="16" w16cid:durableId="1411927607">
    <w:abstractNumId w:val="33"/>
  </w:num>
  <w:num w:numId="17" w16cid:durableId="286007749">
    <w:abstractNumId w:val="32"/>
  </w:num>
  <w:num w:numId="18" w16cid:durableId="1862891517">
    <w:abstractNumId w:val="11"/>
  </w:num>
  <w:num w:numId="19" w16cid:durableId="568463535">
    <w:abstractNumId w:val="50"/>
  </w:num>
  <w:num w:numId="20" w16cid:durableId="193806599">
    <w:abstractNumId w:val="49"/>
  </w:num>
  <w:num w:numId="21" w16cid:durableId="477184083">
    <w:abstractNumId w:val="36"/>
  </w:num>
  <w:num w:numId="22" w16cid:durableId="1899050671">
    <w:abstractNumId w:val="24"/>
  </w:num>
  <w:num w:numId="23" w16cid:durableId="396784065">
    <w:abstractNumId w:val="15"/>
  </w:num>
  <w:num w:numId="24" w16cid:durableId="265777400">
    <w:abstractNumId w:val="47"/>
  </w:num>
  <w:num w:numId="25" w16cid:durableId="1065955079">
    <w:abstractNumId w:val="5"/>
  </w:num>
  <w:num w:numId="26" w16cid:durableId="996227622">
    <w:abstractNumId w:val="48"/>
  </w:num>
  <w:num w:numId="27" w16cid:durableId="150679712">
    <w:abstractNumId w:val="41"/>
  </w:num>
  <w:num w:numId="28" w16cid:durableId="481238821">
    <w:abstractNumId w:val="26"/>
  </w:num>
  <w:num w:numId="29" w16cid:durableId="283968545">
    <w:abstractNumId w:val="51"/>
  </w:num>
  <w:num w:numId="30" w16cid:durableId="994797360">
    <w:abstractNumId w:val="0"/>
  </w:num>
  <w:num w:numId="31" w16cid:durableId="65542399">
    <w:abstractNumId w:val="22"/>
  </w:num>
  <w:num w:numId="32" w16cid:durableId="2038843888">
    <w:abstractNumId w:val="16"/>
  </w:num>
  <w:num w:numId="33" w16cid:durableId="1875848548">
    <w:abstractNumId w:val="40"/>
  </w:num>
  <w:num w:numId="34" w16cid:durableId="915171069">
    <w:abstractNumId w:val="18"/>
  </w:num>
  <w:num w:numId="35" w16cid:durableId="1125390130">
    <w:abstractNumId w:val="10"/>
  </w:num>
  <w:num w:numId="36" w16cid:durableId="630090312">
    <w:abstractNumId w:val="6"/>
  </w:num>
  <w:num w:numId="37" w16cid:durableId="895169834">
    <w:abstractNumId w:val="30"/>
  </w:num>
  <w:num w:numId="38" w16cid:durableId="111747350">
    <w:abstractNumId w:val="4"/>
  </w:num>
  <w:num w:numId="39" w16cid:durableId="1398015597">
    <w:abstractNumId w:val="13"/>
  </w:num>
  <w:num w:numId="40" w16cid:durableId="1731264612">
    <w:abstractNumId w:val="45"/>
  </w:num>
  <w:num w:numId="41" w16cid:durableId="2046514001">
    <w:abstractNumId w:val="37"/>
  </w:num>
  <w:num w:numId="42" w16cid:durableId="588196312">
    <w:abstractNumId w:val="25"/>
  </w:num>
  <w:num w:numId="43" w16cid:durableId="2029060102">
    <w:abstractNumId w:val="17"/>
  </w:num>
  <w:num w:numId="44" w16cid:durableId="1168443405">
    <w:abstractNumId w:val="52"/>
  </w:num>
  <w:num w:numId="45" w16cid:durableId="1436096900">
    <w:abstractNumId w:val="35"/>
  </w:num>
  <w:num w:numId="46" w16cid:durableId="1120614243">
    <w:abstractNumId w:val="12"/>
  </w:num>
  <w:num w:numId="47" w16cid:durableId="2041736211">
    <w:abstractNumId w:val="46"/>
  </w:num>
  <w:num w:numId="48" w16cid:durableId="779371590">
    <w:abstractNumId w:val="7"/>
  </w:num>
  <w:num w:numId="49" w16cid:durableId="1832597946">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F6B"/>
    <w:rsid w:val="000049DA"/>
    <w:rsid w:val="00010997"/>
    <w:rsid w:val="00015E10"/>
    <w:rsid w:val="000164EE"/>
    <w:rsid w:val="00017110"/>
    <w:rsid w:val="000223A9"/>
    <w:rsid w:val="00032B61"/>
    <w:rsid w:val="00033A9B"/>
    <w:rsid w:val="00035919"/>
    <w:rsid w:val="0004588C"/>
    <w:rsid w:val="000460B8"/>
    <w:rsid w:val="0004645A"/>
    <w:rsid w:val="00053A98"/>
    <w:rsid w:val="00057B93"/>
    <w:rsid w:val="00060C77"/>
    <w:rsid w:val="0006122F"/>
    <w:rsid w:val="00061D39"/>
    <w:rsid w:val="00067188"/>
    <w:rsid w:val="00074161"/>
    <w:rsid w:val="00080AAB"/>
    <w:rsid w:val="00083E51"/>
    <w:rsid w:val="00094A5E"/>
    <w:rsid w:val="00095735"/>
    <w:rsid w:val="000A149E"/>
    <w:rsid w:val="000A4EFF"/>
    <w:rsid w:val="000A67B0"/>
    <w:rsid w:val="000A6DAE"/>
    <w:rsid w:val="000B5CE2"/>
    <w:rsid w:val="000C2952"/>
    <w:rsid w:val="000C422B"/>
    <w:rsid w:val="000C7299"/>
    <w:rsid w:val="000D258F"/>
    <w:rsid w:val="000D3475"/>
    <w:rsid w:val="000E2AD9"/>
    <w:rsid w:val="000E3882"/>
    <w:rsid w:val="000E3ECA"/>
    <w:rsid w:val="000E4850"/>
    <w:rsid w:val="000F06EA"/>
    <w:rsid w:val="000F0BE2"/>
    <w:rsid w:val="000F2012"/>
    <w:rsid w:val="000F4133"/>
    <w:rsid w:val="000F4851"/>
    <w:rsid w:val="000F6F6B"/>
    <w:rsid w:val="00101325"/>
    <w:rsid w:val="001030BC"/>
    <w:rsid w:val="00104043"/>
    <w:rsid w:val="00111481"/>
    <w:rsid w:val="001116E0"/>
    <w:rsid w:val="00113484"/>
    <w:rsid w:val="001139DD"/>
    <w:rsid w:val="00115873"/>
    <w:rsid w:val="00127143"/>
    <w:rsid w:val="001279D0"/>
    <w:rsid w:val="00132E07"/>
    <w:rsid w:val="00134520"/>
    <w:rsid w:val="00135762"/>
    <w:rsid w:val="00135CB4"/>
    <w:rsid w:val="00140C49"/>
    <w:rsid w:val="001411F7"/>
    <w:rsid w:val="00144D77"/>
    <w:rsid w:val="0015509A"/>
    <w:rsid w:val="00155E56"/>
    <w:rsid w:val="001626A6"/>
    <w:rsid w:val="00162EF9"/>
    <w:rsid w:val="00163059"/>
    <w:rsid w:val="00167772"/>
    <w:rsid w:val="00167C56"/>
    <w:rsid w:val="00170067"/>
    <w:rsid w:val="001700EA"/>
    <w:rsid w:val="001727BD"/>
    <w:rsid w:val="00174210"/>
    <w:rsid w:val="001742D5"/>
    <w:rsid w:val="00177147"/>
    <w:rsid w:val="001806AD"/>
    <w:rsid w:val="00181F60"/>
    <w:rsid w:val="00184015"/>
    <w:rsid w:val="0018792D"/>
    <w:rsid w:val="00190985"/>
    <w:rsid w:val="00191994"/>
    <w:rsid w:val="0019208F"/>
    <w:rsid w:val="00195AE4"/>
    <w:rsid w:val="0019755B"/>
    <w:rsid w:val="001B6338"/>
    <w:rsid w:val="001C0183"/>
    <w:rsid w:val="001C4D5D"/>
    <w:rsid w:val="001D44A8"/>
    <w:rsid w:val="001D79E0"/>
    <w:rsid w:val="001E17D8"/>
    <w:rsid w:val="001E3476"/>
    <w:rsid w:val="001E54E5"/>
    <w:rsid w:val="001E642A"/>
    <w:rsid w:val="001E7CC4"/>
    <w:rsid w:val="001F03A8"/>
    <w:rsid w:val="001F19DE"/>
    <w:rsid w:val="001F1DE7"/>
    <w:rsid w:val="001F2E8B"/>
    <w:rsid w:val="001F2F70"/>
    <w:rsid w:val="001F36E1"/>
    <w:rsid w:val="001F66A4"/>
    <w:rsid w:val="001F6DF6"/>
    <w:rsid w:val="0020100F"/>
    <w:rsid w:val="002034DA"/>
    <w:rsid w:val="00203E07"/>
    <w:rsid w:val="00204C4B"/>
    <w:rsid w:val="00210207"/>
    <w:rsid w:val="00217C4B"/>
    <w:rsid w:val="00223041"/>
    <w:rsid w:val="0022446A"/>
    <w:rsid w:val="0022584B"/>
    <w:rsid w:val="00227B42"/>
    <w:rsid w:val="002338E9"/>
    <w:rsid w:val="00241D2C"/>
    <w:rsid w:val="00242047"/>
    <w:rsid w:val="00244201"/>
    <w:rsid w:val="0024422C"/>
    <w:rsid w:val="0024658E"/>
    <w:rsid w:val="00255375"/>
    <w:rsid w:val="00255B74"/>
    <w:rsid w:val="00256FC3"/>
    <w:rsid w:val="00261D70"/>
    <w:rsid w:val="00266CFF"/>
    <w:rsid w:val="00266D48"/>
    <w:rsid w:val="0027056F"/>
    <w:rsid w:val="0027470C"/>
    <w:rsid w:val="00274C0E"/>
    <w:rsid w:val="00276BE1"/>
    <w:rsid w:val="0027739C"/>
    <w:rsid w:val="00277A94"/>
    <w:rsid w:val="00287724"/>
    <w:rsid w:val="00293348"/>
    <w:rsid w:val="00295D3D"/>
    <w:rsid w:val="0029620F"/>
    <w:rsid w:val="0029656E"/>
    <w:rsid w:val="002A10FB"/>
    <w:rsid w:val="002A1BAB"/>
    <w:rsid w:val="002A2008"/>
    <w:rsid w:val="002A423B"/>
    <w:rsid w:val="002A7D55"/>
    <w:rsid w:val="002B0158"/>
    <w:rsid w:val="002B1660"/>
    <w:rsid w:val="002B45C1"/>
    <w:rsid w:val="002B5BCE"/>
    <w:rsid w:val="002C2DF1"/>
    <w:rsid w:val="002C4C1A"/>
    <w:rsid w:val="002C5CB6"/>
    <w:rsid w:val="002D5118"/>
    <w:rsid w:val="002D571D"/>
    <w:rsid w:val="002E2342"/>
    <w:rsid w:val="002E787E"/>
    <w:rsid w:val="002F0E21"/>
    <w:rsid w:val="002F4DD0"/>
    <w:rsid w:val="002F5772"/>
    <w:rsid w:val="002F5A81"/>
    <w:rsid w:val="00300AD8"/>
    <w:rsid w:val="003041B8"/>
    <w:rsid w:val="00310B57"/>
    <w:rsid w:val="003137C4"/>
    <w:rsid w:val="00316F90"/>
    <w:rsid w:val="003240F9"/>
    <w:rsid w:val="00326863"/>
    <w:rsid w:val="003335E1"/>
    <w:rsid w:val="00333B69"/>
    <w:rsid w:val="00334556"/>
    <w:rsid w:val="00336F83"/>
    <w:rsid w:val="00337614"/>
    <w:rsid w:val="00337A08"/>
    <w:rsid w:val="003402C4"/>
    <w:rsid w:val="00350D06"/>
    <w:rsid w:val="00353901"/>
    <w:rsid w:val="00356013"/>
    <w:rsid w:val="00356093"/>
    <w:rsid w:val="003572FD"/>
    <w:rsid w:val="003604B5"/>
    <w:rsid w:val="0036465B"/>
    <w:rsid w:val="0036513D"/>
    <w:rsid w:val="003671E9"/>
    <w:rsid w:val="00373816"/>
    <w:rsid w:val="00374795"/>
    <w:rsid w:val="00374ACA"/>
    <w:rsid w:val="003861C0"/>
    <w:rsid w:val="00387D80"/>
    <w:rsid w:val="003A1D4D"/>
    <w:rsid w:val="003A6E6C"/>
    <w:rsid w:val="003A6F8A"/>
    <w:rsid w:val="003B19BD"/>
    <w:rsid w:val="003B2C76"/>
    <w:rsid w:val="003B3074"/>
    <w:rsid w:val="003B358E"/>
    <w:rsid w:val="003B41A0"/>
    <w:rsid w:val="003B7EFD"/>
    <w:rsid w:val="003C336C"/>
    <w:rsid w:val="003C4E82"/>
    <w:rsid w:val="003D1908"/>
    <w:rsid w:val="003D2F04"/>
    <w:rsid w:val="003E123E"/>
    <w:rsid w:val="003E4813"/>
    <w:rsid w:val="003E529D"/>
    <w:rsid w:val="003F2D16"/>
    <w:rsid w:val="003F6279"/>
    <w:rsid w:val="003F6B63"/>
    <w:rsid w:val="003F7C4C"/>
    <w:rsid w:val="00401AAC"/>
    <w:rsid w:val="00402E0C"/>
    <w:rsid w:val="00420031"/>
    <w:rsid w:val="00420ED1"/>
    <w:rsid w:val="0042287D"/>
    <w:rsid w:val="00434173"/>
    <w:rsid w:val="00442175"/>
    <w:rsid w:val="00444177"/>
    <w:rsid w:val="004506F7"/>
    <w:rsid w:val="00457AA9"/>
    <w:rsid w:val="0046393A"/>
    <w:rsid w:val="0047604C"/>
    <w:rsid w:val="004773DB"/>
    <w:rsid w:val="0047753B"/>
    <w:rsid w:val="00480047"/>
    <w:rsid w:val="00482224"/>
    <w:rsid w:val="0048239B"/>
    <w:rsid w:val="00483D4F"/>
    <w:rsid w:val="004876B0"/>
    <w:rsid w:val="00490CAB"/>
    <w:rsid w:val="00493BCA"/>
    <w:rsid w:val="00493C79"/>
    <w:rsid w:val="00496B7D"/>
    <w:rsid w:val="004974D2"/>
    <w:rsid w:val="004A5C75"/>
    <w:rsid w:val="004B3B32"/>
    <w:rsid w:val="004B5F8A"/>
    <w:rsid w:val="004B7170"/>
    <w:rsid w:val="004C0B11"/>
    <w:rsid w:val="004C2328"/>
    <w:rsid w:val="004C6B02"/>
    <w:rsid w:val="004D0B1A"/>
    <w:rsid w:val="004D364F"/>
    <w:rsid w:val="004E0245"/>
    <w:rsid w:val="004E0F32"/>
    <w:rsid w:val="004E7157"/>
    <w:rsid w:val="004F32DE"/>
    <w:rsid w:val="004F57CC"/>
    <w:rsid w:val="004F5F22"/>
    <w:rsid w:val="004F681E"/>
    <w:rsid w:val="00502802"/>
    <w:rsid w:val="00504331"/>
    <w:rsid w:val="0050621A"/>
    <w:rsid w:val="00507505"/>
    <w:rsid w:val="00512B92"/>
    <w:rsid w:val="00512E9D"/>
    <w:rsid w:val="005208E8"/>
    <w:rsid w:val="00520BFE"/>
    <w:rsid w:val="00522EBA"/>
    <w:rsid w:val="00525FC6"/>
    <w:rsid w:val="00526274"/>
    <w:rsid w:val="005271E8"/>
    <w:rsid w:val="0053702B"/>
    <w:rsid w:val="00541FA5"/>
    <w:rsid w:val="00550D58"/>
    <w:rsid w:val="005576D3"/>
    <w:rsid w:val="00557FAE"/>
    <w:rsid w:val="00561B81"/>
    <w:rsid w:val="00571D0F"/>
    <w:rsid w:val="00572EE6"/>
    <w:rsid w:val="0057356F"/>
    <w:rsid w:val="00573937"/>
    <w:rsid w:val="00576983"/>
    <w:rsid w:val="00581BEC"/>
    <w:rsid w:val="00584E18"/>
    <w:rsid w:val="005857CD"/>
    <w:rsid w:val="00585CFB"/>
    <w:rsid w:val="005A1F1C"/>
    <w:rsid w:val="005A2A31"/>
    <w:rsid w:val="005A35C2"/>
    <w:rsid w:val="005A3AC2"/>
    <w:rsid w:val="005B0A31"/>
    <w:rsid w:val="005B49DA"/>
    <w:rsid w:val="005B69E7"/>
    <w:rsid w:val="005C1D1A"/>
    <w:rsid w:val="005C54E8"/>
    <w:rsid w:val="005C6987"/>
    <w:rsid w:val="005D0E7D"/>
    <w:rsid w:val="005D199C"/>
    <w:rsid w:val="005D625E"/>
    <w:rsid w:val="005E6667"/>
    <w:rsid w:val="005E695F"/>
    <w:rsid w:val="005E7D24"/>
    <w:rsid w:val="005F251B"/>
    <w:rsid w:val="005F4430"/>
    <w:rsid w:val="005F4DCE"/>
    <w:rsid w:val="006002EA"/>
    <w:rsid w:val="00601D90"/>
    <w:rsid w:val="006046A3"/>
    <w:rsid w:val="0060482B"/>
    <w:rsid w:val="006065F7"/>
    <w:rsid w:val="00606679"/>
    <w:rsid w:val="00607B0B"/>
    <w:rsid w:val="006112D5"/>
    <w:rsid w:val="00613AFF"/>
    <w:rsid w:val="00615524"/>
    <w:rsid w:val="00617B28"/>
    <w:rsid w:val="00620E63"/>
    <w:rsid w:val="0062177B"/>
    <w:rsid w:val="00622434"/>
    <w:rsid w:val="00624B49"/>
    <w:rsid w:val="00627D4A"/>
    <w:rsid w:val="00634DBB"/>
    <w:rsid w:val="00636ED2"/>
    <w:rsid w:val="00645CF2"/>
    <w:rsid w:val="00647792"/>
    <w:rsid w:val="00652DF2"/>
    <w:rsid w:val="00660EA8"/>
    <w:rsid w:val="00661D71"/>
    <w:rsid w:val="0066484D"/>
    <w:rsid w:val="00664E85"/>
    <w:rsid w:val="006659AD"/>
    <w:rsid w:val="006661C6"/>
    <w:rsid w:val="0066789E"/>
    <w:rsid w:val="006736AB"/>
    <w:rsid w:val="006744E5"/>
    <w:rsid w:val="0067655C"/>
    <w:rsid w:val="00685B8B"/>
    <w:rsid w:val="006866DB"/>
    <w:rsid w:val="00687F33"/>
    <w:rsid w:val="00690D2B"/>
    <w:rsid w:val="00693573"/>
    <w:rsid w:val="006A30AD"/>
    <w:rsid w:val="006B12D9"/>
    <w:rsid w:val="006B23E6"/>
    <w:rsid w:val="006B3E37"/>
    <w:rsid w:val="006B4937"/>
    <w:rsid w:val="006B5029"/>
    <w:rsid w:val="006C5409"/>
    <w:rsid w:val="006C591E"/>
    <w:rsid w:val="006D08CA"/>
    <w:rsid w:val="006D44E4"/>
    <w:rsid w:val="006D70EC"/>
    <w:rsid w:val="006D7852"/>
    <w:rsid w:val="006E04B9"/>
    <w:rsid w:val="006E2CED"/>
    <w:rsid w:val="006E7092"/>
    <w:rsid w:val="006F09A5"/>
    <w:rsid w:val="006F6B66"/>
    <w:rsid w:val="006F70D8"/>
    <w:rsid w:val="00700E25"/>
    <w:rsid w:val="00703CFC"/>
    <w:rsid w:val="0070727C"/>
    <w:rsid w:val="007102E4"/>
    <w:rsid w:val="007153F9"/>
    <w:rsid w:val="00724603"/>
    <w:rsid w:val="0072647A"/>
    <w:rsid w:val="00726F44"/>
    <w:rsid w:val="00727C94"/>
    <w:rsid w:val="00727F1D"/>
    <w:rsid w:val="00734031"/>
    <w:rsid w:val="0073558F"/>
    <w:rsid w:val="007369D5"/>
    <w:rsid w:val="00736F2B"/>
    <w:rsid w:val="00740857"/>
    <w:rsid w:val="00743DCA"/>
    <w:rsid w:val="007464B7"/>
    <w:rsid w:val="0074757A"/>
    <w:rsid w:val="007509F1"/>
    <w:rsid w:val="007562C7"/>
    <w:rsid w:val="0076062D"/>
    <w:rsid w:val="0076110B"/>
    <w:rsid w:val="00764615"/>
    <w:rsid w:val="00764766"/>
    <w:rsid w:val="00764BB6"/>
    <w:rsid w:val="00766C20"/>
    <w:rsid w:val="00771628"/>
    <w:rsid w:val="007737A1"/>
    <w:rsid w:val="00773F56"/>
    <w:rsid w:val="00776750"/>
    <w:rsid w:val="00777205"/>
    <w:rsid w:val="00777EB2"/>
    <w:rsid w:val="007805F0"/>
    <w:rsid w:val="007805FF"/>
    <w:rsid w:val="00784962"/>
    <w:rsid w:val="00786B49"/>
    <w:rsid w:val="007910AF"/>
    <w:rsid w:val="0079623C"/>
    <w:rsid w:val="00797F96"/>
    <w:rsid w:val="007A462D"/>
    <w:rsid w:val="007A6970"/>
    <w:rsid w:val="007B067C"/>
    <w:rsid w:val="007B0ABD"/>
    <w:rsid w:val="007B30A4"/>
    <w:rsid w:val="007B5614"/>
    <w:rsid w:val="007C3C9A"/>
    <w:rsid w:val="007C622F"/>
    <w:rsid w:val="007D1CF5"/>
    <w:rsid w:val="007D338F"/>
    <w:rsid w:val="007D3869"/>
    <w:rsid w:val="007D45E9"/>
    <w:rsid w:val="007D7967"/>
    <w:rsid w:val="007E2547"/>
    <w:rsid w:val="007E2F0F"/>
    <w:rsid w:val="007E49F0"/>
    <w:rsid w:val="007F60CD"/>
    <w:rsid w:val="00805926"/>
    <w:rsid w:val="00811434"/>
    <w:rsid w:val="008124AA"/>
    <w:rsid w:val="00813DE3"/>
    <w:rsid w:val="00814535"/>
    <w:rsid w:val="00825D8A"/>
    <w:rsid w:val="00826AC7"/>
    <w:rsid w:val="00831940"/>
    <w:rsid w:val="00831F13"/>
    <w:rsid w:val="00834168"/>
    <w:rsid w:val="00836F47"/>
    <w:rsid w:val="00837016"/>
    <w:rsid w:val="008420BC"/>
    <w:rsid w:val="00842A37"/>
    <w:rsid w:val="00843A2F"/>
    <w:rsid w:val="00844EFC"/>
    <w:rsid w:val="00846F73"/>
    <w:rsid w:val="00847658"/>
    <w:rsid w:val="00850D4F"/>
    <w:rsid w:val="00854773"/>
    <w:rsid w:val="0085556E"/>
    <w:rsid w:val="0086035F"/>
    <w:rsid w:val="0086080B"/>
    <w:rsid w:val="008608B1"/>
    <w:rsid w:val="0086502A"/>
    <w:rsid w:val="00870332"/>
    <w:rsid w:val="00871C6D"/>
    <w:rsid w:val="00875A3C"/>
    <w:rsid w:val="00882E2D"/>
    <w:rsid w:val="0088348F"/>
    <w:rsid w:val="00883C34"/>
    <w:rsid w:val="00891524"/>
    <w:rsid w:val="008A7666"/>
    <w:rsid w:val="008B0983"/>
    <w:rsid w:val="008B3E6F"/>
    <w:rsid w:val="008C054E"/>
    <w:rsid w:val="008C3DCD"/>
    <w:rsid w:val="008C51F4"/>
    <w:rsid w:val="008D02FB"/>
    <w:rsid w:val="008D1154"/>
    <w:rsid w:val="008D637E"/>
    <w:rsid w:val="008E7DE7"/>
    <w:rsid w:val="008F14C5"/>
    <w:rsid w:val="008F3F44"/>
    <w:rsid w:val="008F5A5A"/>
    <w:rsid w:val="008F6F2C"/>
    <w:rsid w:val="0090216F"/>
    <w:rsid w:val="0090318B"/>
    <w:rsid w:val="009049DE"/>
    <w:rsid w:val="00910F9C"/>
    <w:rsid w:val="009115A5"/>
    <w:rsid w:val="00914E5D"/>
    <w:rsid w:val="00914FEB"/>
    <w:rsid w:val="009151F8"/>
    <w:rsid w:val="00921959"/>
    <w:rsid w:val="00921F33"/>
    <w:rsid w:val="0092372F"/>
    <w:rsid w:val="00924205"/>
    <w:rsid w:val="00925C53"/>
    <w:rsid w:val="00934E4D"/>
    <w:rsid w:val="009426CE"/>
    <w:rsid w:val="00944FDD"/>
    <w:rsid w:val="009465B0"/>
    <w:rsid w:val="00950227"/>
    <w:rsid w:val="00952466"/>
    <w:rsid w:val="00953DFA"/>
    <w:rsid w:val="009540A3"/>
    <w:rsid w:val="009541EF"/>
    <w:rsid w:val="00954290"/>
    <w:rsid w:val="00961F5A"/>
    <w:rsid w:val="00964C5F"/>
    <w:rsid w:val="00965640"/>
    <w:rsid w:val="009674BF"/>
    <w:rsid w:val="009717C0"/>
    <w:rsid w:val="009829AB"/>
    <w:rsid w:val="0099012F"/>
    <w:rsid w:val="0099224A"/>
    <w:rsid w:val="009938D6"/>
    <w:rsid w:val="009951A7"/>
    <w:rsid w:val="00997368"/>
    <w:rsid w:val="009A4937"/>
    <w:rsid w:val="009B7446"/>
    <w:rsid w:val="009C1363"/>
    <w:rsid w:val="009C43C1"/>
    <w:rsid w:val="009C4D2B"/>
    <w:rsid w:val="009C7966"/>
    <w:rsid w:val="009D0A70"/>
    <w:rsid w:val="009D0AD7"/>
    <w:rsid w:val="009D4343"/>
    <w:rsid w:val="009D5493"/>
    <w:rsid w:val="009D5F0C"/>
    <w:rsid w:val="009D607A"/>
    <w:rsid w:val="009D676D"/>
    <w:rsid w:val="009E4945"/>
    <w:rsid w:val="009E6E89"/>
    <w:rsid w:val="009E6EAF"/>
    <w:rsid w:val="00A04A16"/>
    <w:rsid w:val="00A0750C"/>
    <w:rsid w:val="00A11CB4"/>
    <w:rsid w:val="00A1235F"/>
    <w:rsid w:val="00A20396"/>
    <w:rsid w:val="00A22DFA"/>
    <w:rsid w:val="00A25CEE"/>
    <w:rsid w:val="00A27362"/>
    <w:rsid w:val="00A303C2"/>
    <w:rsid w:val="00A33EE0"/>
    <w:rsid w:val="00A37AD6"/>
    <w:rsid w:val="00A422D9"/>
    <w:rsid w:val="00A43A1B"/>
    <w:rsid w:val="00A4469B"/>
    <w:rsid w:val="00A47E80"/>
    <w:rsid w:val="00A52A7B"/>
    <w:rsid w:val="00A53474"/>
    <w:rsid w:val="00A56926"/>
    <w:rsid w:val="00A56E6B"/>
    <w:rsid w:val="00A61D51"/>
    <w:rsid w:val="00A66C31"/>
    <w:rsid w:val="00A73FF2"/>
    <w:rsid w:val="00A75876"/>
    <w:rsid w:val="00A77670"/>
    <w:rsid w:val="00A7798E"/>
    <w:rsid w:val="00A83231"/>
    <w:rsid w:val="00A8502B"/>
    <w:rsid w:val="00A87AB3"/>
    <w:rsid w:val="00A87C6F"/>
    <w:rsid w:val="00A971BC"/>
    <w:rsid w:val="00A97AE0"/>
    <w:rsid w:val="00AA06A5"/>
    <w:rsid w:val="00AA07CE"/>
    <w:rsid w:val="00AA07FD"/>
    <w:rsid w:val="00AA36A8"/>
    <w:rsid w:val="00AA4AD9"/>
    <w:rsid w:val="00AB0C59"/>
    <w:rsid w:val="00AC126B"/>
    <w:rsid w:val="00AC1885"/>
    <w:rsid w:val="00AC217E"/>
    <w:rsid w:val="00AC25E1"/>
    <w:rsid w:val="00AC4EE2"/>
    <w:rsid w:val="00AC505D"/>
    <w:rsid w:val="00AC5697"/>
    <w:rsid w:val="00AC5F8F"/>
    <w:rsid w:val="00AD0330"/>
    <w:rsid w:val="00AD1D85"/>
    <w:rsid w:val="00AD2E36"/>
    <w:rsid w:val="00AD4673"/>
    <w:rsid w:val="00AD6B00"/>
    <w:rsid w:val="00AD7672"/>
    <w:rsid w:val="00AF1215"/>
    <w:rsid w:val="00AF6102"/>
    <w:rsid w:val="00B07364"/>
    <w:rsid w:val="00B07499"/>
    <w:rsid w:val="00B114C8"/>
    <w:rsid w:val="00B13562"/>
    <w:rsid w:val="00B162F2"/>
    <w:rsid w:val="00B16C67"/>
    <w:rsid w:val="00B22359"/>
    <w:rsid w:val="00B23F95"/>
    <w:rsid w:val="00B26CA6"/>
    <w:rsid w:val="00B27326"/>
    <w:rsid w:val="00B27DB0"/>
    <w:rsid w:val="00B335B1"/>
    <w:rsid w:val="00B35BA2"/>
    <w:rsid w:val="00B471DD"/>
    <w:rsid w:val="00B472E5"/>
    <w:rsid w:val="00B67F0D"/>
    <w:rsid w:val="00B67F3C"/>
    <w:rsid w:val="00B82C16"/>
    <w:rsid w:val="00B84A23"/>
    <w:rsid w:val="00B85B3B"/>
    <w:rsid w:val="00B87B5C"/>
    <w:rsid w:val="00B87DBE"/>
    <w:rsid w:val="00B9208F"/>
    <w:rsid w:val="00B9630F"/>
    <w:rsid w:val="00BA041A"/>
    <w:rsid w:val="00BA4221"/>
    <w:rsid w:val="00BA506A"/>
    <w:rsid w:val="00BA681A"/>
    <w:rsid w:val="00BB0079"/>
    <w:rsid w:val="00BB270D"/>
    <w:rsid w:val="00BB3121"/>
    <w:rsid w:val="00BB725F"/>
    <w:rsid w:val="00BC214F"/>
    <w:rsid w:val="00BC35AE"/>
    <w:rsid w:val="00BD163B"/>
    <w:rsid w:val="00BD1649"/>
    <w:rsid w:val="00BD34FE"/>
    <w:rsid w:val="00BD6B4D"/>
    <w:rsid w:val="00BD7C1A"/>
    <w:rsid w:val="00BF1872"/>
    <w:rsid w:val="00BF5043"/>
    <w:rsid w:val="00BF6398"/>
    <w:rsid w:val="00C02ED0"/>
    <w:rsid w:val="00C06748"/>
    <w:rsid w:val="00C07C2D"/>
    <w:rsid w:val="00C1049C"/>
    <w:rsid w:val="00C1289A"/>
    <w:rsid w:val="00C1325D"/>
    <w:rsid w:val="00C142B9"/>
    <w:rsid w:val="00C16944"/>
    <w:rsid w:val="00C2275C"/>
    <w:rsid w:val="00C26C64"/>
    <w:rsid w:val="00C32596"/>
    <w:rsid w:val="00C3793E"/>
    <w:rsid w:val="00C40D05"/>
    <w:rsid w:val="00C41EA4"/>
    <w:rsid w:val="00C4324F"/>
    <w:rsid w:val="00C4704C"/>
    <w:rsid w:val="00C502A2"/>
    <w:rsid w:val="00C521A4"/>
    <w:rsid w:val="00C539A9"/>
    <w:rsid w:val="00C5502F"/>
    <w:rsid w:val="00C55097"/>
    <w:rsid w:val="00C60A98"/>
    <w:rsid w:val="00C62812"/>
    <w:rsid w:val="00C63AB9"/>
    <w:rsid w:val="00C712D6"/>
    <w:rsid w:val="00C75D9B"/>
    <w:rsid w:val="00C77BFC"/>
    <w:rsid w:val="00C877C5"/>
    <w:rsid w:val="00C87F8A"/>
    <w:rsid w:val="00C91543"/>
    <w:rsid w:val="00C93078"/>
    <w:rsid w:val="00C96644"/>
    <w:rsid w:val="00C966E9"/>
    <w:rsid w:val="00C967BB"/>
    <w:rsid w:val="00CA171D"/>
    <w:rsid w:val="00CA2440"/>
    <w:rsid w:val="00CA2AE4"/>
    <w:rsid w:val="00CB0F78"/>
    <w:rsid w:val="00CB3239"/>
    <w:rsid w:val="00CB779D"/>
    <w:rsid w:val="00CC01E1"/>
    <w:rsid w:val="00CC2905"/>
    <w:rsid w:val="00CC2B76"/>
    <w:rsid w:val="00CC610A"/>
    <w:rsid w:val="00CD35B1"/>
    <w:rsid w:val="00CE0EC9"/>
    <w:rsid w:val="00CE41A8"/>
    <w:rsid w:val="00CE5E59"/>
    <w:rsid w:val="00CE7408"/>
    <w:rsid w:val="00CE78A4"/>
    <w:rsid w:val="00CE7B3E"/>
    <w:rsid w:val="00CF004F"/>
    <w:rsid w:val="00CF0728"/>
    <w:rsid w:val="00CF432A"/>
    <w:rsid w:val="00CF734B"/>
    <w:rsid w:val="00D02BA7"/>
    <w:rsid w:val="00D04E1F"/>
    <w:rsid w:val="00D07509"/>
    <w:rsid w:val="00D111DB"/>
    <w:rsid w:val="00D15364"/>
    <w:rsid w:val="00D15B05"/>
    <w:rsid w:val="00D161A3"/>
    <w:rsid w:val="00D16CBF"/>
    <w:rsid w:val="00D17340"/>
    <w:rsid w:val="00D20851"/>
    <w:rsid w:val="00D25D01"/>
    <w:rsid w:val="00D32353"/>
    <w:rsid w:val="00D32A6A"/>
    <w:rsid w:val="00D3300B"/>
    <w:rsid w:val="00D354CB"/>
    <w:rsid w:val="00D37C2D"/>
    <w:rsid w:val="00D41935"/>
    <w:rsid w:val="00D473D5"/>
    <w:rsid w:val="00D56011"/>
    <w:rsid w:val="00D5664B"/>
    <w:rsid w:val="00D57EEC"/>
    <w:rsid w:val="00D626CE"/>
    <w:rsid w:val="00D62FE4"/>
    <w:rsid w:val="00D651AE"/>
    <w:rsid w:val="00D67855"/>
    <w:rsid w:val="00D702B0"/>
    <w:rsid w:val="00D72335"/>
    <w:rsid w:val="00D7712C"/>
    <w:rsid w:val="00D8425C"/>
    <w:rsid w:val="00D85043"/>
    <w:rsid w:val="00D87AC2"/>
    <w:rsid w:val="00D92ECF"/>
    <w:rsid w:val="00D938B3"/>
    <w:rsid w:val="00D93FEB"/>
    <w:rsid w:val="00D950A6"/>
    <w:rsid w:val="00D965CB"/>
    <w:rsid w:val="00D9789B"/>
    <w:rsid w:val="00DA4865"/>
    <w:rsid w:val="00DA532D"/>
    <w:rsid w:val="00DA7FC8"/>
    <w:rsid w:val="00DB096C"/>
    <w:rsid w:val="00DB0EA2"/>
    <w:rsid w:val="00DB753A"/>
    <w:rsid w:val="00DC5245"/>
    <w:rsid w:val="00DC6710"/>
    <w:rsid w:val="00DE198B"/>
    <w:rsid w:val="00DE3CA5"/>
    <w:rsid w:val="00DE46AC"/>
    <w:rsid w:val="00DE4EB3"/>
    <w:rsid w:val="00DE5352"/>
    <w:rsid w:val="00DE68B0"/>
    <w:rsid w:val="00DF4A31"/>
    <w:rsid w:val="00E02441"/>
    <w:rsid w:val="00E04B4E"/>
    <w:rsid w:val="00E05186"/>
    <w:rsid w:val="00E06D4F"/>
    <w:rsid w:val="00E10C0E"/>
    <w:rsid w:val="00E11261"/>
    <w:rsid w:val="00E112A4"/>
    <w:rsid w:val="00E14BBD"/>
    <w:rsid w:val="00E14D85"/>
    <w:rsid w:val="00E177AA"/>
    <w:rsid w:val="00E209A5"/>
    <w:rsid w:val="00E24FC5"/>
    <w:rsid w:val="00E326AE"/>
    <w:rsid w:val="00E4490B"/>
    <w:rsid w:val="00E46292"/>
    <w:rsid w:val="00E47098"/>
    <w:rsid w:val="00E47CFC"/>
    <w:rsid w:val="00E562A6"/>
    <w:rsid w:val="00E611FD"/>
    <w:rsid w:val="00E6326C"/>
    <w:rsid w:val="00E65776"/>
    <w:rsid w:val="00E65D31"/>
    <w:rsid w:val="00E67322"/>
    <w:rsid w:val="00E71037"/>
    <w:rsid w:val="00E71D49"/>
    <w:rsid w:val="00E726DE"/>
    <w:rsid w:val="00E74DAC"/>
    <w:rsid w:val="00E7505A"/>
    <w:rsid w:val="00E76317"/>
    <w:rsid w:val="00E77054"/>
    <w:rsid w:val="00E7778E"/>
    <w:rsid w:val="00E828FE"/>
    <w:rsid w:val="00E83392"/>
    <w:rsid w:val="00E876B9"/>
    <w:rsid w:val="00E914F1"/>
    <w:rsid w:val="00E9229C"/>
    <w:rsid w:val="00E9633E"/>
    <w:rsid w:val="00E96A32"/>
    <w:rsid w:val="00E97171"/>
    <w:rsid w:val="00EA623E"/>
    <w:rsid w:val="00EB41F4"/>
    <w:rsid w:val="00EB65BA"/>
    <w:rsid w:val="00EB7FF9"/>
    <w:rsid w:val="00EC0134"/>
    <w:rsid w:val="00EC2813"/>
    <w:rsid w:val="00EC4E22"/>
    <w:rsid w:val="00EC5A05"/>
    <w:rsid w:val="00ED0258"/>
    <w:rsid w:val="00ED2D05"/>
    <w:rsid w:val="00ED5D2A"/>
    <w:rsid w:val="00ED6F69"/>
    <w:rsid w:val="00ED7AFC"/>
    <w:rsid w:val="00EE29F8"/>
    <w:rsid w:val="00EE318A"/>
    <w:rsid w:val="00EE3352"/>
    <w:rsid w:val="00EE3BBC"/>
    <w:rsid w:val="00EE5BB2"/>
    <w:rsid w:val="00EF4650"/>
    <w:rsid w:val="00F00BFD"/>
    <w:rsid w:val="00F0288E"/>
    <w:rsid w:val="00F04B84"/>
    <w:rsid w:val="00F04D2D"/>
    <w:rsid w:val="00F064D5"/>
    <w:rsid w:val="00F12874"/>
    <w:rsid w:val="00F13F7C"/>
    <w:rsid w:val="00F1621C"/>
    <w:rsid w:val="00F21968"/>
    <w:rsid w:val="00F24DD2"/>
    <w:rsid w:val="00F267E9"/>
    <w:rsid w:val="00F338D9"/>
    <w:rsid w:val="00F40E01"/>
    <w:rsid w:val="00F42166"/>
    <w:rsid w:val="00F46469"/>
    <w:rsid w:val="00F46768"/>
    <w:rsid w:val="00F46ED0"/>
    <w:rsid w:val="00F50C1D"/>
    <w:rsid w:val="00F53A9C"/>
    <w:rsid w:val="00F54383"/>
    <w:rsid w:val="00F5551E"/>
    <w:rsid w:val="00F56CB6"/>
    <w:rsid w:val="00F7753A"/>
    <w:rsid w:val="00F819C2"/>
    <w:rsid w:val="00F81AA8"/>
    <w:rsid w:val="00F833CF"/>
    <w:rsid w:val="00F8785A"/>
    <w:rsid w:val="00F932BA"/>
    <w:rsid w:val="00F96084"/>
    <w:rsid w:val="00F96553"/>
    <w:rsid w:val="00F96F59"/>
    <w:rsid w:val="00F97DA5"/>
    <w:rsid w:val="00FA0A1C"/>
    <w:rsid w:val="00FA551B"/>
    <w:rsid w:val="00FA56F5"/>
    <w:rsid w:val="00FA578D"/>
    <w:rsid w:val="00FA7D72"/>
    <w:rsid w:val="00FB31DA"/>
    <w:rsid w:val="00FB351F"/>
    <w:rsid w:val="00FB5243"/>
    <w:rsid w:val="00FC73C8"/>
    <w:rsid w:val="00FD0046"/>
    <w:rsid w:val="00FD096B"/>
    <w:rsid w:val="00FD33CC"/>
    <w:rsid w:val="00FD756A"/>
    <w:rsid w:val="00FE1664"/>
    <w:rsid w:val="00FE2921"/>
    <w:rsid w:val="00FE3379"/>
    <w:rsid w:val="00FE3FFD"/>
    <w:rsid w:val="00FE418F"/>
    <w:rsid w:val="00FE442A"/>
    <w:rsid w:val="00FE65B6"/>
    <w:rsid w:val="00FE66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7C52C"/>
  <w15:docId w15:val="{DBBCDAD0-34E0-49E5-B080-61163E31A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pl-PL" w:eastAsia="pl-PL"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61D51"/>
    <w:rPr>
      <w:lang w:eastAsia="ar-SA"/>
    </w:rPr>
  </w:style>
  <w:style w:type="paragraph" w:styleId="Nagwek1">
    <w:name w:val="heading 1"/>
    <w:aliases w:val="Nagłówek do oferty,opis"/>
    <w:basedOn w:val="Normalny"/>
    <w:next w:val="Normalny"/>
    <w:link w:val="Nagwek1Znak1"/>
    <w:qFormat/>
    <w:rsid w:val="00D161A3"/>
    <w:pPr>
      <w:keepNext/>
      <w:spacing w:before="240" w:after="60"/>
      <w:outlineLvl w:val="0"/>
    </w:pPr>
    <w:rPr>
      <w:rFonts w:ascii="Cambria" w:hAnsi="Cambria"/>
      <w:b/>
      <w:sz w:val="22"/>
    </w:rPr>
  </w:style>
  <w:style w:type="paragraph" w:styleId="Nagwek2">
    <w:name w:val="heading 2"/>
    <w:aliases w:val=" Znak1"/>
    <w:basedOn w:val="Normalny"/>
    <w:next w:val="Normalny"/>
    <w:link w:val="Nagwek2Znak1"/>
    <w:qFormat/>
    <w:rsid w:val="00D161A3"/>
    <w:pPr>
      <w:keepNext/>
      <w:spacing w:before="240" w:after="60"/>
      <w:outlineLvl w:val="1"/>
    </w:pPr>
    <w:rPr>
      <w:b/>
    </w:rPr>
  </w:style>
  <w:style w:type="paragraph" w:styleId="Nagwek3">
    <w:name w:val="heading 3"/>
    <w:aliases w:val=" Znak,Normalny2,Podtytuł2,Char Char Char Char Char Char Char Char,Level 1 - 1,Podtytu32"/>
    <w:basedOn w:val="Normalny"/>
    <w:next w:val="Normalny"/>
    <w:link w:val="Nagwek3Znak1"/>
    <w:qFormat/>
    <w:rsid w:val="00D161A3"/>
    <w:pPr>
      <w:keepNext/>
      <w:spacing w:before="240" w:after="60"/>
      <w:outlineLvl w:val="2"/>
    </w:pPr>
    <w:rPr>
      <w:b/>
    </w:rPr>
  </w:style>
  <w:style w:type="paragraph" w:styleId="Nagwek4">
    <w:name w:val="heading 4"/>
    <w:aliases w:val="Znak"/>
    <w:basedOn w:val="Normalny"/>
    <w:next w:val="Normalny"/>
    <w:link w:val="Nagwek4Znak1"/>
    <w:qFormat/>
    <w:rsid w:val="00D161A3"/>
    <w:pPr>
      <w:keepNext/>
      <w:outlineLvl w:val="3"/>
    </w:pPr>
  </w:style>
  <w:style w:type="paragraph" w:styleId="Nagwek5">
    <w:name w:val="heading 5"/>
    <w:basedOn w:val="Normalny"/>
    <w:next w:val="Normalny"/>
    <w:link w:val="Nagwek5Znak1"/>
    <w:qFormat/>
    <w:rsid w:val="00D161A3"/>
    <w:pPr>
      <w:keepNext/>
      <w:outlineLvl w:val="4"/>
    </w:pPr>
  </w:style>
  <w:style w:type="paragraph" w:styleId="Nagwek6">
    <w:name w:val="heading 6"/>
    <w:basedOn w:val="Normalny"/>
    <w:next w:val="Normalny"/>
    <w:link w:val="Nagwek6Znak1"/>
    <w:qFormat/>
    <w:rsid w:val="00D161A3"/>
    <w:pPr>
      <w:keepNext/>
      <w:spacing w:before="120"/>
      <w:jc w:val="center"/>
      <w:outlineLvl w:val="5"/>
    </w:pPr>
    <w:rPr>
      <w:b/>
    </w:rPr>
  </w:style>
  <w:style w:type="paragraph" w:styleId="Nagwek7">
    <w:name w:val="heading 7"/>
    <w:basedOn w:val="Normalny"/>
    <w:next w:val="Normalny"/>
    <w:link w:val="Nagwek7Znak1"/>
    <w:qFormat/>
    <w:rsid w:val="00D161A3"/>
    <w:pPr>
      <w:keepNext/>
      <w:outlineLvl w:val="6"/>
    </w:pPr>
    <w:rPr>
      <w:b/>
    </w:rPr>
  </w:style>
  <w:style w:type="paragraph" w:styleId="Nagwek8">
    <w:name w:val="heading 8"/>
    <w:basedOn w:val="Normalny"/>
    <w:next w:val="Normalny"/>
    <w:link w:val="Nagwek8Znak"/>
    <w:qFormat/>
    <w:rsid w:val="00D161A3"/>
    <w:pPr>
      <w:keepNext/>
      <w:outlineLvl w:val="7"/>
    </w:pPr>
    <w:rPr>
      <w:b/>
      <w:bCs/>
      <w:u w:val="single"/>
    </w:rPr>
  </w:style>
  <w:style w:type="paragraph" w:styleId="Nagwek9">
    <w:name w:val="heading 9"/>
    <w:basedOn w:val="Normalny"/>
    <w:next w:val="Normalny"/>
    <w:link w:val="Nagwek9Znak1"/>
    <w:qFormat/>
    <w:rsid w:val="00D161A3"/>
    <w:pPr>
      <w:keepNext/>
      <w:outlineLvl w:val="8"/>
    </w:pPr>
    <w:rPr>
      <w:b/>
      <w:sz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D161A3"/>
    <w:tblPr>
      <w:tblCellMar>
        <w:top w:w="0" w:type="dxa"/>
        <w:left w:w="0" w:type="dxa"/>
        <w:bottom w:w="0" w:type="dxa"/>
        <w:right w:w="0" w:type="dxa"/>
      </w:tblCellMar>
    </w:tblPr>
  </w:style>
  <w:style w:type="paragraph" w:styleId="Tytu">
    <w:name w:val="Title"/>
    <w:basedOn w:val="Normalny"/>
    <w:next w:val="Podtytu"/>
    <w:link w:val="TytuZnak1"/>
    <w:qFormat/>
    <w:rsid w:val="00D161A3"/>
    <w:pPr>
      <w:jc w:val="center"/>
    </w:pPr>
    <w:rPr>
      <w:b/>
      <w:lang w:val="fr-FR"/>
    </w:rPr>
  </w:style>
  <w:style w:type="table" w:customStyle="1" w:styleId="TableNormal1">
    <w:name w:val="Table Normal1"/>
    <w:rsid w:val="00D161A3"/>
    <w:tblPr>
      <w:tblCellMar>
        <w:top w:w="0" w:type="dxa"/>
        <w:left w:w="0" w:type="dxa"/>
        <w:bottom w:w="0" w:type="dxa"/>
        <w:right w:w="0" w:type="dxa"/>
      </w:tblCellMar>
    </w:tblPr>
  </w:style>
  <w:style w:type="table" w:customStyle="1" w:styleId="TableGridLight">
    <w:name w:val="Table Grid Light"/>
    <w:basedOn w:val="Standardowy"/>
    <w:uiPriority w:val="59"/>
    <w:rsid w:val="00D161A3"/>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Zwykatabela11">
    <w:name w:val="Zwykła tabela 11"/>
    <w:basedOn w:val="Standardowy"/>
    <w:uiPriority w:val="59"/>
    <w:rsid w:val="00D161A3"/>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Zwykatabela21">
    <w:name w:val="Zwykła tabela 21"/>
    <w:basedOn w:val="Standardowy"/>
    <w:uiPriority w:val="59"/>
    <w:rsid w:val="00D161A3"/>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Zwykatabela31">
    <w:name w:val="Zwykła tabela 31"/>
    <w:basedOn w:val="Standardowy"/>
    <w:uiPriority w:val="99"/>
    <w:rsid w:val="00D161A3"/>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Zwykatabela41">
    <w:name w:val="Zwykła tabela 41"/>
    <w:basedOn w:val="Standardowy"/>
    <w:uiPriority w:val="99"/>
    <w:rsid w:val="00D161A3"/>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Zwykatabela51">
    <w:name w:val="Zwykła tabela 51"/>
    <w:basedOn w:val="Standardowy"/>
    <w:uiPriority w:val="99"/>
    <w:rsid w:val="00D161A3"/>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siatki1jasna1">
    <w:name w:val="Tabela siatki 1 — jasna1"/>
    <w:basedOn w:val="Standardowy"/>
    <w:uiPriority w:val="99"/>
    <w:rsid w:val="00D161A3"/>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Standardowy"/>
    <w:uiPriority w:val="99"/>
    <w:rsid w:val="00D161A3"/>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Standardowy"/>
    <w:uiPriority w:val="99"/>
    <w:rsid w:val="00D161A3"/>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Standardowy"/>
    <w:uiPriority w:val="99"/>
    <w:rsid w:val="00D161A3"/>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Standardowy"/>
    <w:uiPriority w:val="99"/>
    <w:rsid w:val="00D161A3"/>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Standardowy"/>
    <w:uiPriority w:val="99"/>
    <w:rsid w:val="00D161A3"/>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Standardowy"/>
    <w:uiPriority w:val="99"/>
    <w:rsid w:val="00D161A3"/>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Tabelasiatki21">
    <w:name w:val="Tabela siatki 21"/>
    <w:basedOn w:val="Standardowy"/>
    <w:uiPriority w:val="99"/>
    <w:rsid w:val="00D161A3"/>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Standardowy"/>
    <w:uiPriority w:val="99"/>
    <w:rsid w:val="00D161A3"/>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Standardowy"/>
    <w:uiPriority w:val="99"/>
    <w:rsid w:val="00D161A3"/>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Standardowy"/>
    <w:uiPriority w:val="99"/>
    <w:rsid w:val="00D161A3"/>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Standardowy"/>
    <w:uiPriority w:val="99"/>
    <w:rsid w:val="00D161A3"/>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Standardowy"/>
    <w:uiPriority w:val="99"/>
    <w:rsid w:val="00D161A3"/>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Standardowy"/>
    <w:uiPriority w:val="99"/>
    <w:rsid w:val="00D161A3"/>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Tabelasiatki31">
    <w:name w:val="Tabela siatki 31"/>
    <w:basedOn w:val="Standardowy"/>
    <w:uiPriority w:val="99"/>
    <w:rsid w:val="00D161A3"/>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Standardowy"/>
    <w:uiPriority w:val="99"/>
    <w:rsid w:val="00D161A3"/>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Standardowy"/>
    <w:uiPriority w:val="99"/>
    <w:rsid w:val="00D161A3"/>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Standardowy"/>
    <w:uiPriority w:val="99"/>
    <w:rsid w:val="00D161A3"/>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Standardowy"/>
    <w:uiPriority w:val="99"/>
    <w:rsid w:val="00D161A3"/>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Standardowy"/>
    <w:uiPriority w:val="99"/>
    <w:rsid w:val="00D161A3"/>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Standardowy"/>
    <w:uiPriority w:val="99"/>
    <w:rsid w:val="00D161A3"/>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Tabelasiatki41">
    <w:name w:val="Tabela siatki 41"/>
    <w:basedOn w:val="Standardowy"/>
    <w:uiPriority w:val="59"/>
    <w:rsid w:val="00D161A3"/>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Standardowy"/>
    <w:uiPriority w:val="59"/>
    <w:rsid w:val="00D161A3"/>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Standardowy"/>
    <w:uiPriority w:val="59"/>
    <w:rsid w:val="00D161A3"/>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Standardowy"/>
    <w:uiPriority w:val="59"/>
    <w:rsid w:val="00D161A3"/>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Standardowy"/>
    <w:uiPriority w:val="59"/>
    <w:rsid w:val="00D161A3"/>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Standardowy"/>
    <w:uiPriority w:val="59"/>
    <w:rsid w:val="00D161A3"/>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Standardowy"/>
    <w:uiPriority w:val="59"/>
    <w:rsid w:val="00D161A3"/>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Tabelasiatki5ciemna1">
    <w:name w:val="Tabela siatki 5 — ciemna1"/>
    <w:basedOn w:val="Standardowy"/>
    <w:uiPriority w:val="99"/>
    <w:rsid w:val="00D161A3"/>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Standardowy"/>
    <w:uiPriority w:val="99"/>
    <w:rsid w:val="00D161A3"/>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Standardowy"/>
    <w:uiPriority w:val="99"/>
    <w:rsid w:val="00D161A3"/>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Standardowy"/>
    <w:uiPriority w:val="99"/>
    <w:rsid w:val="00D161A3"/>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Standardowy"/>
    <w:uiPriority w:val="99"/>
    <w:rsid w:val="00D161A3"/>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Standardowy"/>
    <w:uiPriority w:val="99"/>
    <w:rsid w:val="00D161A3"/>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Standardowy"/>
    <w:uiPriority w:val="99"/>
    <w:rsid w:val="00D161A3"/>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Tabelasiatki6kolorowa1">
    <w:name w:val="Tabela siatki 6 — kolorowa1"/>
    <w:basedOn w:val="Standardowy"/>
    <w:uiPriority w:val="99"/>
    <w:rsid w:val="00D161A3"/>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Standardowy"/>
    <w:uiPriority w:val="99"/>
    <w:rsid w:val="00D161A3"/>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Standardowy"/>
    <w:uiPriority w:val="99"/>
    <w:rsid w:val="00D161A3"/>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Standardowy"/>
    <w:uiPriority w:val="99"/>
    <w:rsid w:val="00D161A3"/>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Standardowy"/>
    <w:uiPriority w:val="99"/>
    <w:rsid w:val="00D161A3"/>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Standardowy"/>
    <w:uiPriority w:val="99"/>
    <w:rsid w:val="00D161A3"/>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Standardowy"/>
    <w:uiPriority w:val="99"/>
    <w:rsid w:val="00D161A3"/>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Tabelasiatki7kolorowa1">
    <w:name w:val="Tabela siatki 7 — kolorowa1"/>
    <w:basedOn w:val="Standardowy"/>
    <w:uiPriority w:val="99"/>
    <w:rsid w:val="00D161A3"/>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Standardowy"/>
    <w:uiPriority w:val="99"/>
    <w:rsid w:val="00D161A3"/>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Standardowy"/>
    <w:uiPriority w:val="99"/>
    <w:rsid w:val="00D161A3"/>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Standardowy"/>
    <w:uiPriority w:val="99"/>
    <w:rsid w:val="00D161A3"/>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Standardowy"/>
    <w:uiPriority w:val="99"/>
    <w:rsid w:val="00D161A3"/>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Standardowy"/>
    <w:uiPriority w:val="99"/>
    <w:rsid w:val="00D161A3"/>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Standardowy"/>
    <w:uiPriority w:val="99"/>
    <w:rsid w:val="00D161A3"/>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Tabelalisty1jasna1">
    <w:name w:val="Tabela listy 1 — jasna1"/>
    <w:basedOn w:val="Standardowy"/>
    <w:uiPriority w:val="99"/>
    <w:rsid w:val="00D161A3"/>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Standardowy"/>
    <w:uiPriority w:val="99"/>
    <w:rsid w:val="00D161A3"/>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Standardowy"/>
    <w:uiPriority w:val="99"/>
    <w:rsid w:val="00D161A3"/>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Standardowy"/>
    <w:uiPriority w:val="99"/>
    <w:rsid w:val="00D161A3"/>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Standardowy"/>
    <w:uiPriority w:val="99"/>
    <w:rsid w:val="00D161A3"/>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Standardowy"/>
    <w:uiPriority w:val="99"/>
    <w:rsid w:val="00D161A3"/>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Standardowy"/>
    <w:uiPriority w:val="99"/>
    <w:rsid w:val="00D161A3"/>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Tabelalisty21">
    <w:name w:val="Tabela listy 21"/>
    <w:basedOn w:val="Standardowy"/>
    <w:uiPriority w:val="99"/>
    <w:rsid w:val="00D161A3"/>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Standardowy"/>
    <w:uiPriority w:val="99"/>
    <w:rsid w:val="00D161A3"/>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Standardowy"/>
    <w:uiPriority w:val="99"/>
    <w:rsid w:val="00D161A3"/>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Standardowy"/>
    <w:uiPriority w:val="99"/>
    <w:rsid w:val="00D161A3"/>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Standardowy"/>
    <w:uiPriority w:val="99"/>
    <w:rsid w:val="00D161A3"/>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Standardowy"/>
    <w:uiPriority w:val="99"/>
    <w:rsid w:val="00D161A3"/>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Standardowy"/>
    <w:uiPriority w:val="99"/>
    <w:rsid w:val="00D161A3"/>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Tabelalisty31">
    <w:name w:val="Tabela listy 31"/>
    <w:basedOn w:val="Standardowy"/>
    <w:uiPriority w:val="99"/>
    <w:rsid w:val="00D161A3"/>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Standardowy"/>
    <w:uiPriority w:val="99"/>
    <w:rsid w:val="00D161A3"/>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Standardowy"/>
    <w:uiPriority w:val="99"/>
    <w:rsid w:val="00D161A3"/>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Standardowy"/>
    <w:uiPriority w:val="99"/>
    <w:rsid w:val="00D161A3"/>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Standardowy"/>
    <w:uiPriority w:val="99"/>
    <w:rsid w:val="00D161A3"/>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Standardowy"/>
    <w:uiPriority w:val="99"/>
    <w:rsid w:val="00D161A3"/>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Standardowy"/>
    <w:uiPriority w:val="99"/>
    <w:rsid w:val="00D161A3"/>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Tabelalisty41">
    <w:name w:val="Tabela listy 41"/>
    <w:basedOn w:val="Standardowy"/>
    <w:uiPriority w:val="99"/>
    <w:rsid w:val="00D161A3"/>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Standardowy"/>
    <w:uiPriority w:val="99"/>
    <w:rsid w:val="00D161A3"/>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Standardowy"/>
    <w:uiPriority w:val="99"/>
    <w:rsid w:val="00D161A3"/>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Standardowy"/>
    <w:uiPriority w:val="99"/>
    <w:rsid w:val="00D161A3"/>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Standardowy"/>
    <w:uiPriority w:val="99"/>
    <w:rsid w:val="00D161A3"/>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Standardowy"/>
    <w:uiPriority w:val="99"/>
    <w:rsid w:val="00D161A3"/>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Standardowy"/>
    <w:uiPriority w:val="99"/>
    <w:rsid w:val="00D161A3"/>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Tabelalisty5ciemna1">
    <w:name w:val="Tabela listy 5 — ciemna1"/>
    <w:basedOn w:val="Standardowy"/>
    <w:uiPriority w:val="99"/>
    <w:rsid w:val="00D161A3"/>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Standardowy"/>
    <w:uiPriority w:val="99"/>
    <w:rsid w:val="00D161A3"/>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Standardowy"/>
    <w:uiPriority w:val="99"/>
    <w:rsid w:val="00D161A3"/>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Standardowy"/>
    <w:uiPriority w:val="99"/>
    <w:rsid w:val="00D161A3"/>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Standardowy"/>
    <w:uiPriority w:val="99"/>
    <w:rsid w:val="00D161A3"/>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Standardowy"/>
    <w:uiPriority w:val="99"/>
    <w:rsid w:val="00D161A3"/>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Standardowy"/>
    <w:uiPriority w:val="99"/>
    <w:rsid w:val="00D161A3"/>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Tabelalisty6kolorowa1">
    <w:name w:val="Tabela listy 6 — kolorowa1"/>
    <w:basedOn w:val="Standardowy"/>
    <w:uiPriority w:val="99"/>
    <w:rsid w:val="00D161A3"/>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Standardowy"/>
    <w:uiPriority w:val="99"/>
    <w:rsid w:val="00D161A3"/>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Standardowy"/>
    <w:uiPriority w:val="99"/>
    <w:rsid w:val="00D161A3"/>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Standardowy"/>
    <w:uiPriority w:val="99"/>
    <w:rsid w:val="00D161A3"/>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Standardowy"/>
    <w:uiPriority w:val="99"/>
    <w:rsid w:val="00D161A3"/>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Standardowy"/>
    <w:uiPriority w:val="99"/>
    <w:rsid w:val="00D161A3"/>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Standardowy"/>
    <w:uiPriority w:val="99"/>
    <w:rsid w:val="00D161A3"/>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Tabelalisty7kolorowa1">
    <w:name w:val="Tabela listy 7 — kolorowa1"/>
    <w:basedOn w:val="Standardowy"/>
    <w:uiPriority w:val="99"/>
    <w:rsid w:val="00D161A3"/>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Standardowy"/>
    <w:uiPriority w:val="99"/>
    <w:rsid w:val="00D161A3"/>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Standardowy"/>
    <w:uiPriority w:val="99"/>
    <w:rsid w:val="00D161A3"/>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Standardowy"/>
    <w:uiPriority w:val="99"/>
    <w:rsid w:val="00D161A3"/>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Standardowy"/>
    <w:uiPriority w:val="99"/>
    <w:rsid w:val="00D161A3"/>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Standardowy"/>
    <w:uiPriority w:val="99"/>
    <w:rsid w:val="00D161A3"/>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Standardowy"/>
    <w:uiPriority w:val="99"/>
    <w:rsid w:val="00D161A3"/>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Standardowy"/>
    <w:uiPriority w:val="99"/>
    <w:rsid w:val="00D161A3"/>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Standardowy"/>
    <w:uiPriority w:val="99"/>
    <w:rsid w:val="00D161A3"/>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Standardowy"/>
    <w:uiPriority w:val="99"/>
    <w:rsid w:val="00D161A3"/>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Standardowy"/>
    <w:uiPriority w:val="99"/>
    <w:rsid w:val="00D161A3"/>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Standardowy"/>
    <w:uiPriority w:val="99"/>
    <w:rsid w:val="00D161A3"/>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Standardowy"/>
    <w:uiPriority w:val="99"/>
    <w:rsid w:val="00D161A3"/>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Standardowy"/>
    <w:uiPriority w:val="99"/>
    <w:rsid w:val="00D161A3"/>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Standardowy"/>
    <w:uiPriority w:val="99"/>
    <w:rsid w:val="00D161A3"/>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Standardowy"/>
    <w:uiPriority w:val="99"/>
    <w:rsid w:val="00D161A3"/>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Standardowy"/>
    <w:uiPriority w:val="99"/>
    <w:rsid w:val="00D161A3"/>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Standardowy"/>
    <w:uiPriority w:val="99"/>
    <w:rsid w:val="00D161A3"/>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Standardowy"/>
    <w:uiPriority w:val="99"/>
    <w:rsid w:val="00D161A3"/>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Standardowy"/>
    <w:uiPriority w:val="99"/>
    <w:rsid w:val="00D161A3"/>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Standardowy"/>
    <w:uiPriority w:val="99"/>
    <w:rsid w:val="00D161A3"/>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Standardowy"/>
    <w:uiPriority w:val="99"/>
    <w:rsid w:val="00D161A3"/>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Standardowy"/>
    <w:uiPriority w:val="99"/>
    <w:rsid w:val="00D161A3"/>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Standardowy"/>
    <w:uiPriority w:val="99"/>
    <w:rsid w:val="00D161A3"/>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Standardowy"/>
    <w:uiPriority w:val="99"/>
    <w:rsid w:val="00D161A3"/>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Standardowy"/>
    <w:uiPriority w:val="99"/>
    <w:rsid w:val="00D161A3"/>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Standardowy"/>
    <w:uiPriority w:val="99"/>
    <w:rsid w:val="00D161A3"/>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Standardowy"/>
    <w:uiPriority w:val="99"/>
    <w:rsid w:val="00D161A3"/>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gwek1Znak1">
    <w:name w:val="Nagłówek 1 Znak1"/>
    <w:aliases w:val="Nagłówek do oferty Znak,opis Znak"/>
    <w:basedOn w:val="Domylnaczcionkaakapitu"/>
    <w:link w:val="Nagwek1"/>
    <w:uiPriority w:val="9"/>
    <w:rsid w:val="00D161A3"/>
    <w:rPr>
      <w:rFonts w:ascii="Arial" w:eastAsia="Arial" w:hAnsi="Arial" w:cs="Arial"/>
      <w:color w:val="2E74B5" w:themeColor="accent1" w:themeShade="BF"/>
      <w:sz w:val="40"/>
      <w:szCs w:val="40"/>
    </w:rPr>
  </w:style>
  <w:style w:type="character" w:customStyle="1" w:styleId="Nagwek2Znak1">
    <w:name w:val="Nagłówek 2 Znak1"/>
    <w:aliases w:val=" Znak1 Znak"/>
    <w:basedOn w:val="Domylnaczcionkaakapitu"/>
    <w:link w:val="Nagwek2"/>
    <w:uiPriority w:val="9"/>
    <w:rsid w:val="00D161A3"/>
    <w:rPr>
      <w:rFonts w:ascii="Arial" w:eastAsia="Arial" w:hAnsi="Arial" w:cs="Arial"/>
      <w:color w:val="2E74B5" w:themeColor="accent1" w:themeShade="BF"/>
      <w:sz w:val="32"/>
      <w:szCs w:val="32"/>
    </w:rPr>
  </w:style>
  <w:style w:type="character" w:customStyle="1" w:styleId="Nagwek3Znak1">
    <w:name w:val="Nagłówek 3 Znak1"/>
    <w:aliases w:val=" Znak Znak,Normalny2 Znak,Podtytuł2 Znak,Char Char Char Char Char Char Char Char Znak,Level 1 - 1 Znak,Podtytu32 Znak"/>
    <w:basedOn w:val="Domylnaczcionkaakapitu"/>
    <w:link w:val="Nagwek3"/>
    <w:uiPriority w:val="9"/>
    <w:rsid w:val="00D161A3"/>
    <w:rPr>
      <w:rFonts w:ascii="Arial" w:eastAsia="Arial" w:hAnsi="Arial" w:cs="Arial"/>
      <w:color w:val="2E74B5" w:themeColor="accent1" w:themeShade="BF"/>
      <w:sz w:val="28"/>
      <w:szCs w:val="28"/>
    </w:rPr>
  </w:style>
  <w:style w:type="character" w:customStyle="1" w:styleId="Nagwek4Znak1">
    <w:name w:val="Nagłówek 4 Znak1"/>
    <w:aliases w:val="Znak Znak"/>
    <w:basedOn w:val="Domylnaczcionkaakapitu"/>
    <w:link w:val="Nagwek4"/>
    <w:uiPriority w:val="9"/>
    <w:rsid w:val="00D161A3"/>
    <w:rPr>
      <w:rFonts w:ascii="Arial" w:eastAsia="Arial" w:hAnsi="Arial" w:cs="Arial"/>
      <w:i/>
      <w:iCs/>
      <w:color w:val="2E74B5" w:themeColor="accent1" w:themeShade="BF"/>
    </w:rPr>
  </w:style>
  <w:style w:type="character" w:customStyle="1" w:styleId="Nagwek5Znak1">
    <w:name w:val="Nagłówek 5 Znak1"/>
    <w:basedOn w:val="Domylnaczcionkaakapitu"/>
    <w:link w:val="Nagwek5"/>
    <w:uiPriority w:val="9"/>
    <w:rsid w:val="00D161A3"/>
    <w:rPr>
      <w:rFonts w:ascii="Arial" w:eastAsia="Arial" w:hAnsi="Arial" w:cs="Arial"/>
      <w:color w:val="2E74B5" w:themeColor="accent1" w:themeShade="BF"/>
    </w:rPr>
  </w:style>
  <w:style w:type="character" w:customStyle="1" w:styleId="Nagwek6Znak1">
    <w:name w:val="Nagłówek 6 Znak1"/>
    <w:basedOn w:val="Domylnaczcionkaakapitu"/>
    <w:link w:val="Nagwek6"/>
    <w:uiPriority w:val="9"/>
    <w:rsid w:val="00D161A3"/>
    <w:rPr>
      <w:rFonts w:ascii="Arial" w:eastAsia="Arial" w:hAnsi="Arial" w:cs="Arial"/>
      <w:i/>
      <w:iCs/>
      <w:color w:val="595959" w:themeColor="text1" w:themeTint="A6"/>
    </w:rPr>
  </w:style>
  <w:style w:type="character" w:customStyle="1" w:styleId="Nagwek7Znak1">
    <w:name w:val="Nagłówek 7 Znak1"/>
    <w:basedOn w:val="Domylnaczcionkaakapitu"/>
    <w:link w:val="Nagwek7"/>
    <w:uiPriority w:val="9"/>
    <w:rsid w:val="00D161A3"/>
    <w:rPr>
      <w:rFonts w:ascii="Arial" w:eastAsia="Arial" w:hAnsi="Arial" w:cs="Arial"/>
      <w:color w:val="595959" w:themeColor="text1" w:themeTint="A6"/>
    </w:rPr>
  </w:style>
  <w:style w:type="character" w:customStyle="1" w:styleId="Nagwek8Znak">
    <w:name w:val="Nagłówek 8 Znak"/>
    <w:basedOn w:val="Domylnaczcionkaakapitu"/>
    <w:link w:val="Nagwek8"/>
    <w:rsid w:val="00D161A3"/>
    <w:rPr>
      <w:rFonts w:ascii="Arial" w:eastAsia="Arial" w:hAnsi="Arial" w:cs="Arial"/>
      <w:i/>
      <w:iCs/>
      <w:color w:val="272727" w:themeColor="text1" w:themeTint="D8"/>
    </w:rPr>
  </w:style>
  <w:style w:type="character" w:customStyle="1" w:styleId="Nagwek9Znak1">
    <w:name w:val="Nagłówek 9 Znak1"/>
    <w:basedOn w:val="Domylnaczcionkaakapitu"/>
    <w:link w:val="Nagwek9"/>
    <w:uiPriority w:val="9"/>
    <w:rsid w:val="00D161A3"/>
    <w:rPr>
      <w:rFonts w:ascii="Arial" w:eastAsia="Arial" w:hAnsi="Arial" w:cs="Arial"/>
      <w:i/>
      <w:iCs/>
      <w:color w:val="272727" w:themeColor="text1" w:themeTint="D8"/>
    </w:rPr>
  </w:style>
  <w:style w:type="character" w:customStyle="1" w:styleId="TytuZnak1">
    <w:name w:val="Tytuł Znak1"/>
    <w:basedOn w:val="Domylnaczcionkaakapitu"/>
    <w:link w:val="Tytu"/>
    <w:uiPriority w:val="10"/>
    <w:rsid w:val="00D161A3"/>
    <w:rPr>
      <w:rFonts w:ascii="Arial" w:eastAsia="Arial" w:hAnsi="Arial" w:cs="Arial"/>
      <w:spacing w:val="-10"/>
      <w:sz w:val="56"/>
      <w:szCs w:val="56"/>
    </w:rPr>
  </w:style>
  <w:style w:type="character" w:customStyle="1" w:styleId="PodtytuZnak">
    <w:name w:val="Podtytuł Znak"/>
    <w:basedOn w:val="Domylnaczcionkaakapitu"/>
    <w:link w:val="Podtytu"/>
    <w:rsid w:val="00D161A3"/>
    <w:rPr>
      <w:color w:val="595959" w:themeColor="text1" w:themeTint="A6"/>
      <w:spacing w:val="15"/>
      <w:sz w:val="28"/>
      <w:szCs w:val="28"/>
    </w:rPr>
  </w:style>
  <w:style w:type="paragraph" w:styleId="Cytat">
    <w:name w:val="Quote"/>
    <w:basedOn w:val="Normalny"/>
    <w:next w:val="Normalny"/>
    <w:link w:val="CytatZnak"/>
    <w:uiPriority w:val="29"/>
    <w:qFormat/>
    <w:rsid w:val="00D161A3"/>
    <w:pPr>
      <w:spacing w:before="160"/>
      <w:jc w:val="center"/>
    </w:pPr>
    <w:rPr>
      <w:i/>
      <w:iCs/>
      <w:color w:val="404040" w:themeColor="text1" w:themeTint="BF"/>
    </w:rPr>
  </w:style>
  <w:style w:type="character" w:customStyle="1" w:styleId="CytatZnak">
    <w:name w:val="Cytat Znak"/>
    <w:basedOn w:val="Domylnaczcionkaakapitu"/>
    <w:link w:val="Cytat"/>
    <w:uiPriority w:val="29"/>
    <w:rsid w:val="00D161A3"/>
    <w:rPr>
      <w:i/>
      <w:iCs/>
      <w:color w:val="404040" w:themeColor="text1" w:themeTint="BF"/>
    </w:rPr>
  </w:style>
  <w:style w:type="character" w:styleId="Wyrnienieintensywne">
    <w:name w:val="Intense Emphasis"/>
    <w:basedOn w:val="Domylnaczcionkaakapitu"/>
    <w:uiPriority w:val="21"/>
    <w:qFormat/>
    <w:rsid w:val="00D161A3"/>
    <w:rPr>
      <w:i/>
      <w:iCs/>
      <w:color w:val="2E74B5" w:themeColor="accent1" w:themeShade="BF"/>
    </w:rPr>
  </w:style>
  <w:style w:type="paragraph" w:styleId="Cytatintensywny">
    <w:name w:val="Intense Quote"/>
    <w:basedOn w:val="Normalny"/>
    <w:next w:val="Normalny"/>
    <w:link w:val="CytatintensywnyZnak"/>
    <w:uiPriority w:val="30"/>
    <w:qFormat/>
    <w:rsid w:val="00D161A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D161A3"/>
    <w:rPr>
      <w:i/>
      <w:iCs/>
      <w:color w:val="2E74B5" w:themeColor="accent1" w:themeShade="BF"/>
    </w:rPr>
  </w:style>
  <w:style w:type="character" w:styleId="Odwoanieintensywne">
    <w:name w:val="Intense Reference"/>
    <w:basedOn w:val="Domylnaczcionkaakapitu"/>
    <w:uiPriority w:val="32"/>
    <w:qFormat/>
    <w:rsid w:val="00D161A3"/>
    <w:rPr>
      <w:b/>
      <w:bCs/>
      <w:smallCaps/>
      <w:color w:val="2E74B5" w:themeColor="accent1" w:themeShade="BF"/>
      <w:spacing w:val="5"/>
    </w:rPr>
  </w:style>
  <w:style w:type="character" w:styleId="Wyrnieniedelikatne">
    <w:name w:val="Subtle Emphasis"/>
    <w:basedOn w:val="Domylnaczcionkaakapitu"/>
    <w:uiPriority w:val="19"/>
    <w:qFormat/>
    <w:rsid w:val="00D161A3"/>
    <w:rPr>
      <w:i/>
      <w:iCs/>
      <w:color w:val="404040" w:themeColor="text1" w:themeTint="BF"/>
    </w:rPr>
  </w:style>
  <w:style w:type="character" w:styleId="Uwydatnienie">
    <w:name w:val="Emphasis"/>
    <w:basedOn w:val="Domylnaczcionkaakapitu"/>
    <w:uiPriority w:val="20"/>
    <w:qFormat/>
    <w:rsid w:val="00D161A3"/>
    <w:rPr>
      <w:i/>
      <w:iCs/>
    </w:rPr>
  </w:style>
  <w:style w:type="character" w:styleId="Odwoaniedelikatne">
    <w:name w:val="Subtle Reference"/>
    <w:basedOn w:val="Domylnaczcionkaakapitu"/>
    <w:uiPriority w:val="31"/>
    <w:qFormat/>
    <w:rsid w:val="00D161A3"/>
    <w:rPr>
      <w:smallCaps/>
      <w:color w:val="5A5A5A" w:themeColor="text1" w:themeTint="A5"/>
    </w:rPr>
  </w:style>
  <w:style w:type="character" w:styleId="Tytuksiki">
    <w:name w:val="Book Title"/>
    <w:basedOn w:val="Domylnaczcionkaakapitu"/>
    <w:uiPriority w:val="33"/>
    <w:qFormat/>
    <w:rsid w:val="00D161A3"/>
    <w:rPr>
      <w:b/>
      <w:bCs/>
      <w:i/>
      <w:iCs/>
      <w:spacing w:val="5"/>
    </w:rPr>
  </w:style>
  <w:style w:type="character" w:customStyle="1" w:styleId="NagwekZnak1">
    <w:name w:val="Nagłówek Znak1"/>
    <w:aliases w:val="Nagłówek strony nieparzystej Znak1"/>
    <w:basedOn w:val="Domylnaczcionkaakapitu"/>
    <w:link w:val="Nagwek"/>
    <w:uiPriority w:val="99"/>
    <w:rsid w:val="00D161A3"/>
  </w:style>
  <w:style w:type="character" w:customStyle="1" w:styleId="StopkaZnak1">
    <w:name w:val="Stopka Znak1"/>
    <w:basedOn w:val="Domylnaczcionkaakapitu"/>
    <w:link w:val="Stopka"/>
    <w:uiPriority w:val="99"/>
    <w:rsid w:val="00D161A3"/>
  </w:style>
  <w:style w:type="character" w:customStyle="1" w:styleId="TekstprzypisudolnegoZnak1">
    <w:name w:val="Tekst przypisu dolnego Znak1"/>
    <w:basedOn w:val="Domylnaczcionkaakapitu"/>
    <w:link w:val="Tekstprzypisudolnego"/>
    <w:uiPriority w:val="99"/>
    <w:semiHidden/>
    <w:rsid w:val="00D161A3"/>
    <w:rPr>
      <w:sz w:val="20"/>
      <w:szCs w:val="20"/>
    </w:rPr>
  </w:style>
  <w:style w:type="character" w:customStyle="1" w:styleId="TekstprzypisukocowegoZnak1">
    <w:name w:val="Tekst przypisu końcowego Znak1"/>
    <w:basedOn w:val="Domylnaczcionkaakapitu"/>
    <w:link w:val="Tekstprzypisukocowego"/>
    <w:uiPriority w:val="99"/>
    <w:semiHidden/>
    <w:rsid w:val="00D161A3"/>
    <w:rPr>
      <w:sz w:val="20"/>
      <w:szCs w:val="20"/>
    </w:rPr>
  </w:style>
  <w:style w:type="paragraph" w:styleId="Spisilustracji">
    <w:name w:val="table of figures"/>
    <w:basedOn w:val="Normalny"/>
    <w:next w:val="Normalny"/>
    <w:uiPriority w:val="99"/>
    <w:unhideWhenUsed/>
    <w:rsid w:val="00D161A3"/>
  </w:style>
  <w:style w:type="character" w:customStyle="1" w:styleId="WW8Num1z0">
    <w:name w:val="WW8Num1z0"/>
    <w:qFormat/>
    <w:rsid w:val="00D161A3"/>
    <w:rPr>
      <w:rFonts w:ascii="Times New Roman" w:hAnsi="Times New Roman" w:cs="Times New Roman"/>
    </w:rPr>
  </w:style>
  <w:style w:type="character" w:customStyle="1" w:styleId="WW8Num2z0">
    <w:name w:val="WW8Num2z0"/>
    <w:qFormat/>
    <w:rsid w:val="00D161A3"/>
    <w:rPr>
      <w:rFonts w:ascii="Symbol" w:hAnsi="Symbol"/>
    </w:rPr>
  </w:style>
  <w:style w:type="character" w:customStyle="1" w:styleId="WW8Num3z0">
    <w:name w:val="WW8Num3z0"/>
    <w:qFormat/>
    <w:rsid w:val="00D161A3"/>
    <w:rPr>
      <w:rFonts w:ascii="Symbol" w:hAnsi="Symbol" w:cs="Times New Roman"/>
    </w:rPr>
  </w:style>
  <w:style w:type="character" w:customStyle="1" w:styleId="WW8Num4z0">
    <w:name w:val="WW8Num4z0"/>
    <w:qFormat/>
    <w:rsid w:val="00D161A3"/>
    <w:rPr>
      <w:rFonts w:ascii="Symbol" w:hAnsi="Symbol" w:cs="Times New Roman"/>
    </w:rPr>
  </w:style>
  <w:style w:type="character" w:customStyle="1" w:styleId="WW8Num5z0">
    <w:name w:val="WW8Num5z0"/>
    <w:qFormat/>
    <w:rsid w:val="00D161A3"/>
    <w:rPr>
      <w:rFonts w:ascii="Symbol" w:hAnsi="Symbol"/>
    </w:rPr>
  </w:style>
  <w:style w:type="character" w:customStyle="1" w:styleId="WW8Num6z0">
    <w:name w:val="WW8Num6z0"/>
    <w:qFormat/>
    <w:rsid w:val="00D161A3"/>
    <w:rPr>
      <w:rFonts w:ascii="Symbol" w:hAnsi="Symbol"/>
    </w:rPr>
  </w:style>
  <w:style w:type="character" w:customStyle="1" w:styleId="WW8Num7z0">
    <w:name w:val="WW8Num7z0"/>
    <w:qFormat/>
    <w:rsid w:val="00D161A3"/>
    <w:rPr>
      <w:rFonts w:ascii="Times New Roman" w:hAnsi="Times New Roman" w:cs="StarSymbol"/>
      <w:sz w:val="18"/>
      <w:szCs w:val="18"/>
    </w:rPr>
  </w:style>
  <w:style w:type="character" w:customStyle="1" w:styleId="WW8Num8z0">
    <w:name w:val="WW8Num8z0"/>
    <w:qFormat/>
    <w:rsid w:val="00D161A3"/>
    <w:rPr>
      <w:rFonts w:ascii="Symbol" w:hAnsi="Symbol" w:cs="StarSymbol"/>
      <w:sz w:val="18"/>
      <w:szCs w:val="18"/>
    </w:rPr>
  </w:style>
  <w:style w:type="character" w:customStyle="1" w:styleId="WW8Num9z0">
    <w:name w:val="WW8Num9z0"/>
    <w:qFormat/>
    <w:rsid w:val="00D161A3"/>
    <w:rPr>
      <w:rFonts w:ascii="Symbol" w:hAnsi="Symbol"/>
    </w:rPr>
  </w:style>
  <w:style w:type="character" w:customStyle="1" w:styleId="WW8Num10z0">
    <w:name w:val="WW8Num10z0"/>
    <w:qFormat/>
    <w:rsid w:val="00D161A3"/>
    <w:rPr>
      <w:rFonts w:ascii="Symbol" w:hAnsi="Symbol"/>
    </w:rPr>
  </w:style>
  <w:style w:type="character" w:customStyle="1" w:styleId="WW8Num11z0">
    <w:name w:val="WW8Num11z0"/>
    <w:qFormat/>
    <w:rsid w:val="00D161A3"/>
    <w:rPr>
      <w:rFonts w:ascii="Symbol" w:hAnsi="Symbol"/>
    </w:rPr>
  </w:style>
  <w:style w:type="character" w:customStyle="1" w:styleId="WW8Num13z0">
    <w:name w:val="WW8Num13z0"/>
    <w:qFormat/>
    <w:rsid w:val="00D161A3"/>
    <w:rPr>
      <w:rFonts w:ascii="Symbol" w:hAnsi="Symbol" w:cs="Times New Roman"/>
    </w:rPr>
  </w:style>
  <w:style w:type="character" w:customStyle="1" w:styleId="WW8Num13z1">
    <w:name w:val="WW8Num13z1"/>
    <w:qFormat/>
    <w:rsid w:val="00D161A3"/>
    <w:rPr>
      <w:rFonts w:ascii="Times New Roman" w:hAnsi="Times New Roman"/>
    </w:rPr>
  </w:style>
  <w:style w:type="character" w:customStyle="1" w:styleId="WW8Num13z2">
    <w:name w:val="WW8Num13z2"/>
    <w:qFormat/>
    <w:rsid w:val="00D161A3"/>
    <w:rPr>
      <w:rFonts w:ascii="Wingdings" w:hAnsi="Wingdings"/>
    </w:rPr>
  </w:style>
  <w:style w:type="character" w:customStyle="1" w:styleId="WW8Num13z4">
    <w:name w:val="WW8Num13z4"/>
    <w:qFormat/>
    <w:rsid w:val="00D161A3"/>
    <w:rPr>
      <w:rFonts w:ascii="Courier New" w:hAnsi="Courier New"/>
    </w:rPr>
  </w:style>
  <w:style w:type="character" w:customStyle="1" w:styleId="WW8Num14z0">
    <w:name w:val="WW8Num14z0"/>
    <w:qFormat/>
    <w:rsid w:val="00D161A3"/>
    <w:rPr>
      <w:rFonts w:ascii="Symbol" w:hAnsi="Symbol"/>
    </w:rPr>
  </w:style>
  <w:style w:type="character" w:customStyle="1" w:styleId="WW8Num15z0">
    <w:name w:val="WW8Num15z0"/>
    <w:qFormat/>
    <w:rsid w:val="00D161A3"/>
    <w:rPr>
      <w:rFonts w:ascii="StarSymbol" w:hAnsi="StarSymbol"/>
    </w:rPr>
  </w:style>
  <w:style w:type="character" w:customStyle="1" w:styleId="WW8Num16z0">
    <w:name w:val="WW8Num16z0"/>
    <w:qFormat/>
    <w:rsid w:val="00D161A3"/>
    <w:rPr>
      <w:rFonts w:ascii="StarSymbol" w:hAnsi="StarSymbol"/>
    </w:rPr>
  </w:style>
  <w:style w:type="character" w:customStyle="1" w:styleId="WW8Num17z0">
    <w:name w:val="WW8Num17z0"/>
    <w:qFormat/>
    <w:rsid w:val="00D161A3"/>
    <w:rPr>
      <w:rFonts w:ascii="Symbol" w:hAnsi="Symbol"/>
    </w:rPr>
  </w:style>
  <w:style w:type="character" w:customStyle="1" w:styleId="WW8Num18z0">
    <w:name w:val="WW8Num18z0"/>
    <w:qFormat/>
    <w:rsid w:val="00D161A3"/>
    <w:rPr>
      <w:rFonts w:ascii="Symbol" w:hAnsi="Symbol"/>
    </w:rPr>
  </w:style>
  <w:style w:type="character" w:customStyle="1" w:styleId="WW8Num19z0">
    <w:name w:val="WW8Num19z0"/>
    <w:qFormat/>
    <w:rsid w:val="00D161A3"/>
    <w:rPr>
      <w:rFonts w:ascii="Symbol" w:hAnsi="Symbol"/>
    </w:rPr>
  </w:style>
  <w:style w:type="character" w:customStyle="1" w:styleId="WW8Num21z0">
    <w:name w:val="WW8Num21z0"/>
    <w:qFormat/>
    <w:rsid w:val="00D161A3"/>
    <w:rPr>
      <w:rFonts w:ascii="Symbol" w:hAnsi="Symbol"/>
    </w:rPr>
  </w:style>
  <w:style w:type="character" w:customStyle="1" w:styleId="WW8Num21z1">
    <w:name w:val="WW8Num21z1"/>
    <w:qFormat/>
    <w:rsid w:val="00D161A3"/>
    <w:rPr>
      <w:rFonts w:ascii="Courier New" w:hAnsi="Courier New"/>
    </w:rPr>
  </w:style>
  <w:style w:type="character" w:customStyle="1" w:styleId="WW8Num21z2">
    <w:name w:val="WW8Num21z2"/>
    <w:qFormat/>
    <w:rsid w:val="00D161A3"/>
    <w:rPr>
      <w:rFonts w:ascii="Wingdings" w:hAnsi="Wingdings"/>
    </w:rPr>
  </w:style>
  <w:style w:type="character" w:customStyle="1" w:styleId="WW8Num22z0">
    <w:name w:val="WW8Num22z0"/>
    <w:qFormat/>
    <w:rsid w:val="00D161A3"/>
    <w:rPr>
      <w:rFonts w:ascii="Symbol" w:hAnsi="Symbol"/>
    </w:rPr>
  </w:style>
  <w:style w:type="character" w:customStyle="1" w:styleId="WW8Num22z1">
    <w:name w:val="WW8Num22z1"/>
    <w:qFormat/>
    <w:rsid w:val="00D161A3"/>
    <w:rPr>
      <w:rFonts w:ascii="Times New Roman" w:eastAsia="Times New Roman" w:hAnsi="Times New Roman" w:cs="Times New Roman"/>
    </w:rPr>
  </w:style>
  <w:style w:type="character" w:customStyle="1" w:styleId="WW8Num22z2">
    <w:name w:val="WW8Num22z2"/>
    <w:qFormat/>
    <w:rsid w:val="00D161A3"/>
    <w:rPr>
      <w:rFonts w:ascii="Wingdings" w:hAnsi="Wingdings"/>
    </w:rPr>
  </w:style>
  <w:style w:type="character" w:customStyle="1" w:styleId="WW8Num25z0">
    <w:name w:val="WW8Num25z0"/>
    <w:qFormat/>
    <w:rsid w:val="00D161A3"/>
    <w:rPr>
      <w:rFonts w:ascii="Wingdings" w:hAnsi="Wingdings"/>
    </w:rPr>
  </w:style>
  <w:style w:type="character" w:customStyle="1" w:styleId="WW8Num25z1">
    <w:name w:val="WW8Num25z1"/>
    <w:qFormat/>
    <w:rsid w:val="00D161A3"/>
    <w:rPr>
      <w:rFonts w:ascii="Courier New" w:hAnsi="Courier New"/>
    </w:rPr>
  </w:style>
  <w:style w:type="character" w:customStyle="1" w:styleId="WW8Num25z2">
    <w:name w:val="WW8Num25z2"/>
    <w:qFormat/>
    <w:rsid w:val="00D161A3"/>
    <w:rPr>
      <w:rFonts w:ascii="Wingdings" w:hAnsi="Wingdings"/>
    </w:rPr>
  </w:style>
  <w:style w:type="character" w:customStyle="1" w:styleId="WW8Num27z0">
    <w:name w:val="WW8Num27z0"/>
    <w:qFormat/>
    <w:rsid w:val="00D161A3"/>
    <w:rPr>
      <w:rFonts w:ascii="Symbol" w:hAnsi="Symbol"/>
    </w:rPr>
  </w:style>
  <w:style w:type="character" w:customStyle="1" w:styleId="WW8Num27z1">
    <w:name w:val="WW8Num27z1"/>
    <w:qFormat/>
    <w:rsid w:val="00D161A3"/>
    <w:rPr>
      <w:rFonts w:ascii="Courier New" w:hAnsi="Courier New" w:cs="Courier New"/>
    </w:rPr>
  </w:style>
  <w:style w:type="character" w:customStyle="1" w:styleId="WW8Num27z2">
    <w:name w:val="WW8Num27z2"/>
    <w:qFormat/>
    <w:rsid w:val="00D161A3"/>
    <w:rPr>
      <w:rFonts w:ascii="Wingdings" w:hAnsi="Wingdings"/>
    </w:rPr>
  </w:style>
  <w:style w:type="character" w:customStyle="1" w:styleId="WW8Num28z0">
    <w:name w:val="WW8Num28z0"/>
    <w:qFormat/>
    <w:rsid w:val="00D161A3"/>
    <w:rPr>
      <w:rFonts w:ascii="Symbol" w:hAnsi="Symbol"/>
    </w:rPr>
  </w:style>
  <w:style w:type="character" w:customStyle="1" w:styleId="WW8Num28z1">
    <w:name w:val="WW8Num28z1"/>
    <w:qFormat/>
    <w:rsid w:val="00D161A3"/>
    <w:rPr>
      <w:rFonts w:ascii="Courier New" w:hAnsi="Courier New" w:cs="Courier New"/>
    </w:rPr>
  </w:style>
  <w:style w:type="character" w:customStyle="1" w:styleId="WW8Num28z2">
    <w:name w:val="WW8Num28z2"/>
    <w:qFormat/>
    <w:rsid w:val="00D161A3"/>
    <w:rPr>
      <w:rFonts w:ascii="Wingdings" w:hAnsi="Wingdings"/>
    </w:rPr>
  </w:style>
  <w:style w:type="character" w:customStyle="1" w:styleId="WW8Num31z0">
    <w:name w:val="WW8Num31z0"/>
    <w:qFormat/>
    <w:rsid w:val="00D161A3"/>
    <w:rPr>
      <w:rFonts w:ascii="Symbol" w:hAnsi="Symbol"/>
    </w:rPr>
  </w:style>
  <w:style w:type="character" w:customStyle="1" w:styleId="WW8Num31z1">
    <w:name w:val="WW8Num31z1"/>
    <w:qFormat/>
    <w:rsid w:val="00D161A3"/>
    <w:rPr>
      <w:rFonts w:ascii="Courier New" w:hAnsi="Courier New" w:cs="Courier New"/>
    </w:rPr>
  </w:style>
  <w:style w:type="character" w:customStyle="1" w:styleId="WW8Num31z2">
    <w:name w:val="WW8Num31z2"/>
    <w:qFormat/>
    <w:rsid w:val="00D161A3"/>
    <w:rPr>
      <w:rFonts w:ascii="Wingdings" w:hAnsi="Wingdings"/>
    </w:rPr>
  </w:style>
  <w:style w:type="character" w:customStyle="1" w:styleId="WW8Num33z0">
    <w:name w:val="WW8Num33z0"/>
    <w:qFormat/>
    <w:rsid w:val="00D161A3"/>
    <w:rPr>
      <w:rFonts w:ascii="Symbol" w:hAnsi="Symbol"/>
    </w:rPr>
  </w:style>
  <w:style w:type="character" w:customStyle="1" w:styleId="WW8Num33z1">
    <w:name w:val="WW8Num33z1"/>
    <w:qFormat/>
    <w:rsid w:val="00D161A3"/>
    <w:rPr>
      <w:rFonts w:ascii="Courier New" w:hAnsi="Courier New" w:cs="Courier New"/>
    </w:rPr>
  </w:style>
  <w:style w:type="character" w:customStyle="1" w:styleId="WW8Num33z2">
    <w:name w:val="WW8Num33z2"/>
    <w:qFormat/>
    <w:rsid w:val="00D161A3"/>
    <w:rPr>
      <w:rFonts w:ascii="Wingdings" w:hAnsi="Wingdings"/>
    </w:rPr>
  </w:style>
  <w:style w:type="character" w:customStyle="1" w:styleId="WW8Num34z0">
    <w:name w:val="WW8Num34z0"/>
    <w:qFormat/>
    <w:rsid w:val="00D161A3"/>
    <w:rPr>
      <w:rFonts w:ascii="Symbol" w:hAnsi="Symbol"/>
    </w:rPr>
  </w:style>
  <w:style w:type="character" w:customStyle="1" w:styleId="WW8Num34z1">
    <w:name w:val="WW8Num34z1"/>
    <w:qFormat/>
    <w:rsid w:val="00D161A3"/>
    <w:rPr>
      <w:rFonts w:ascii="Courier New" w:hAnsi="Courier New" w:cs="Courier New"/>
    </w:rPr>
  </w:style>
  <w:style w:type="character" w:customStyle="1" w:styleId="WW8Num34z2">
    <w:name w:val="WW8Num34z2"/>
    <w:qFormat/>
    <w:rsid w:val="00D161A3"/>
    <w:rPr>
      <w:rFonts w:ascii="Wingdings" w:hAnsi="Wingdings"/>
    </w:rPr>
  </w:style>
  <w:style w:type="character" w:customStyle="1" w:styleId="WW8Num35z0">
    <w:name w:val="WW8Num35z0"/>
    <w:qFormat/>
    <w:rsid w:val="00D161A3"/>
    <w:rPr>
      <w:rFonts w:ascii="Symbol" w:hAnsi="Symbol"/>
    </w:rPr>
  </w:style>
  <w:style w:type="character" w:customStyle="1" w:styleId="WW8Num35z1">
    <w:name w:val="WW8Num35z1"/>
    <w:qFormat/>
    <w:rsid w:val="00D161A3"/>
    <w:rPr>
      <w:rFonts w:ascii="Courier New" w:hAnsi="Courier New" w:cs="Courier New"/>
    </w:rPr>
  </w:style>
  <w:style w:type="character" w:customStyle="1" w:styleId="WW8Num35z2">
    <w:name w:val="WW8Num35z2"/>
    <w:qFormat/>
    <w:rsid w:val="00D161A3"/>
    <w:rPr>
      <w:rFonts w:ascii="Wingdings" w:hAnsi="Wingdings"/>
    </w:rPr>
  </w:style>
  <w:style w:type="character" w:customStyle="1" w:styleId="WW8Num37z0">
    <w:name w:val="WW8Num37z0"/>
    <w:qFormat/>
    <w:rsid w:val="00D161A3"/>
    <w:rPr>
      <w:rFonts w:ascii="Symbol" w:hAnsi="Symbol"/>
    </w:rPr>
  </w:style>
  <w:style w:type="character" w:customStyle="1" w:styleId="WW8Num37z1">
    <w:name w:val="WW8Num37z1"/>
    <w:qFormat/>
    <w:rsid w:val="00D161A3"/>
    <w:rPr>
      <w:rFonts w:ascii="Courier New" w:hAnsi="Courier New" w:cs="Courier New"/>
    </w:rPr>
  </w:style>
  <w:style w:type="character" w:customStyle="1" w:styleId="WW8Num37z2">
    <w:name w:val="WW8Num37z2"/>
    <w:qFormat/>
    <w:rsid w:val="00D161A3"/>
    <w:rPr>
      <w:rFonts w:ascii="Wingdings" w:hAnsi="Wingdings"/>
    </w:rPr>
  </w:style>
  <w:style w:type="character" w:customStyle="1" w:styleId="Domylnaczcionkaakapitu1">
    <w:name w:val="Domyślna czcionka akapitu1"/>
    <w:qFormat/>
    <w:rsid w:val="00D161A3"/>
  </w:style>
  <w:style w:type="character" w:customStyle="1" w:styleId="Absatz-Standardschriftart">
    <w:name w:val="Absatz-Standardschriftart"/>
    <w:qFormat/>
    <w:rsid w:val="00D161A3"/>
  </w:style>
  <w:style w:type="character" w:customStyle="1" w:styleId="WW-Absatz-Standardschriftart">
    <w:name w:val="WW-Absatz-Standardschriftart"/>
    <w:qFormat/>
    <w:rsid w:val="00D161A3"/>
  </w:style>
  <w:style w:type="character" w:customStyle="1" w:styleId="WW-WW8Num1z0">
    <w:name w:val="WW-WW8Num1z0"/>
    <w:qFormat/>
    <w:rsid w:val="00D161A3"/>
    <w:rPr>
      <w:rFonts w:ascii="Times New Roman" w:hAnsi="Times New Roman" w:cs="Times New Roman"/>
    </w:rPr>
  </w:style>
  <w:style w:type="character" w:customStyle="1" w:styleId="WW-WW8Num2z0">
    <w:name w:val="WW-WW8Num2z0"/>
    <w:qFormat/>
    <w:rsid w:val="00D161A3"/>
    <w:rPr>
      <w:rFonts w:ascii="Symbol" w:hAnsi="Symbol"/>
    </w:rPr>
  </w:style>
  <w:style w:type="character" w:customStyle="1" w:styleId="WW-WW8Num3z0">
    <w:name w:val="WW-WW8Num3z0"/>
    <w:qFormat/>
    <w:rsid w:val="00D161A3"/>
    <w:rPr>
      <w:rFonts w:ascii="Symbol" w:hAnsi="Symbol" w:cs="Times New Roman"/>
    </w:rPr>
  </w:style>
  <w:style w:type="character" w:customStyle="1" w:styleId="WW-WW8Num4z0">
    <w:name w:val="WW-WW8Num4z0"/>
    <w:qFormat/>
    <w:rsid w:val="00D161A3"/>
    <w:rPr>
      <w:rFonts w:ascii="Symbol" w:hAnsi="Symbol" w:cs="Times New Roman"/>
    </w:rPr>
  </w:style>
  <w:style w:type="character" w:customStyle="1" w:styleId="WW-WW8Num5z0">
    <w:name w:val="WW-WW8Num5z0"/>
    <w:qFormat/>
    <w:rsid w:val="00D161A3"/>
    <w:rPr>
      <w:rFonts w:ascii="Symbol" w:hAnsi="Symbol"/>
    </w:rPr>
  </w:style>
  <w:style w:type="character" w:customStyle="1" w:styleId="WW-WW8Num6z0">
    <w:name w:val="WW-WW8Num6z0"/>
    <w:qFormat/>
    <w:rsid w:val="00D161A3"/>
    <w:rPr>
      <w:rFonts w:ascii="Symbol" w:hAnsi="Symbol"/>
    </w:rPr>
  </w:style>
  <w:style w:type="character" w:customStyle="1" w:styleId="WW-WW8Num7z0">
    <w:name w:val="WW-WW8Num7z0"/>
    <w:qFormat/>
    <w:rsid w:val="00D161A3"/>
    <w:rPr>
      <w:rFonts w:ascii="Times New Roman" w:hAnsi="Times New Roman" w:cs="StarSymbol"/>
      <w:sz w:val="18"/>
      <w:szCs w:val="18"/>
    </w:rPr>
  </w:style>
  <w:style w:type="character" w:customStyle="1" w:styleId="WW-WW8Num8z0">
    <w:name w:val="WW-WW8Num8z0"/>
    <w:qFormat/>
    <w:rsid w:val="00D161A3"/>
    <w:rPr>
      <w:rFonts w:ascii="Symbol" w:hAnsi="Symbol" w:cs="StarSymbol"/>
      <w:sz w:val="18"/>
      <w:szCs w:val="18"/>
    </w:rPr>
  </w:style>
  <w:style w:type="character" w:customStyle="1" w:styleId="WW-WW8Num9z0">
    <w:name w:val="WW-WW8Num9z0"/>
    <w:qFormat/>
    <w:rsid w:val="00D161A3"/>
    <w:rPr>
      <w:rFonts w:ascii="Symbol" w:hAnsi="Symbol"/>
    </w:rPr>
  </w:style>
  <w:style w:type="character" w:customStyle="1" w:styleId="WW-WW8Num10z0">
    <w:name w:val="WW-WW8Num10z0"/>
    <w:qFormat/>
    <w:rsid w:val="00D161A3"/>
    <w:rPr>
      <w:rFonts w:ascii="Symbol" w:hAnsi="Symbol"/>
    </w:rPr>
  </w:style>
  <w:style w:type="character" w:customStyle="1" w:styleId="WW-WW8Num11z0">
    <w:name w:val="WW-WW8Num11z0"/>
    <w:qFormat/>
    <w:rsid w:val="00D161A3"/>
    <w:rPr>
      <w:rFonts w:ascii="Symbol" w:hAnsi="Symbol"/>
    </w:rPr>
  </w:style>
  <w:style w:type="character" w:customStyle="1" w:styleId="WW-WW8Num13z0">
    <w:name w:val="WW-WW8Num13z0"/>
    <w:qFormat/>
    <w:rsid w:val="00D161A3"/>
    <w:rPr>
      <w:rFonts w:ascii="Symbol" w:hAnsi="Symbol" w:cs="Times New Roman"/>
    </w:rPr>
  </w:style>
  <w:style w:type="character" w:customStyle="1" w:styleId="WW-WW8Num13z1">
    <w:name w:val="WW-WW8Num13z1"/>
    <w:qFormat/>
    <w:rsid w:val="00D161A3"/>
    <w:rPr>
      <w:rFonts w:ascii="Times New Roman" w:hAnsi="Times New Roman"/>
    </w:rPr>
  </w:style>
  <w:style w:type="character" w:customStyle="1" w:styleId="WW-WW8Num13z2">
    <w:name w:val="WW-WW8Num13z2"/>
    <w:qFormat/>
    <w:rsid w:val="00D161A3"/>
    <w:rPr>
      <w:rFonts w:ascii="Wingdings" w:hAnsi="Wingdings"/>
    </w:rPr>
  </w:style>
  <w:style w:type="character" w:customStyle="1" w:styleId="WW-WW8Num13z4">
    <w:name w:val="WW-WW8Num13z4"/>
    <w:qFormat/>
    <w:rsid w:val="00D161A3"/>
    <w:rPr>
      <w:rFonts w:ascii="Courier New" w:hAnsi="Courier New"/>
    </w:rPr>
  </w:style>
  <w:style w:type="character" w:customStyle="1" w:styleId="WW-WW8Num14z0">
    <w:name w:val="WW-WW8Num14z0"/>
    <w:qFormat/>
    <w:rsid w:val="00D161A3"/>
    <w:rPr>
      <w:rFonts w:ascii="Symbol" w:hAnsi="Symbol"/>
    </w:rPr>
  </w:style>
  <w:style w:type="character" w:customStyle="1" w:styleId="WW-WW8Num15z0">
    <w:name w:val="WW-WW8Num15z0"/>
    <w:qFormat/>
    <w:rsid w:val="00D161A3"/>
    <w:rPr>
      <w:rFonts w:ascii="StarSymbol" w:hAnsi="StarSymbol"/>
    </w:rPr>
  </w:style>
  <w:style w:type="character" w:customStyle="1" w:styleId="WW-WW8Num16z0">
    <w:name w:val="WW-WW8Num16z0"/>
    <w:qFormat/>
    <w:rsid w:val="00D161A3"/>
    <w:rPr>
      <w:rFonts w:ascii="StarSymbol" w:hAnsi="StarSymbol"/>
    </w:rPr>
  </w:style>
  <w:style w:type="character" w:customStyle="1" w:styleId="WW-WW8Num17z0">
    <w:name w:val="WW-WW8Num17z0"/>
    <w:qFormat/>
    <w:rsid w:val="00D161A3"/>
    <w:rPr>
      <w:rFonts w:ascii="Symbol" w:hAnsi="Symbol"/>
    </w:rPr>
  </w:style>
  <w:style w:type="character" w:customStyle="1" w:styleId="WW-WW8Num18z0">
    <w:name w:val="WW-WW8Num18z0"/>
    <w:qFormat/>
    <w:rsid w:val="00D161A3"/>
    <w:rPr>
      <w:rFonts w:ascii="Symbol" w:hAnsi="Symbol"/>
    </w:rPr>
  </w:style>
  <w:style w:type="character" w:customStyle="1" w:styleId="WW-WW8Num19z0">
    <w:name w:val="WW-WW8Num19z0"/>
    <w:qFormat/>
    <w:rsid w:val="00D161A3"/>
    <w:rPr>
      <w:rFonts w:ascii="Symbol" w:hAnsi="Symbol"/>
    </w:rPr>
  </w:style>
  <w:style w:type="character" w:customStyle="1" w:styleId="WW-Absatz-Standardschriftart1">
    <w:name w:val="WW-Absatz-Standardschriftart1"/>
    <w:qFormat/>
    <w:rsid w:val="00D161A3"/>
  </w:style>
  <w:style w:type="character" w:customStyle="1" w:styleId="WW-WW8Num1z01">
    <w:name w:val="WW-WW8Num1z01"/>
    <w:qFormat/>
    <w:rsid w:val="00D161A3"/>
    <w:rPr>
      <w:rFonts w:ascii="Times New Roman" w:hAnsi="Times New Roman" w:cs="Times New Roman"/>
    </w:rPr>
  </w:style>
  <w:style w:type="character" w:customStyle="1" w:styleId="WW-WW8Num2z01">
    <w:name w:val="WW-WW8Num2z01"/>
    <w:qFormat/>
    <w:rsid w:val="00D161A3"/>
    <w:rPr>
      <w:rFonts w:ascii="Symbol" w:hAnsi="Symbol"/>
    </w:rPr>
  </w:style>
  <w:style w:type="character" w:customStyle="1" w:styleId="WW-WW8Num3z01">
    <w:name w:val="WW-WW8Num3z01"/>
    <w:qFormat/>
    <w:rsid w:val="00D161A3"/>
    <w:rPr>
      <w:rFonts w:ascii="Symbol" w:hAnsi="Symbol" w:cs="Times New Roman"/>
    </w:rPr>
  </w:style>
  <w:style w:type="character" w:customStyle="1" w:styleId="WW-WW8Num4z01">
    <w:name w:val="WW-WW8Num4z01"/>
    <w:qFormat/>
    <w:rsid w:val="00D161A3"/>
    <w:rPr>
      <w:rFonts w:ascii="Symbol" w:hAnsi="Symbol" w:cs="Times New Roman"/>
    </w:rPr>
  </w:style>
  <w:style w:type="character" w:customStyle="1" w:styleId="WW-WW8Num5z01">
    <w:name w:val="WW-WW8Num5z01"/>
    <w:qFormat/>
    <w:rsid w:val="00D161A3"/>
    <w:rPr>
      <w:rFonts w:ascii="Symbol" w:hAnsi="Symbol"/>
    </w:rPr>
  </w:style>
  <w:style w:type="character" w:customStyle="1" w:styleId="WW-WW8Num6z01">
    <w:name w:val="WW-WW8Num6z01"/>
    <w:qFormat/>
    <w:rsid w:val="00D161A3"/>
    <w:rPr>
      <w:rFonts w:ascii="Symbol" w:hAnsi="Symbol"/>
    </w:rPr>
  </w:style>
  <w:style w:type="character" w:customStyle="1" w:styleId="WW-WW8Num7z01">
    <w:name w:val="WW-WW8Num7z01"/>
    <w:qFormat/>
    <w:rsid w:val="00D161A3"/>
    <w:rPr>
      <w:rFonts w:ascii="Times New Roman" w:hAnsi="Times New Roman" w:cs="StarSymbol"/>
      <w:sz w:val="18"/>
      <w:szCs w:val="18"/>
    </w:rPr>
  </w:style>
  <w:style w:type="character" w:customStyle="1" w:styleId="WW-WW8Num8z01">
    <w:name w:val="WW-WW8Num8z01"/>
    <w:qFormat/>
    <w:rsid w:val="00D161A3"/>
    <w:rPr>
      <w:rFonts w:ascii="Symbol" w:hAnsi="Symbol" w:cs="StarSymbol"/>
      <w:sz w:val="18"/>
      <w:szCs w:val="18"/>
    </w:rPr>
  </w:style>
  <w:style w:type="character" w:customStyle="1" w:styleId="WW-WW8Num9z01">
    <w:name w:val="WW-WW8Num9z01"/>
    <w:qFormat/>
    <w:rsid w:val="00D161A3"/>
    <w:rPr>
      <w:rFonts w:ascii="Symbol" w:hAnsi="Symbol"/>
    </w:rPr>
  </w:style>
  <w:style w:type="character" w:customStyle="1" w:styleId="WW-WW8Num10z01">
    <w:name w:val="WW-WW8Num10z01"/>
    <w:qFormat/>
    <w:rsid w:val="00D161A3"/>
    <w:rPr>
      <w:rFonts w:ascii="Symbol" w:hAnsi="Symbol"/>
    </w:rPr>
  </w:style>
  <w:style w:type="character" w:customStyle="1" w:styleId="WW-WW8Num11z01">
    <w:name w:val="WW-WW8Num11z01"/>
    <w:qFormat/>
    <w:rsid w:val="00D161A3"/>
    <w:rPr>
      <w:rFonts w:ascii="Symbol" w:hAnsi="Symbol"/>
    </w:rPr>
  </w:style>
  <w:style w:type="character" w:customStyle="1" w:styleId="WW-WW8Num13z01">
    <w:name w:val="WW-WW8Num13z01"/>
    <w:qFormat/>
    <w:rsid w:val="00D161A3"/>
    <w:rPr>
      <w:rFonts w:ascii="Symbol" w:hAnsi="Symbol" w:cs="Times New Roman"/>
    </w:rPr>
  </w:style>
  <w:style w:type="character" w:customStyle="1" w:styleId="WW-WW8Num13z11">
    <w:name w:val="WW-WW8Num13z11"/>
    <w:qFormat/>
    <w:rsid w:val="00D161A3"/>
    <w:rPr>
      <w:rFonts w:ascii="Times New Roman" w:hAnsi="Times New Roman"/>
    </w:rPr>
  </w:style>
  <w:style w:type="character" w:customStyle="1" w:styleId="WW-WW8Num13z21">
    <w:name w:val="WW-WW8Num13z21"/>
    <w:qFormat/>
    <w:rsid w:val="00D161A3"/>
    <w:rPr>
      <w:rFonts w:ascii="Wingdings" w:hAnsi="Wingdings"/>
    </w:rPr>
  </w:style>
  <w:style w:type="character" w:customStyle="1" w:styleId="WW-WW8Num13z41">
    <w:name w:val="WW-WW8Num13z41"/>
    <w:qFormat/>
    <w:rsid w:val="00D161A3"/>
    <w:rPr>
      <w:rFonts w:ascii="Courier New" w:hAnsi="Courier New"/>
    </w:rPr>
  </w:style>
  <w:style w:type="character" w:customStyle="1" w:styleId="WW-WW8Num14z01">
    <w:name w:val="WW-WW8Num14z01"/>
    <w:qFormat/>
    <w:rsid w:val="00D161A3"/>
    <w:rPr>
      <w:rFonts w:ascii="Symbol" w:hAnsi="Symbol"/>
    </w:rPr>
  </w:style>
  <w:style w:type="character" w:customStyle="1" w:styleId="WW-WW8Num15z01">
    <w:name w:val="WW-WW8Num15z01"/>
    <w:qFormat/>
    <w:rsid w:val="00D161A3"/>
    <w:rPr>
      <w:rFonts w:ascii="StarSymbol" w:hAnsi="StarSymbol"/>
    </w:rPr>
  </w:style>
  <w:style w:type="character" w:customStyle="1" w:styleId="WW-WW8Num16z01">
    <w:name w:val="WW-WW8Num16z01"/>
    <w:qFormat/>
    <w:rsid w:val="00D161A3"/>
    <w:rPr>
      <w:rFonts w:ascii="Wingdings" w:hAnsi="Wingdings"/>
    </w:rPr>
  </w:style>
  <w:style w:type="character" w:customStyle="1" w:styleId="WW-WW8Num17z01">
    <w:name w:val="WW-WW8Num17z01"/>
    <w:qFormat/>
    <w:rsid w:val="00D161A3"/>
    <w:rPr>
      <w:rFonts w:ascii="StarSymbol" w:hAnsi="StarSymbol"/>
    </w:rPr>
  </w:style>
  <w:style w:type="character" w:customStyle="1" w:styleId="WW-WW8Num18z01">
    <w:name w:val="WW-WW8Num18z01"/>
    <w:qFormat/>
    <w:rsid w:val="00D161A3"/>
    <w:rPr>
      <w:rFonts w:ascii="Symbol" w:hAnsi="Symbol"/>
    </w:rPr>
  </w:style>
  <w:style w:type="character" w:customStyle="1" w:styleId="WW-WW8Num19z01">
    <w:name w:val="WW-WW8Num19z01"/>
    <w:qFormat/>
    <w:rsid w:val="00D161A3"/>
    <w:rPr>
      <w:rFonts w:ascii="Symbol" w:hAnsi="Symbol"/>
    </w:rPr>
  </w:style>
  <w:style w:type="character" w:customStyle="1" w:styleId="WW-Domylnaczcionkaakapitu">
    <w:name w:val="WW-Domyślna czcionka akapitu"/>
    <w:qFormat/>
    <w:rsid w:val="00D161A3"/>
  </w:style>
  <w:style w:type="character" w:customStyle="1" w:styleId="WW-WW8Num1z011">
    <w:name w:val="WW-WW8Num1z011"/>
    <w:qFormat/>
    <w:rsid w:val="00D161A3"/>
    <w:rPr>
      <w:rFonts w:ascii="Times New Roman" w:hAnsi="Times New Roman" w:cs="Times New Roman"/>
    </w:rPr>
  </w:style>
  <w:style w:type="character" w:customStyle="1" w:styleId="WW-WW8Num2z011">
    <w:name w:val="WW-WW8Num2z011"/>
    <w:qFormat/>
    <w:rsid w:val="00D161A3"/>
    <w:rPr>
      <w:rFonts w:ascii="Symbol" w:hAnsi="Symbol"/>
    </w:rPr>
  </w:style>
  <w:style w:type="character" w:customStyle="1" w:styleId="WW-WW8Num3z011">
    <w:name w:val="WW-WW8Num3z011"/>
    <w:qFormat/>
    <w:rsid w:val="00D161A3"/>
    <w:rPr>
      <w:rFonts w:ascii="Symbol" w:hAnsi="Symbol" w:cs="Times New Roman"/>
    </w:rPr>
  </w:style>
  <w:style w:type="character" w:customStyle="1" w:styleId="WW-WW8Num4z011">
    <w:name w:val="WW-WW8Num4z011"/>
    <w:qFormat/>
    <w:rsid w:val="00D161A3"/>
    <w:rPr>
      <w:rFonts w:ascii="Symbol" w:hAnsi="Symbol" w:cs="Times New Roman"/>
    </w:rPr>
  </w:style>
  <w:style w:type="character" w:customStyle="1" w:styleId="WW-WW8Num5z011">
    <w:name w:val="WW-WW8Num5z011"/>
    <w:qFormat/>
    <w:rsid w:val="00D161A3"/>
    <w:rPr>
      <w:rFonts w:ascii="Symbol" w:hAnsi="Symbol"/>
    </w:rPr>
  </w:style>
  <w:style w:type="character" w:customStyle="1" w:styleId="WW-WW8Num6z011">
    <w:name w:val="WW-WW8Num6z011"/>
    <w:qFormat/>
    <w:rsid w:val="00D161A3"/>
    <w:rPr>
      <w:rFonts w:ascii="Symbol" w:hAnsi="Symbol"/>
    </w:rPr>
  </w:style>
  <w:style w:type="character" w:customStyle="1" w:styleId="WW-WW8Num7z011">
    <w:name w:val="WW-WW8Num7z011"/>
    <w:qFormat/>
    <w:rsid w:val="00D161A3"/>
    <w:rPr>
      <w:rFonts w:ascii="Times New Roman" w:hAnsi="Times New Roman" w:cs="StarSymbol"/>
      <w:sz w:val="18"/>
      <w:szCs w:val="18"/>
    </w:rPr>
  </w:style>
  <w:style w:type="character" w:customStyle="1" w:styleId="WW-WW8Num8z011">
    <w:name w:val="WW-WW8Num8z011"/>
    <w:qFormat/>
    <w:rsid w:val="00D161A3"/>
    <w:rPr>
      <w:rFonts w:ascii="Symbol" w:hAnsi="Symbol" w:cs="StarSymbol"/>
      <w:sz w:val="18"/>
      <w:szCs w:val="18"/>
    </w:rPr>
  </w:style>
  <w:style w:type="character" w:customStyle="1" w:styleId="WW-WW8Num9z011">
    <w:name w:val="WW-WW8Num9z011"/>
    <w:qFormat/>
    <w:rsid w:val="00D161A3"/>
    <w:rPr>
      <w:rFonts w:ascii="Symbol" w:hAnsi="Symbol"/>
    </w:rPr>
  </w:style>
  <w:style w:type="character" w:customStyle="1" w:styleId="WW-WW8Num10z011">
    <w:name w:val="WW-WW8Num10z011"/>
    <w:qFormat/>
    <w:rsid w:val="00D161A3"/>
    <w:rPr>
      <w:rFonts w:ascii="Symbol" w:hAnsi="Symbol"/>
    </w:rPr>
  </w:style>
  <w:style w:type="character" w:customStyle="1" w:styleId="WW-WW8Num11z011">
    <w:name w:val="WW-WW8Num11z011"/>
    <w:qFormat/>
    <w:rsid w:val="00D161A3"/>
    <w:rPr>
      <w:rFonts w:ascii="Symbol" w:hAnsi="Symbol"/>
    </w:rPr>
  </w:style>
  <w:style w:type="character" w:customStyle="1" w:styleId="WW-WW8Num13z011">
    <w:name w:val="WW-WW8Num13z011"/>
    <w:qFormat/>
    <w:rsid w:val="00D161A3"/>
    <w:rPr>
      <w:rFonts w:ascii="Symbol" w:hAnsi="Symbol" w:cs="Times New Roman"/>
    </w:rPr>
  </w:style>
  <w:style w:type="character" w:customStyle="1" w:styleId="WW-WW8Num13z111">
    <w:name w:val="WW-WW8Num13z111"/>
    <w:qFormat/>
    <w:rsid w:val="00D161A3"/>
    <w:rPr>
      <w:rFonts w:ascii="Times New Roman" w:hAnsi="Times New Roman"/>
    </w:rPr>
  </w:style>
  <w:style w:type="character" w:customStyle="1" w:styleId="WW-WW8Num13z211">
    <w:name w:val="WW-WW8Num13z211"/>
    <w:qFormat/>
    <w:rsid w:val="00D161A3"/>
    <w:rPr>
      <w:rFonts w:ascii="Wingdings" w:hAnsi="Wingdings"/>
    </w:rPr>
  </w:style>
  <w:style w:type="character" w:customStyle="1" w:styleId="WW-WW8Num13z411">
    <w:name w:val="WW-WW8Num13z411"/>
    <w:qFormat/>
    <w:rsid w:val="00D161A3"/>
    <w:rPr>
      <w:rFonts w:ascii="Courier New" w:hAnsi="Courier New"/>
    </w:rPr>
  </w:style>
  <w:style w:type="character" w:customStyle="1" w:styleId="WW-WW8Num14z011">
    <w:name w:val="WW-WW8Num14z011"/>
    <w:qFormat/>
    <w:rsid w:val="00D161A3"/>
    <w:rPr>
      <w:rFonts w:ascii="Symbol" w:hAnsi="Symbol"/>
    </w:rPr>
  </w:style>
  <w:style w:type="character" w:customStyle="1" w:styleId="WW-WW8Num15z011">
    <w:name w:val="WW-WW8Num15z011"/>
    <w:qFormat/>
    <w:rsid w:val="00D161A3"/>
    <w:rPr>
      <w:rFonts w:ascii="StarSymbol" w:hAnsi="StarSymbol"/>
    </w:rPr>
  </w:style>
  <w:style w:type="character" w:customStyle="1" w:styleId="WW-WW8Num16z011">
    <w:name w:val="WW-WW8Num16z011"/>
    <w:qFormat/>
    <w:rsid w:val="00D161A3"/>
    <w:rPr>
      <w:rFonts w:ascii="Wingdings" w:hAnsi="Wingdings"/>
    </w:rPr>
  </w:style>
  <w:style w:type="character" w:customStyle="1" w:styleId="WW-WW8Num17z011">
    <w:name w:val="WW-WW8Num17z011"/>
    <w:qFormat/>
    <w:rsid w:val="00D161A3"/>
    <w:rPr>
      <w:rFonts w:ascii="StarSymbol" w:hAnsi="StarSymbol"/>
    </w:rPr>
  </w:style>
  <w:style w:type="character" w:customStyle="1" w:styleId="WW-WW8Num18z011">
    <w:name w:val="WW-WW8Num18z011"/>
    <w:qFormat/>
    <w:rsid w:val="00D161A3"/>
    <w:rPr>
      <w:rFonts w:ascii="Symbol" w:hAnsi="Symbol"/>
    </w:rPr>
  </w:style>
  <w:style w:type="character" w:customStyle="1" w:styleId="WW-WW8Num19z011">
    <w:name w:val="WW-WW8Num19z011"/>
    <w:qFormat/>
    <w:rsid w:val="00D161A3"/>
    <w:rPr>
      <w:rFonts w:ascii="Symbol" w:hAnsi="Symbol"/>
    </w:rPr>
  </w:style>
  <w:style w:type="character" w:customStyle="1" w:styleId="WW-Absatz-Standardschriftart12">
    <w:name w:val="WW-Absatz-Standardschriftart12"/>
    <w:qFormat/>
    <w:rsid w:val="00D161A3"/>
  </w:style>
  <w:style w:type="character" w:customStyle="1" w:styleId="WW-Absatz-Standardschriftart11">
    <w:name w:val="WW-Absatz-Standardschriftart11"/>
    <w:qFormat/>
    <w:rsid w:val="00D161A3"/>
  </w:style>
  <w:style w:type="character" w:customStyle="1" w:styleId="WW-WW8Num1z0111">
    <w:name w:val="WW-WW8Num1z0111"/>
    <w:qFormat/>
    <w:rsid w:val="00D161A3"/>
    <w:rPr>
      <w:rFonts w:ascii="Times New Roman" w:hAnsi="Times New Roman" w:cs="Times New Roman"/>
    </w:rPr>
  </w:style>
  <w:style w:type="character" w:customStyle="1" w:styleId="WW-WW8Num2z0111">
    <w:name w:val="WW-WW8Num2z0111"/>
    <w:qFormat/>
    <w:rsid w:val="00D161A3"/>
    <w:rPr>
      <w:rFonts w:ascii="Symbol" w:hAnsi="Symbol"/>
    </w:rPr>
  </w:style>
  <w:style w:type="character" w:customStyle="1" w:styleId="WW-WW8Num3z0111">
    <w:name w:val="WW-WW8Num3z0111"/>
    <w:qFormat/>
    <w:rsid w:val="00D161A3"/>
    <w:rPr>
      <w:rFonts w:ascii="Times New Roman" w:hAnsi="Times New Roman" w:cs="Times New Roman"/>
    </w:rPr>
  </w:style>
  <w:style w:type="character" w:customStyle="1" w:styleId="WW-WW8Num4z0111">
    <w:name w:val="WW-WW8Num4z0111"/>
    <w:qFormat/>
    <w:rsid w:val="00D161A3"/>
    <w:rPr>
      <w:rFonts w:ascii="Times New Roman" w:hAnsi="Times New Roman" w:cs="Times New Roman"/>
    </w:rPr>
  </w:style>
  <w:style w:type="character" w:customStyle="1" w:styleId="WW-WW8Num5z0111">
    <w:name w:val="WW-WW8Num5z0111"/>
    <w:qFormat/>
    <w:rsid w:val="00D161A3"/>
    <w:rPr>
      <w:rFonts w:ascii="Symbol" w:hAnsi="Symbol"/>
    </w:rPr>
  </w:style>
  <w:style w:type="character" w:customStyle="1" w:styleId="WW-WW8Num6z0111">
    <w:name w:val="WW-WW8Num6z0111"/>
    <w:qFormat/>
    <w:rsid w:val="00D161A3"/>
    <w:rPr>
      <w:rFonts w:ascii="Symbol" w:hAnsi="Symbol"/>
    </w:rPr>
  </w:style>
  <w:style w:type="character" w:customStyle="1" w:styleId="WW-WW8Num7z0111">
    <w:name w:val="WW-WW8Num7z0111"/>
    <w:qFormat/>
    <w:rsid w:val="00D161A3"/>
    <w:rPr>
      <w:rFonts w:ascii="Symbol" w:hAnsi="Symbol" w:cs="StarSymbol"/>
      <w:sz w:val="18"/>
      <w:szCs w:val="18"/>
    </w:rPr>
  </w:style>
  <w:style w:type="character" w:customStyle="1" w:styleId="WW-WW8Num8z0111">
    <w:name w:val="WW-WW8Num8z0111"/>
    <w:qFormat/>
    <w:rsid w:val="00D161A3"/>
    <w:rPr>
      <w:rFonts w:ascii="Symbol" w:hAnsi="Symbol" w:cs="StarSymbol"/>
      <w:sz w:val="18"/>
      <w:szCs w:val="18"/>
    </w:rPr>
  </w:style>
  <w:style w:type="character" w:customStyle="1" w:styleId="WW-WW8Num9z0111">
    <w:name w:val="WW-WW8Num9z0111"/>
    <w:qFormat/>
    <w:rsid w:val="00D161A3"/>
    <w:rPr>
      <w:rFonts w:ascii="Symbol" w:hAnsi="Symbol"/>
    </w:rPr>
  </w:style>
  <w:style w:type="character" w:customStyle="1" w:styleId="WW-WW8Num10z0111">
    <w:name w:val="WW-WW8Num10z0111"/>
    <w:qFormat/>
    <w:rsid w:val="00D161A3"/>
    <w:rPr>
      <w:rFonts w:ascii="Symbol" w:hAnsi="Symbol"/>
    </w:rPr>
  </w:style>
  <w:style w:type="character" w:customStyle="1" w:styleId="WW-WW8Num11z0111">
    <w:name w:val="WW-WW8Num11z0111"/>
    <w:qFormat/>
    <w:rsid w:val="00D161A3"/>
    <w:rPr>
      <w:rFonts w:ascii="Symbol" w:hAnsi="Symbol"/>
    </w:rPr>
  </w:style>
  <w:style w:type="character" w:customStyle="1" w:styleId="WW-WW8Num13z0111">
    <w:name w:val="WW-WW8Num13z0111"/>
    <w:qFormat/>
    <w:rsid w:val="00D161A3"/>
    <w:rPr>
      <w:rFonts w:ascii="Times New Roman" w:eastAsia="Times New Roman" w:hAnsi="Times New Roman" w:cs="Times New Roman"/>
    </w:rPr>
  </w:style>
  <w:style w:type="character" w:customStyle="1" w:styleId="WW-WW8Num13z1111">
    <w:name w:val="WW-WW8Num13z1111"/>
    <w:qFormat/>
    <w:rsid w:val="00D161A3"/>
    <w:rPr>
      <w:rFonts w:ascii="Courier New" w:hAnsi="Courier New"/>
    </w:rPr>
  </w:style>
  <w:style w:type="character" w:customStyle="1" w:styleId="WW-WW8Num13z2111">
    <w:name w:val="WW-WW8Num13z2111"/>
    <w:qFormat/>
    <w:rsid w:val="00D161A3"/>
    <w:rPr>
      <w:rFonts w:ascii="Wingdings" w:hAnsi="Wingdings"/>
    </w:rPr>
  </w:style>
  <w:style w:type="character" w:customStyle="1" w:styleId="WW-WW8Num13z4111">
    <w:name w:val="WW-WW8Num13z4111"/>
    <w:qFormat/>
    <w:rsid w:val="00D161A3"/>
    <w:rPr>
      <w:rFonts w:ascii="Courier New" w:hAnsi="Courier New"/>
    </w:rPr>
  </w:style>
  <w:style w:type="character" w:customStyle="1" w:styleId="WW-WW8Num14z0111">
    <w:name w:val="WW-WW8Num14z0111"/>
    <w:qFormat/>
    <w:rsid w:val="00D161A3"/>
    <w:rPr>
      <w:rFonts w:ascii="Symbol" w:hAnsi="Symbol"/>
    </w:rPr>
  </w:style>
  <w:style w:type="character" w:customStyle="1" w:styleId="WW-WW8Num15z0111">
    <w:name w:val="WW-WW8Num15z0111"/>
    <w:qFormat/>
    <w:rsid w:val="00D161A3"/>
    <w:rPr>
      <w:rFonts w:ascii="Symbol" w:hAnsi="Symbol"/>
    </w:rPr>
  </w:style>
  <w:style w:type="character" w:customStyle="1" w:styleId="WW-WW8Num16z0111">
    <w:name w:val="WW-WW8Num16z0111"/>
    <w:qFormat/>
    <w:rsid w:val="00D161A3"/>
    <w:rPr>
      <w:rFonts w:ascii="Symbol" w:hAnsi="Symbol"/>
    </w:rPr>
  </w:style>
  <w:style w:type="character" w:customStyle="1" w:styleId="WW-WW8Num17z0111">
    <w:name w:val="WW-WW8Num17z0111"/>
    <w:qFormat/>
    <w:rsid w:val="00D161A3"/>
    <w:rPr>
      <w:rFonts w:ascii="StarSymbol" w:hAnsi="StarSymbol"/>
    </w:rPr>
  </w:style>
  <w:style w:type="character" w:customStyle="1" w:styleId="WW-WW8Num18z0111">
    <w:name w:val="WW-WW8Num18z0111"/>
    <w:qFormat/>
    <w:rsid w:val="00D161A3"/>
    <w:rPr>
      <w:rFonts w:ascii="Symbol" w:hAnsi="Symbol"/>
    </w:rPr>
  </w:style>
  <w:style w:type="character" w:customStyle="1" w:styleId="WW-WW8Num19z0111">
    <w:name w:val="WW-WW8Num19z0111"/>
    <w:qFormat/>
    <w:rsid w:val="00D161A3"/>
    <w:rPr>
      <w:rFonts w:ascii="Symbol" w:hAnsi="Symbol"/>
    </w:rPr>
  </w:style>
  <w:style w:type="character" w:customStyle="1" w:styleId="WW8Num20z0">
    <w:name w:val="WW8Num20z0"/>
    <w:qFormat/>
    <w:rsid w:val="00D161A3"/>
    <w:rPr>
      <w:rFonts w:ascii="StarSymbol" w:hAnsi="StarSymbol" w:cs="StarSymbol"/>
      <w:sz w:val="18"/>
      <w:szCs w:val="18"/>
    </w:rPr>
  </w:style>
  <w:style w:type="character" w:customStyle="1" w:styleId="WW-Absatz-Standardschriftart111">
    <w:name w:val="WW-Absatz-Standardschriftart111"/>
    <w:qFormat/>
    <w:rsid w:val="00D161A3"/>
  </w:style>
  <w:style w:type="character" w:customStyle="1" w:styleId="WW-Absatz-Standardschriftart1111">
    <w:name w:val="WW-Absatz-Standardschriftart1111"/>
    <w:qFormat/>
    <w:rsid w:val="00D161A3"/>
  </w:style>
  <w:style w:type="character" w:customStyle="1" w:styleId="WW-Absatz-Standardschriftart11111">
    <w:name w:val="WW-Absatz-Standardschriftart11111"/>
    <w:qFormat/>
    <w:rsid w:val="00D161A3"/>
  </w:style>
  <w:style w:type="character" w:customStyle="1" w:styleId="WW-Absatz-Standardschriftart111111">
    <w:name w:val="WW-Absatz-Standardschriftart111111"/>
    <w:qFormat/>
    <w:rsid w:val="00D161A3"/>
  </w:style>
  <w:style w:type="character" w:customStyle="1" w:styleId="WW8Num11z1">
    <w:name w:val="WW8Num11z1"/>
    <w:qFormat/>
    <w:rsid w:val="00D161A3"/>
    <w:rPr>
      <w:rFonts w:ascii="Courier New" w:hAnsi="Courier New" w:cs="Courier New"/>
    </w:rPr>
  </w:style>
  <w:style w:type="character" w:customStyle="1" w:styleId="WW8Num11z2">
    <w:name w:val="WW8Num11z2"/>
    <w:qFormat/>
    <w:rsid w:val="00D161A3"/>
    <w:rPr>
      <w:rFonts w:ascii="Wingdings" w:hAnsi="Wingdings"/>
    </w:rPr>
  </w:style>
  <w:style w:type="character" w:customStyle="1" w:styleId="WW8Num12z0">
    <w:name w:val="WW8Num12z0"/>
    <w:qFormat/>
    <w:rsid w:val="00D161A3"/>
    <w:rPr>
      <w:rFonts w:ascii="Symbol" w:hAnsi="Symbol"/>
    </w:rPr>
  </w:style>
  <w:style w:type="character" w:customStyle="1" w:styleId="WW8Num12z1">
    <w:name w:val="WW8Num12z1"/>
    <w:qFormat/>
    <w:rsid w:val="00D161A3"/>
    <w:rPr>
      <w:rFonts w:ascii="Courier New" w:hAnsi="Courier New"/>
    </w:rPr>
  </w:style>
  <w:style w:type="character" w:customStyle="1" w:styleId="WW8Num12z2">
    <w:name w:val="WW8Num12z2"/>
    <w:qFormat/>
    <w:rsid w:val="00D161A3"/>
    <w:rPr>
      <w:rFonts w:ascii="Wingdings" w:hAnsi="Wingdings"/>
    </w:rPr>
  </w:style>
  <w:style w:type="character" w:customStyle="1" w:styleId="WW8Num13z3">
    <w:name w:val="WW8Num13z3"/>
    <w:qFormat/>
    <w:rsid w:val="00D161A3"/>
    <w:rPr>
      <w:rFonts w:ascii="Symbol" w:hAnsi="Symbol"/>
    </w:rPr>
  </w:style>
  <w:style w:type="character" w:customStyle="1" w:styleId="WW8Num14z1">
    <w:name w:val="WW8Num14z1"/>
    <w:qFormat/>
    <w:rsid w:val="00D161A3"/>
    <w:rPr>
      <w:rFonts w:ascii="Courier New" w:hAnsi="Courier New"/>
    </w:rPr>
  </w:style>
  <w:style w:type="character" w:customStyle="1" w:styleId="WW8Num14z2">
    <w:name w:val="WW8Num14z2"/>
    <w:qFormat/>
    <w:rsid w:val="00D161A3"/>
    <w:rPr>
      <w:rFonts w:ascii="Wingdings" w:hAnsi="Wingdings"/>
    </w:rPr>
  </w:style>
  <w:style w:type="character" w:customStyle="1" w:styleId="WW8Num15z1">
    <w:name w:val="WW8Num15z1"/>
    <w:qFormat/>
    <w:rsid w:val="00D161A3"/>
    <w:rPr>
      <w:rFonts w:ascii="Courier New" w:hAnsi="Courier New" w:cs="Courier New"/>
    </w:rPr>
  </w:style>
  <w:style w:type="character" w:customStyle="1" w:styleId="WW8Num15z2">
    <w:name w:val="WW8Num15z2"/>
    <w:qFormat/>
    <w:rsid w:val="00D161A3"/>
    <w:rPr>
      <w:rFonts w:ascii="Wingdings" w:hAnsi="Wingdings"/>
    </w:rPr>
  </w:style>
  <w:style w:type="character" w:customStyle="1" w:styleId="WW8Num16z1">
    <w:name w:val="WW8Num16z1"/>
    <w:qFormat/>
    <w:rsid w:val="00D161A3"/>
    <w:rPr>
      <w:rFonts w:ascii="Times New Roman" w:eastAsia="Times New Roman" w:hAnsi="Times New Roman" w:cs="Times New Roman"/>
    </w:rPr>
  </w:style>
  <w:style w:type="character" w:customStyle="1" w:styleId="WW8Num16z2">
    <w:name w:val="WW8Num16z2"/>
    <w:qFormat/>
    <w:rsid w:val="00D161A3"/>
    <w:rPr>
      <w:rFonts w:ascii="Wingdings" w:hAnsi="Wingdings"/>
    </w:rPr>
  </w:style>
  <w:style w:type="character" w:customStyle="1" w:styleId="WW8Num16z4">
    <w:name w:val="WW8Num16z4"/>
    <w:qFormat/>
    <w:rsid w:val="00D161A3"/>
    <w:rPr>
      <w:rFonts w:ascii="Courier New" w:hAnsi="Courier New"/>
    </w:rPr>
  </w:style>
  <w:style w:type="character" w:customStyle="1" w:styleId="WW8Num17z1">
    <w:name w:val="WW8Num17z1"/>
    <w:qFormat/>
    <w:rsid w:val="00D161A3"/>
    <w:rPr>
      <w:rFonts w:ascii="Times New Roman" w:eastAsia="Times New Roman" w:hAnsi="Times New Roman" w:cs="Times New Roman"/>
    </w:rPr>
  </w:style>
  <w:style w:type="character" w:customStyle="1" w:styleId="WW8Num18z1">
    <w:name w:val="WW8Num18z1"/>
    <w:qFormat/>
    <w:rsid w:val="00D161A3"/>
    <w:rPr>
      <w:rFonts w:ascii="Courier New" w:hAnsi="Courier New" w:cs="Courier New"/>
    </w:rPr>
  </w:style>
  <w:style w:type="character" w:customStyle="1" w:styleId="WW8Num18z2">
    <w:name w:val="WW8Num18z2"/>
    <w:qFormat/>
    <w:rsid w:val="00D161A3"/>
    <w:rPr>
      <w:rFonts w:ascii="Wingdings" w:hAnsi="Wingdings"/>
    </w:rPr>
  </w:style>
  <w:style w:type="character" w:customStyle="1" w:styleId="WW-WW8Num21z0">
    <w:name w:val="WW-WW8Num21z0"/>
    <w:qFormat/>
    <w:rsid w:val="00D161A3"/>
    <w:rPr>
      <w:rFonts w:ascii="Symbol" w:hAnsi="Symbol"/>
    </w:rPr>
  </w:style>
  <w:style w:type="character" w:customStyle="1" w:styleId="WW-WW8Num21z1">
    <w:name w:val="WW-WW8Num21z1"/>
    <w:qFormat/>
    <w:rsid w:val="00D161A3"/>
    <w:rPr>
      <w:rFonts w:ascii="Courier New" w:hAnsi="Courier New"/>
    </w:rPr>
  </w:style>
  <w:style w:type="character" w:customStyle="1" w:styleId="WW-WW8Num21z2">
    <w:name w:val="WW-WW8Num21z2"/>
    <w:qFormat/>
    <w:rsid w:val="00D161A3"/>
    <w:rPr>
      <w:rFonts w:ascii="Wingdings" w:hAnsi="Wingdings"/>
    </w:rPr>
  </w:style>
  <w:style w:type="character" w:customStyle="1" w:styleId="WW8Num22z4">
    <w:name w:val="WW8Num22z4"/>
    <w:qFormat/>
    <w:rsid w:val="00D161A3"/>
    <w:rPr>
      <w:rFonts w:ascii="Courier New" w:hAnsi="Courier New"/>
    </w:rPr>
  </w:style>
  <w:style w:type="character" w:customStyle="1" w:styleId="WW8Num23z0">
    <w:name w:val="WW8Num23z0"/>
    <w:qFormat/>
    <w:rsid w:val="00D161A3"/>
    <w:rPr>
      <w:rFonts w:ascii="Symbol" w:hAnsi="Symbol"/>
    </w:rPr>
  </w:style>
  <w:style w:type="character" w:customStyle="1" w:styleId="WW8Num23z1">
    <w:name w:val="WW8Num23z1"/>
    <w:qFormat/>
    <w:rsid w:val="00D161A3"/>
    <w:rPr>
      <w:rFonts w:ascii="Courier New" w:hAnsi="Courier New" w:cs="Courier New"/>
    </w:rPr>
  </w:style>
  <w:style w:type="character" w:customStyle="1" w:styleId="WW8Num23z2">
    <w:name w:val="WW8Num23z2"/>
    <w:qFormat/>
    <w:rsid w:val="00D161A3"/>
    <w:rPr>
      <w:rFonts w:ascii="Wingdings" w:hAnsi="Wingdings"/>
    </w:rPr>
  </w:style>
  <w:style w:type="character" w:customStyle="1" w:styleId="WW8Num25z3">
    <w:name w:val="WW8Num25z3"/>
    <w:qFormat/>
    <w:rsid w:val="00D161A3"/>
    <w:rPr>
      <w:rFonts w:ascii="Symbol" w:hAnsi="Symbol"/>
    </w:rPr>
  </w:style>
  <w:style w:type="character" w:customStyle="1" w:styleId="WW8Num29z0">
    <w:name w:val="WW8Num29z0"/>
    <w:qFormat/>
    <w:rsid w:val="00D161A3"/>
    <w:rPr>
      <w:rFonts w:ascii="Wingdings" w:hAnsi="Wingdings"/>
    </w:rPr>
  </w:style>
  <w:style w:type="character" w:customStyle="1" w:styleId="WW8Num29z1">
    <w:name w:val="WW8Num29z1"/>
    <w:qFormat/>
    <w:rsid w:val="00D161A3"/>
    <w:rPr>
      <w:rFonts w:ascii="Courier New" w:hAnsi="Courier New"/>
    </w:rPr>
  </w:style>
  <w:style w:type="character" w:customStyle="1" w:styleId="WW8Num29z3">
    <w:name w:val="WW8Num29z3"/>
    <w:qFormat/>
    <w:rsid w:val="00D161A3"/>
    <w:rPr>
      <w:rFonts w:ascii="Symbol" w:hAnsi="Symbol"/>
    </w:rPr>
  </w:style>
  <w:style w:type="character" w:customStyle="1" w:styleId="WW8Num30z0">
    <w:name w:val="WW8Num30z0"/>
    <w:qFormat/>
    <w:rsid w:val="00D161A3"/>
    <w:rPr>
      <w:rFonts w:ascii="Symbol" w:hAnsi="Symbol" w:cs="Times New Roman"/>
    </w:rPr>
  </w:style>
  <w:style w:type="character" w:customStyle="1" w:styleId="WW8NumSt1z0">
    <w:name w:val="WW8NumSt1z0"/>
    <w:qFormat/>
    <w:rsid w:val="00D161A3"/>
    <w:rPr>
      <w:rFonts w:ascii="Symbol" w:hAnsi="Symbol"/>
    </w:rPr>
  </w:style>
  <w:style w:type="character" w:customStyle="1" w:styleId="WW-Domylnaczcionkaakapitu1">
    <w:name w:val="WW-Domyślna czcionka akapitu1"/>
    <w:qFormat/>
    <w:rsid w:val="00D161A3"/>
  </w:style>
  <w:style w:type="character" w:styleId="Numerstrony">
    <w:name w:val="page number"/>
    <w:basedOn w:val="WW-Domylnaczcionkaakapitu1"/>
    <w:semiHidden/>
    <w:rsid w:val="00D161A3"/>
  </w:style>
  <w:style w:type="character" w:customStyle="1" w:styleId="Znakiprzypiswdolnych">
    <w:name w:val="Znaki przypisów dolnych"/>
    <w:qFormat/>
    <w:rsid w:val="00D161A3"/>
  </w:style>
  <w:style w:type="character" w:customStyle="1" w:styleId="WW-Znakiprzypiswdolnych">
    <w:name w:val="WW-Znaki przypisów dolnych"/>
    <w:qFormat/>
    <w:rsid w:val="00D161A3"/>
  </w:style>
  <w:style w:type="character" w:customStyle="1" w:styleId="WW-Znakiprzypiswdolnych1">
    <w:name w:val="WW-Znaki przypisów dolnych1"/>
    <w:qFormat/>
    <w:rsid w:val="00D161A3"/>
  </w:style>
  <w:style w:type="character" w:customStyle="1" w:styleId="WW-Znakiprzypiswdolnych11">
    <w:name w:val="WW-Znaki przypisów dolnych11"/>
    <w:qFormat/>
    <w:rsid w:val="00D161A3"/>
  </w:style>
  <w:style w:type="character" w:customStyle="1" w:styleId="WW-Znakiprzypiswdolnych111">
    <w:name w:val="WW-Znaki przypisów dolnych111"/>
    <w:qFormat/>
    <w:rsid w:val="00D161A3"/>
    <w:rPr>
      <w:vertAlign w:val="superscript"/>
    </w:rPr>
  </w:style>
  <w:style w:type="character" w:customStyle="1" w:styleId="WW-Odwoaniedokomentarza">
    <w:name w:val="WW-Odwołanie do komentarza"/>
    <w:qFormat/>
    <w:rsid w:val="00D161A3"/>
    <w:rPr>
      <w:sz w:val="16"/>
    </w:rPr>
  </w:style>
  <w:style w:type="character" w:customStyle="1" w:styleId="InternetLink">
    <w:name w:val="Internet Link"/>
    <w:uiPriority w:val="99"/>
    <w:qFormat/>
    <w:rsid w:val="00D161A3"/>
    <w:rPr>
      <w:color w:val="0000FF"/>
      <w:u w:val="single"/>
    </w:rPr>
  </w:style>
  <w:style w:type="character" w:styleId="UyteHipercze">
    <w:name w:val="FollowedHyperlink"/>
    <w:semiHidden/>
    <w:rsid w:val="00D161A3"/>
    <w:rPr>
      <w:color w:val="800080"/>
      <w:u w:val="single"/>
    </w:rPr>
  </w:style>
  <w:style w:type="character" w:customStyle="1" w:styleId="Znakiprzypiswkocowych">
    <w:name w:val="Znaki przypisów końcowych"/>
    <w:qFormat/>
    <w:rsid w:val="00D161A3"/>
  </w:style>
  <w:style w:type="character" w:customStyle="1" w:styleId="WW-Znakiprzypiswkocowych">
    <w:name w:val="WW-Znaki przypisów końcowych"/>
    <w:qFormat/>
    <w:rsid w:val="00D161A3"/>
  </w:style>
  <w:style w:type="character" w:customStyle="1" w:styleId="WW-Znakiprzypiswkocowych1">
    <w:name w:val="WW-Znaki przypisów końcowych1"/>
    <w:qFormat/>
    <w:rsid w:val="00D161A3"/>
  </w:style>
  <w:style w:type="character" w:customStyle="1" w:styleId="WW-Znakiprzypiswkocowych11">
    <w:name w:val="WW-Znaki przypisów końcowych11"/>
    <w:qFormat/>
    <w:rsid w:val="00D161A3"/>
  </w:style>
  <w:style w:type="character" w:customStyle="1" w:styleId="WW-Znakiprzypiswkocowych111">
    <w:name w:val="WW-Znaki przypisów końcowych111"/>
    <w:qFormat/>
    <w:rsid w:val="00D161A3"/>
    <w:rPr>
      <w:vertAlign w:val="superscript"/>
    </w:rPr>
  </w:style>
  <w:style w:type="character" w:customStyle="1" w:styleId="Znakinumeracji">
    <w:name w:val="Znaki numeracji"/>
    <w:qFormat/>
    <w:rsid w:val="00D161A3"/>
  </w:style>
  <w:style w:type="character" w:customStyle="1" w:styleId="WW-Znakinumeracji">
    <w:name w:val="WW-Znaki numeracji"/>
    <w:qFormat/>
    <w:rsid w:val="00D161A3"/>
  </w:style>
  <w:style w:type="character" w:customStyle="1" w:styleId="WW-Znakinumeracji1">
    <w:name w:val="WW-Znaki numeracji1"/>
    <w:qFormat/>
    <w:rsid w:val="00D161A3"/>
  </w:style>
  <w:style w:type="character" w:customStyle="1" w:styleId="WW-Znakinumeracji11">
    <w:name w:val="WW-Znaki numeracji11"/>
    <w:qFormat/>
    <w:rsid w:val="00D161A3"/>
  </w:style>
  <w:style w:type="character" w:customStyle="1" w:styleId="WW-Znakinumeracji111">
    <w:name w:val="WW-Znaki numeracji111"/>
    <w:qFormat/>
    <w:rsid w:val="00D161A3"/>
  </w:style>
  <w:style w:type="character" w:customStyle="1" w:styleId="Symbolewypunktowania">
    <w:name w:val="Symbole wypunktowania"/>
    <w:qFormat/>
    <w:rsid w:val="00D161A3"/>
    <w:rPr>
      <w:rFonts w:ascii="StarSymbol" w:eastAsia="StarSymbol" w:hAnsi="StarSymbol" w:cs="StarSymbol"/>
      <w:sz w:val="18"/>
      <w:szCs w:val="18"/>
    </w:rPr>
  </w:style>
  <w:style w:type="character" w:customStyle="1" w:styleId="WW-Symbolewypunktowania">
    <w:name w:val="WW-Symbole wypunktowania"/>
    <w:qFormat/>
    <w:rsid w:val="00D161A3"/>
    <w:rPr>
      <w:rFonts w:ascii="StarSymbol" w:eastAsia="StarSymbol" w:hAnsi="StarSymbol" w:cs="StarSymbol"/>
      <w:sz w:val="18"/>
      <w:szCs w:val="18"/>
    </w:rPr>
  </w:style>
  <w:style w:type="character" w:customStyle="1" w:styleId="WW-Symbolewypunktowania1">
    <w:name w:val="WW-Symbole wypunktowania1"/>
    <w:qFormat/>
    <w:rsid w:val="00D161A3"/>
    <w:rPr>
      <w:rFonts w:ascii="StarSymbol" w:eastAsia="StarSymbol" w:hAnsi="StarSymbol" w:cs="StarSymbol"/>
      <w:sz w:val="18"/>
      <w:szCs w:val="18"/>
    </w:rPr>
  </w:style>
  <w:style w:type="character" w:customStyle="1" w:styleId="WW-Symbolewypunktowania11">
    <w:name w:val="WW-Symbole wypunktowania11"/>
    <w:qFormat/>
    <w:rsid w:val="00D161A3"/>
    <w:rPr>
      <w:rFonts w:ascii="StarSymbol" w:eastAsia="StarSymbol" w:hAnsi="StarSymbol" w:cs="StarSymbol"/>
      <w:sz w:val="18"/>
      <w:szCs w:val="18"/>
    </w:rPr>
  </w:style>
  <w:style w:type="character" w:customStyle="1" w:styleId="WW-Symbolewypunktowania111">
    <w:name w:val="WW-Symbole wypunktowania111"/>
    <w:qFormat/>
    <w:rsid w:val="00D161A3"/>
    <w:rPr>
      <w:rFonts w:ascii="StarSymbol" w:eastAsia="StarSymbol" w:hAnsi="StarSymbol" w:cs="StarSymbol"/>
      <w:sz w:val="18"/>
      <w:szCs w:val="18"/>
    </w:rPr>
  </w:style>
  <w:style w:type="character" w:styleId="Pogrubienie">
    <w:name w:val="Strong"/>
    <w:uiPriority w:val="22"/>
    <w:qFormat/>
    <w:rsid w:val="00D161A3"/>
    <w:rPr>
      <w:b/>
      <w:bCs/>
    </w:rPr>
  </w:style>
  <w:style w:type="character" w:customStyle="1" w:styleId="NagwekZnak">
    <w:name w:val="Nagłówek Znak"/>
    <w:aliases w:val="Nagłówek strony nieparzystej Znak"/>
    <w:uiPriority w:val="99"/>
    <w:qFormat/>
    <w:rsid w:val="00D161A3"/>
    <w:rPr>
      <w:rFonts w:ascii="Arial" w:eastAsia="Lucida Sans Unicode" w:hAnsi="Arial" w:cs="Tahoma"/>
      <w:sz w:val="28"/>
      <w:szCs w:val="28"/>
      <w:lang w:eastAsia="ar-SA"/>
    </w:rPr>
  </w:style>
  <w:style w:type="character" w:customStyle="1" w:styleId="StopkaZnak">
    <w:name w:val="Stopka Znak"/>
    <w:qFormat/>
    <w:rsid w:val="00D161A3"/>
    <w:rPr>
      <w:rFonts w:ascii="Arial" w:hAnsi="Arial"/>
      <w:sz w:val="24"/>
      <w:lang w:eastAsia="ar-SA"/>
    </w:rPr>
  </w:style>
  <w:style w:type="character" w:customStyle="1" w:styleId="Tekstpodstawowy2Znak">
    <w:name w:val="Tekst podstawowy 2 Znak"/>
    <w:qFormat/>
    <w:rsid w:val="00D161A3"/>
    <w:rPr>
      <w:rFonts w:ascii="Arial" w:hAnsi="Arial"/>
      <w:sz w:val="24"/>
      <w:lang w:eastAsia="ar-SA"/>
    </w:rPr>
  </w:style>
  <w:style w:type="character" w:customStyle="1" w:styleId="Tekstpodstawowy3Znak">
    <w:name w:val="Tekst podstawowy 3 Znak"/>
    <w:qFormat/>
    <w:rsid w:val="00D161A3"/>
    <w:rPr>
      <w:rFonts w:ascii="Arial" w:hAnsi="Arial"/>
      <w:sz w:val="16"/>
      <w:szCs w:val="16"/>
      <w:lang w:eastAsia="ar-SA"/>
    </w:rPr>
  </w:style>
  <w:style w:type="character" w:customStyle="1" w:styleId="opispoziom3Znak">
    <w:name w:val="opis_poziom_3 Znak"/>
    <w:qFormat/>
    <w:rsid w:val="00D161A3"/>
    <w:rPr>
      <w:rFonts w:ascii="Arial" w:hAnsi="Arial" w:cs="Arial"/>
      <w:b/>
      <w:sz w:val="24"/>
      <w:szCs w:val="24"/>
      <w:lang w:eastAsia="ar-SA"/>
    </w:rPr>
  </w:style>
  <w:style w:type="character" w:customStyle="1" w:styleId="opispoziom4Znak">
    <w:name w:val="opis_poziom_4 Znak"/>
    <w:qFormat/>
    <w:rsid w:val="00D161A3"/>
    <w:rPr>
      <w:rFonts w:ascii="Arial" w:hAnsi="Arial" w:cs="Arial"/>
      <w:b/>
      <w:i/>
      <w:sz w:val="24"/>
      <w:szCs w:val="24"/>
      <w:lang w:eastAsia="ar-SA"/>
    </w:rPr>
  </w:style>
  <w:style w:type="character" w:customStyle="1" w:styleId="TytuZnak">
    <w:name w:val="Tytuł Znak"/>
    <w:qFormat/>
    <w:rsid w:val="00D161A3"/>
    <w:rPr>
      <w:rFonts w:ascii="Arial" w:hAnsi="Arial" w:cs="Arial"/>
      <w:b/>
      <w:sz w:val="24"/>
      <w:lang w:val="fr-FR" w:eastAsia="ar-SA"/>
    </w:rPr>
  </w:style>
  <w:style w:type="character" w:customStyle="1" w:styleId="Tekstpodstawowywcity3Znak">
    <w:name w:val="Tekst podstawowy wcięty 3 Znak"/>
    <w:qFormat/>
    <w:rsid w:val="00D161A3"/>
    <w:rPr>
      <w:sz w:val="16"/>
      <w:szCs w:val="16"/>
    </w:rPr>
  </w:style>
  <w:style w:type="character" w:customStyle="1" w:styleId="FontStyle14">
    <w:name w:val="Font Style14"/>
    <w:qFormat/>
    <w:rsid w:val="00D161A3"/>
    <w:rPr>
      <w:rFonts w:ascii="Arial" w:hAnsi="Arial" w:cs="Arial"/>
      <w:sz w:val="20"/>
      <w:szCs w:val="20"/>
    </w:rPr>
  </w:style>
  <w:style w:type="character" w:styleId="Odwoanieprzypisudolnego">
    <w:name w:val="footnote reference"/>
    <w:uiPriority w:val="99"/>
    <w:rsid w:val="00D161A3"/>
    <w:rPr>
      <w:vertAlign w:val="superscript"/>
    </w:rPr>
  </w:style>
  <w:style w:type="character" w:customStyle="1" w:styleId="FootnoteCharacters">
    <w:name w:val="Footnote Characters"/>
    <w:qFormat/>
    <w:rsid w:val="00D161A3"/>
    <w:rPr>
      <w:vertAlign w:val="superscript"/>
    </w:rPr>
  </w:style>
  <w:style w:type="character" w:customStyle="1" w:styleId="FootnoteCharacters1">
    <w:name w:val="Footnote Characters1"/>
    <w:uiPriority w:val="99"/>
    <w:semiHidden/>
    <w:unhideWhenUsed/>
    <w:qFormat/>
    <w:rsid w:val="00D161A3"/>
    <w:rPr>
      <w:vertAlign w:val="superscript"/>
    </w:rPr>
  </w:style>
  <w:style w:type="character" w:customStyle="1" w:styleId="FontStyle63">
    <w:name w:val="Font Style63"/>
    <w:qFormat/>
    <w:rsid w:val="00D161A3"/>
    <w:rPr>
      <w:rFonts w:ascii="Arial" w:hAnsi="Arial" w:cs="Arial"/>
      <w:sz w:val="22"/>
      <w:szCs w:val="22"/>
    </w:rPr>
  </w:style>
  <w:style w:type="character" w:customStyle="1" w:styleId="Nagwek1Znak">
    <w:name w:val="Nagłówek 1 Znak"/>
    <w:qFormat/>
    <w:rsid w:val="00D161A3"/>
    <w:rPr>
      <w:rFonts w:ascii="Arial" w:hAnsi="Arial"/>
      <w:b/>
      <w:sz w:val="28"/>
      <w:lang w:eastAsia="ar-SA"/>
    </w:rPr>
  </w:style>
  <w:style w:type="character" w:customStyle="1" w:styleId="TekstpodstawowyZnak">
    <w:name w:val="Tekst podstawowy Znak"/>
    <w:qFormat/>
    <w:rsid w:val="00D161A3"/>
    <w:rPr>
      <w:rFonts w:ascii="Arial" w:hAnsi="Arial"/>
      <w:sz w:val="24"/>
      <w:lang w:eastAsia="ar-SA"/>
    </w:rPr>
  </w:style>
  <w:style w:type="character" w:styleId="Odwoaniedokomentarza">
    <w:name w:val="annotation reference"/>
    <w:uiPriority w:val="99"/>
    <w:semiHidden/>
    <w:unhideWhenUsed/>
    <w:qFormat/>
    <w:rsid w:val="00D161A3"/>
    <w:rPr>
      <w:sz w:val="16"/>
      <w:szCs w:val="16"/>
    </w:rPr>
  </w:style>
  <w:style w:type="character" w:customStyle="1" w:styleId="PlandokumentuZnak">
    <w:name w:val="Plan dokumentu Znak"/>
    <w:qFormat/>
    <w:rsid w:val="00D161A3"/>
    <w:rPr>
      <w:rFonts w:ascii="Tahoma" w:hAnsi="Tahoma" w:cs="Tahoma"/>
      <w:sz w:val="16"/>
      <w:szCs w:val="16"/>
      <w:lang w:eastAsia="ar-SA"/>
    </w:rPr>
  </w:style>
  <w:style w:type="character" w:styleId="Odwoanieprzypisukocowego">
    <w:name w:val="endnote reference"/>
    <w:rsid w:val="00D161A3"/>
    <w:rPr>
      <w:vertAlign w:val="superscript"/>
    </w:rPr>
  </w:style>
  <w:style w:type="character" w:customStyle="1" w:styleId="EndnoteCharacters">
    <w:name w:val="Endnote Characters"/>
    <w:qFormat/>
    <w:rsid w:val="00D161A3"/>
    <w:rPr>
      <w:vertAlign w:val="superscript"/>
    </w:rPr>
  </w:style>
  <w:style w:type="character" w:customStyle="1" w:styleId="EndnoteCharacters1">
    <w:name w:val="Endnote Characters1"/>
    <w:semiHidden/>
    <w:qFormat/>
    <w:rsid w:val="00D161A3"/>
    <w:rPr>
      <w:vertAlign w:val="superscript"/>
    </w:rPr>
  </w:style>
  <w:style w:type="character" w:customStyle="1" w:styleId="ZwykytekstZnak">
    <w:name w:val="Zwykły tekst Znak"/>
    <w:qFormat/>
    <w:rsid w:val="00D161A3"/>
    <w:rPr>
      <w:rFonts w:ascii="Courier New" w:hAnsi="Courier New"/>
    </w:rPr>
  </w:style>
  <w:style w:type="character" w:customStyle="1" w:styleId="TekstpodstawowywcityZnak">
    <w:name w:val="Tekst podstawowy wcięty Znak"/>
    <w:link w:val="Tekstpodstawowywcity"/>
    <w:qFormat/>
    <w:rsid w:val="00D161A3"/>
    <w:rPr>
      <w:rFonts w:ascii="Arial" w:hAnsi="Arial"/>
      <w:sz w:val="24"/>
      <w:lang w:eastAsia="ar-SA"/>
    </w:rPr>
  </w:style>
  <w:style w:type="character" w:customStyle="1" w:styleId="Tekstpodstawowywcity2Znak">
    <w:name w:val="Tekst podstawowy wcięty 2 Znak"/>
    <w:qFormat/>
    <w:rsid w:val="00D161A3"/>
    <w:rPr>
      <w:rFonts w:ascii="Arial" w:hAnsi="Arial"/>
      <w:sz w:val="24"/>
      <w:lang w:eastAsia="ar-SA"/>
    </w:rPr>
  </w:style>
  <w:style w:type="character" w:customStyle="1" w:styleId="TekstkomentarzaZnak">
    <w:name w:val="Tekst komentarza Znak"/>
    <w:link w:val="Tekstkomentarza"/>
    <w:uiPriority w:val="99"/>
    <w:qFormat/>
    <w:rsid w:val="00D161A3"/>
    <w:rPr>
      <w:rFonts w:ascii="Arial" w:hAnsi="Arial"/>
      <w:lang w:eastAsia="ar-SA"/>
    </w:rPr>
  </w:style>
  <w:style w:type="character" w:customStyle="1" w:styleId="TematkomentarzaZnak">
    <w:name w:val="Temat komentarza Znak"/>
    <w:link w:val="Tematkomentarza"/>
    <w:uiPriority w:val="99"/>
    <w:semiHidden/>
    <w:qFormat/>
    <w:rsid w:val="00D161A3"/>
    <w:rPr>
      <w:rFonts w:ascii="Arial" w:hAnsi="Arial"/>
      <w:b/>
      <w:bCs/>
      <w:lang w:eastAsia="ar-SA"/>
    </w:rPr>
  </w:style>
  <w:style w:type="character" w:customStyle="1" w:styleId="fontstyle01">
    <w:name w:val="fontstyle01"/>
    <w:qFormat/>
    <w:rsid w:val="00D161A3"/>
    <w:rPr>
      <w:rFonts w:ascii="Arial-BoldMT" w:hAnsi="Arial-BoldMT"/>
      <w:b/>
      <w:bCs/>
      <w:i w:val="0"/>
      <w:iCs w:val="0"/>
      <w:color w:val="000000"/>
      <w:sz w:val="20"/>
      <w:szCs w:val="20"/>
    </w:rPr>
  </w:style>
  <w:style w:type="character" w:customStyle="1" w:styleId="fontstyle21">
    <w:name w:val="fontstyle21"/>
    <w:qFormat/>
    <w:rsid w:val="00D161A3"/>
    <w:rPr>
      <w:rFonts w:ascii="ArialMT" w:hAnsi="ArialMT"/>
      <w:b w:val="0"/>
      <w:bCs w:val="0"/>
      <w:i w:val="0"/>
      <w:iCs w:val="0"/>
      <w:color w:val="000000"/>
      <w:sz w:val="24"/>
      <w:szCs w:val="24"/>
    </w:rPr>
  </w:style>
  <w:style w:type="character" w:customStyle="1" w:styleId="AkapitzlistZnak">
    <w:name w:val="Akapit z listą Znak"/>
    <w:aliases w:val="Lista - poziom 1 Znak,Wypunktowanie Znak,wypunktowanie Znak,BulletC Znak,Numerowanie Znak,Akapit z listą BS Znak,Bulleted list Znak,L1 Znak,Akapit z listą5 Znak,Odstavec Znak,Podsis rysunku Znak,sw tekst Znak,normalny tekst Znak"/>
    <w:link w:val="Akapitzlist"/>
    <w:uiPriority w:val="34"/>
    <w:qFormat/>
    <w:rsid w:val="00D161A3"/>
    <w:rPr>
      <w:rFonts w:ascii="Arial" w:hAnsi="Arial"/>
      <w:sz w:val="24"/>
      <w:lang w:eastAsia="ar-SA"/>
    </w:rPr>
  </w:style>
  <w:style w:type="character" w:customStyle="1" w:styleId="nc684nl6">
    <w:name w:val="nc684nl6"/>
    <w:basedOn w:val="Domylnaczcionkaakapitu"/>
    <w:qFormat/>
    <w:rsid w:val="00D161A3"/>
  </w:style>
  <w:style w:type="character" w:customStyle="1" w:styleId="Poziom2Znak">
    <w:name w:val="Poziom 2 Znak"/>
    <w:link w:val="Poziom2"/>
    <w:qFormat/>
    <w:rsid w:val="00D161A3"/>
    <w:rPr>
      <w:b/>
      <w:lang w:eastAsia="ar-SA"/>
    </w:rPr>
  </w:style>
  <w:style w:type="character" w:customStyle="1" w:styleId="BezodstpwZnak">
    <w:name w:val="Bez odstępów Znak"/>
    <w:aliases w:val="OPISU Znak"/>
    <w:link w:val="Bezodstpw"/>
    <w:uiPriority w:val="1"/>
    <w:qFormat/>
    <w:rsid w:val="00D161A3"/>
    <w:rPr>
      <w:rFonts w:ascii="Arial" w:eastAsia="Calibri" w:hAnsi="Arial"/>
      <w:sz w:val="22"/>
      <w:szCs w:val="22"/>
      <w:lang w:eastAsia="en-US" w:bidi="ar-SA"/>
    </w:rPr>
  </w:style>
  <w:style w:type="character" w:customStyle="1" w:styleId="Poziom3Znak">
    <w:name w:val="Poziom 3 Znak"/>
    <w:link w:val="Poziom3"/>
    <w:qFormat/>
    <w:rsid w:val="00D161A3"/>
    <w:rPr>
      <w:b/>
      <w:sz w:val="22"/>
      <w:lang w:eastAsia="ar-SA"/>
    </w:rPr>
  </w:style>
  <w:style w:type="character" w:customStyle="1" w:styleId="Listanum1Znak1">
    <w:name w:val="Lista num_1 Znak1"/>
    <w:link w:val="Listanum1"/>
    <w:qFormat/>
    <w:rsid w:val="00D161A3"/>
    <w:rPr>
      <w:rFonts w:ascii="Fira Sans Book" w:hAnsi="Fira Sans Book"/>
      <w:sz w:val="20"/>
      <w:lang w:eastAsia="ar-SA"/>
    </w:rPr>
  </w:style>
  <w:style w:type="character" w:customStyle="1" w:styleId="PunktZnak">
    <w:name w:val="Punkt Znak"/>
    <w:link w:val="Punkt"/>
    <w:qFormat/>
    <w:rsid w:val="00D161A3"/>
    <w:rPr>
      <w:rFonts w:ascii="Times New Roman" w:hAnsi="Times New Roman"/>
      <w:lang w:eastAsia="en-US"/>
    </w:rPr>
  </w:style>
  <w:style w:type="character" w:customStyle="1" w:styleId="t1Znak">
    <w:name w:val="t1 Znak"/>
    <w:link w:val="t1"/>
    <w:qFormat/>
    <w:rsid w:val="00D161A3"/>
    <w:rPr>
      <w:rFonts w:ascii="Calibri" w:eastAsia="Calibri" w:hAnsi="Calibri" w:cs="Calibri"/>
      <w:sz w:val="22"/>
      <w:szCs w:val="22"/>
      <w:lang w:eastAsia="en-US"/>
    </w:rPr>
  </w:style>
  <w:style w:type="character" w:customStyle="1" w:styleId="fn-ref">
    <w:name w:val="fn-ref"/>
    <w:basedOn w:val="Domylnaczcionkaakapitu"/>
    <w:qFormat/>
    <w:rsid w:val="00D161A3"/>
  </w:style>
  <w:style w:type="character" w:customStyle="1" w:styleId="WW8Num5z1">
    <w:name w:val="WW8Num5z1"/>
    <w:qFormat/>
    <w:rsid w:val="00D161A3"/>
    <w:rPr>
      <w:rFonts w:ascii="Courier New" w:hAnsi="Courier New" w:cs="Courier New"/>
    </w:rPr>
  </w:style>
  <w:style w:type="character" w:customStyle="1" w:styleId="WW8Num5z2">
    <w:name w:val="WW8Num5z2"/>
    <w:qFormat/>
    <w:rsid w:val="00D161A3"/>
    <w:rPr>
      <w:rFonts w:ascii="Wingdings" w:hAnsi="Wingdings"/>
    </w:rPr>
  </w:style>
  <w:style w:type="character" w:customStyle="1" w:styleId="WW8Num6z1">
    <w:name w:val="WW8Num6z1"/>
    <w:qFormat/>
    <w:rsid w:val="00D161A3"/>
    <w:rPr>
      <w:rFonts w:ascii="Courier New" w:hAnsi="Courier New" w:cs="Courier New"/>
    </w:rPr>
  </w:style>
  <w:style w:type="character" w:customStyle="1" w:styleId="WW8Num6z2">
    <w:name w:val="WW8Num6z2"/>
    <w:qFormat/>
    <w:rsid w:val="00D161A3"/>
    <w:rPr>
      <w:rFonts w:ascii="Wingdings" w:hAnsi="Wingdings"/>
    </w:rPr>
  </w:style>
  <w:style w:type="character" w:customStyle="1" w:styleId="WW8Num8z1">
    <w:name w:val="WW8Num8z1"/>
    <w:qFormat/>
    <w:rsid w:val="00D161A3"/>
    <w:rPr>
      <w:rFonts w:ascii="Courier New" w:hAnsi="Courier New" w:cs="Courier New"/>
    </w:rPr>
  </w:style>
  <w:style w:type="character" w:customStyle="1" w:styleId="WW8Num8z2">
    <w:name w:val="WW8Num8z2"/>
    <w:qFormat/>
    <w:rsid w:val="00D161A3"/>
    <w:rPr>
      <w:rFonts w:ascii="Wingdings" w:hAnsi="Wingdings"/>
    </w:rPr>
  </w:style>
  <w:style w:type="character" w:customStyle="1" w:styleId="WW8Num8z3">
    <w:name w:val="WW8Num8z3"/>
    <w:qFormat/>
    <w:rsid w:val="00D161A3"/>
    <w:rPr>
      <w:rFonts w:ascii="Symbol" w:hAnsi="Symbol"/>
    </w:rPr>
  </w:style>
  <w:style w:type="character" w:customStyle="1" w:styleId="WW8Num9z1">
    <w:name w:val="WW8Num9z1"/>
    <w:qFormat/>
    <w:rsid w:val="00D161A3"/>
    <w:rPr>
      <w:rFonts w:ascii="Courier New" w:hAnsi="Courier New" w:cs="Courier New"/>
    </w:rPr>
  </w:style>
  <w:style w:type="character" w:customStyle="1" w:styleId="WW8Num9z2">
    <w:name w:val="WW8Num9z2"/>
    <w:qFormat/>
    <w:rsid w:val="00D161A3"/>
    <w:rPr>
      <w:rFonts w:ascii="Wingdings" w:hAnsi="Wingdings"/>
    </w:rPr>
  </w:style>
  <w:style w:type="character" w:customStyle="1" w:styleId="WW8Num10z1">
    <w:name w:val="WW8Num10z1"/>
    <w:qFormat/>
    <w:rsid w:val="00D161A3"/>
    <w:rPr>
      <w:rFonts w:ascii="Courier New" w:hAnsi="Courier New" w:cs="Courier New"/>
    </w:rPr>
  </w:style>
  <w:style w:type="character" w:customStyle="1" w:styleId="WW8Num10z2">
    <w:name w:val="WW8Num10z2"/>
    <w:qFormat/>
    <w:rsid w:val="00D161A3"/>
    <w:rPr>
      <w:rFonts w:ascii="Wingdings" w:hAnsi="Wingdings"/>
    </w:rPr>
  </w:style>
  <w:style w:type="character" w:customStyle="1" w:styleId="WW8Num14z3">
    <w:name w:val="WW8Num14z3"/>
    <w:qFormat/>
    <w:rsid w:val="00D161A3"/>
    <w:rPr>
      <w:rFonts w:ascii="Symbol" w:hAnsi="Symbol"/>
    </w:rPr>
  </w:style>
  <w:style w:type="character" w:customStyle="1" w:styleId="WW8Num15z3">
    <w:name w:val="WW8Num15z3"/>
    <w:qFormat/>
    <w:rsid w:val="00D161A3"/>
    <w:rPr>
      <w:rFonts w:ascii="Symbol" w:hAnsi="Symbol"/>
    </w:rPr>
  </w:style>
  <w:style w:type="character" w:customStyle="1" w:styleId="WW8Num17z2">
    <w:name w:val="WW8Num17z2"/>
    <w:qFormat/>
    <w:rsid w:val="00D161A3"/>
    <w:rPr>
      <w:rFonts w:ascii="Wingdings" w:hAnsi="Wingdings"/>
    </w:rPr>
  </w:style>
  <w:style w:type="character" w:customStyle="1" w:styleId="WW8Num19z1">
    <w:name w:val="WW8Num19z1"/>
    <w:qFormat/>
    <w:rsid w:val="00D161A3"/>
    <w:rPr>
      <w:rFonts w:ascii="Courier New" w:hAnsi="Courier New" w:cs="Courier New"/>
    </w:rPr>
  </w:style>
  <w:style w:type="character" w:customStyle="1" w:styleId="WW8Num19z2">
    <w:name w:val="WW8Num19z2"/>
    <w:qFormat/>
    <w:rsid w:val="00D161A3"/>
    <w:rPr>
      <w:rFonts w:ascii="Wingdings" w:hAnsi="Wingdings"/>
    </w:rPr>
  </w:style>
  <w:style w:type="character" w:customStyle="1" w:styleId="WW8Num21z3">
    <w:name w:val="WW8Num21z3"/>
    <w:qFormat/>
    <w:rsid w:val="00D161A3"/>
    <w:rPr>
      <w:rFonts w:ascii="Symbol" w:hAnsi="Symbol"/>
    </w:rPr>
  </w:style>
  <w:style w:type="character" w:customStyle="1" w:styleId="WW8Num22z5">
    <w:name w:val="WW8Num22z5"/>
    <w:qFormat/>
    <w:rsid w:val="00D161A3"/>
    <w:rPr>
      <w:rFonts w:ascii="Wingdings" w:hAnsi="Wingdings"/>
    </w:rPr>
  </w:style>
  <w:style w:type="character" w:customStyle="1" w:styleId="WW8Num24z0">
    <w:name w:val="WW8Num24z0"/>
    <w:qFormat/>
    <w:rsid w:val="00D161A3"/>
    <w:rPr>
      <w:rFonts w:ascii="Symbol" w:hAnsi="Symbol"/>
    </w:rPr>
  </w:style>
  <w:style w:type="character" w:customStyle="1" w:styleId="WW8Num26z0">
    <w:name w:val="WW8Num26z0"/>
    <w:qFormat/>
    <w:rsid w:val="00D161A3"/>
    <w:rPr>
      <w:rFonts w:ascii="Symbol" w:hAnsi="Symbol"/>
    </w:rPr>
  </w:style>
  <w:style w:type="character" w:customStyle="1" w:styleId="WW8Num26z1">
    <w:name w:val="WW8Num26z1"/>
    <w:qFormat/>
    <w:rsid w:val="00D161A3"/>
    <w:rPr>
      <w:rFonts w:ascii="Courier New" w:hAnsi="Courier New" w:cs="Courier New"/>
    </w:rPr>
  </w:style>
  <w:style w:type="character" w:customStyle="1" w:styleId="WW8Num26z2">
    <w:name w:val="WW8Num26z2"/>
    <w:qFormat/>
    <w:rsid w:val="00D161A3"/>
    <w:rPr>
      <w:rFonts w:ascii="Wingdings" w:hAnsi="Wingdings"/>
    </w:rPr>
  </w:style>
  <w:style w:type="character" w:customStyle="1" w:styleId="WW8Num29z2">
    <w:name w:val="WW8Num29z2"/>
    <w:qFormat/>
    <w:rsid w:val="00D161A3"/>
    <w:rPr>
      <w:rFonts w:ascii="Wingdings" w:hAnsi="Wingdings"/>
    </w:rPr>
  </w:style>
  <w:style w:type="character" w:customStyle="1" w:styleId="WW8Num29z4">
    <w:name w:val="WW8Num29z4"/>
    <w:qFormat/>
    <w:rsid w:val="00D161A3"/>
    <w:rPr>
      <w:rFonts w:ascii="Courier New" w:hAnsi="Courier New" w:cs="Courier New"/>
    </w:rPr>
  </w:style>
  <w:style w:type="character" w:customStyle="1" w:styleId="WW8Num30z1">
    <w:name w:val="WW8Num30z1"/>
    <w:qFormat/>
    <w:rsid w:val="00D161A3"/>
    <w:rPr>
      <w:rFonts w:ascii="Courier New" w:hAnsi="Courier New" w:cs="Courier New"/>
    </w:rPr>
  </w:style>
  <w:style w:type="character" w:customStyle="1" w:styleId="WW8Num30z2">
    <w:name w:val="WW8Num30z2"/>
    <w:qFormat/>
    <w:rsid w:val="00D161A3"/>
    <w:rPr>
      <w:rFonts w:ascii="Wingdings" w:hAnsi="Wingdings"/>
    </w:rPr>
  </w:style>
  <w:style w:type="character" w:customStyle="1" w:styleId="WW8Num36z0">
    <w:name w:val="WW8Num36z0"/>
    <w:qFormat/>
    <w:rsid w:val="00D161A3"/>
    <w:rPr>
      <w:rFonts w:ascii="Symbol" w:hAnsi="Symbol"/>
    </w:rPr>
  </w:style>
  <w:style w:type="character" w:customStyle="1" w:styleId="WW8Num36z1">
    <w:name w:val="WW8Num36z1"/>
    <w:qFormat/>
    <w:rsid w:val="00D161A3"/>
    <w:rPr>
      <w:rFonts w:ascii="Courier New" w:hAnsi="Courier New" w:cs="Courier New"/>
    </w:rPr>
  </w:style>
  <w:style w:type="character" w:customStyle="1" w:styleId="WW8Num36z2">
    <w:name w:val="WW8Num36z2"/>
    <w:qFormat/>
    <w:rsid w:val="00D161A3"/>
    <w:rPr>
      <w:rFonts w:ascii="Wingdings" w:hAnsi="Wingdings"/>
    </w:rPr>
  </w:style>
  <w:style w:type="character" w:customStyle="1" w:styleId="WW8Num38z0">
    <w:name w:val="WW8Num38z0"/>
    <w:qFormat/>
    <w:rsid w:val="00D161A3"/>
    <w:rPr>
      <w:rFonts w:ascii="Symbol" w:hAnsi="Symbol"/>
    </w:rPr>
  </w:style>
  <w:style w:type="character" w:customStyle="1" w:styleId="WW8Num38z2">
    <w:name w:val="WW8Num38z2"/>
    <w:qFormat/>
    <w:rsid w:val="00D161A3"/>
    <w:rPr>
      <w:rFonts w:ascii="Wingdings" w:hAnsi="Wingdings"/>
    </w:rPr>
  </w:style>
  <w:style w:type="character" w:customStyle="1" w:styleId="WW8Num38z4">
    <w:name w:val="WW8Num38z4"/>
    <w:qFormat/>
    <w:rsid w:val="00D161A3"/>
    <w:rPr>
      <w:rFonts w:ascii="Courier New" w:hAnsi="Courier New" w:cs="Courier New"/>
    </w:rPr>
  </w:style>
  <w:style w:type="character" w:customStyle="1" w:styleId="WW8Num39z0">
    <w:name w:val="WW8Num39z0"/>
    <w:qFormat/>
    <w:rsid w:val="00D161A3"/>
    <w:rPr>
      <w:rFonts w:ascii="Symbol" w:hAnsi="Symbol"/>
    </w:rPr>
  </w:style>
  <w:style w:type="character" w:customStyle="1" w:styleId="WW8Num39z1">
    <w:name w:val="WW8Num39z1"/>
    <w:qFormat/>
    <w:rsid w:val="00D161A3"/>
    <w:rPr>
      <w:rFonts w:ascii="Courier New" w:hAnsi="Courier New" w:cs="Courier New"/>
    </w:rPr>
  </w:style>
  <w:style w:type="character" w:customStyle="1" w:styleId="WW8Num39z2">
    <w:name w:val="WW8Num39z2"/>
    <w:qFormat/>
    <w:rsid w:val="00D161A3"/>
    <w:rPr>
      <w:rFonts w:ascii="Wingdings" w:hAnsi="Wingdings"/>
    </w:rPr>
  </w:style>
  <w:style w:type="character" w:customStyle="1" w:styleId="WW8Num40z0">
    <w:name w:val="WW8Num40z0"/>
    <w:qFormat/>
    <w:rsid w:val="00D161A3"/>
    <w:rPr>
      <w:rFonts w:ascii="Symbol" w:hAnsi="Symbol"/>
    </w:rPr>
  </w:style>
  <w:style w:type="character" w:customStyle="1" w:styleId="WW8Num40z1">
    <w:name w:val="WW8Num40z1"/>
    <w:qFormat/>
    <w:rsid w:val="00D161A3"/>
    <w:rPr>
      <w:rFonts w:ascii="Courier New" w:hAnsi="Courier New" w:cs="Courier New"/>
    </w:rPr>
  </w:style>
  <w:style w:type="character" w:customStyle="1" w:styleId="WW8Num40z2">
    <w:name w:val="WW8Num40z2"/>
    <w:qFormat/>
    <w:rsid w:val="00D161A3"/>
    <w:rPr>
      <w:rFonts w:ascii="Wingdings" w:hAnsi="Wingdings"/>
    </w:rPr>
  </w:style>
  <w:style w:type="character" w:customStyle="1" w:styleId="Nagwek6Znak">
    <w:name w:val="Nagłówek 6 Znak"/>
    <w:qFormat/>
    <w:rsid w:val="00D161A3"/>
    <w:rPr>
      <w:b/>
      <w:sz w:val="24"/>
      <w:u w:val="single"/>
    </w:rPr>
  </w:style>
  <w:style w:type="character" w:customStyle="1" w:styleId="Nagwek7Znak">
    <w:name w:val="Nagłówek 7 Znak"/>
    <w:qFormat/>
    <w:rsid w:val="00D161A3"/>
    <w:rPr>
      <w:b/>
      <w:sz w:val="24"/>
      <w:u w:val="single"/>
    </w:rPr>
  </w:style>
  <w:style w:type="character" w:customStyle="1" w:styleId="Nagwek9Znak">
    <w:name w:val="Nagłówek 9 Znak"/>
    <w:qFormat/>
    <w:rsid w:val="00D161A3"/>
    <w:rPr>
      <w:rFonts w:ascii="Arial" w:hAnsi="Arial" w:cs="Arial"/>
      <w:sz w:val="22"/>
      <w:szCs w:val="22"/>
    </w:rPr>
  </w:style>
  <w:style w:type="character" w:customStyle="1" w:styleId="Nagwek5Znak">
    <w:name w:val="Nagłówek 5 Znak"/>
    <w:qFormat/>
    <w:rsid w:val="00D161A3"/>
    <w:rPr>
      <w:rFonts w:ascii="Calibri" w:eastAsia="Times New Roman" w:hAnsi="Calibri" w:cs="Times New Roman"/>
      <w:b/>
      <w:bCs/>
      <w:i/>
      <w:iCs/>
      <w:sz w:val="26"/>
      <w:szCs w:val="26"/>
    </w:rPr>
  </w:style>
  <w:style w:type="character" w:customStyle="1" w:styleId="Nagwek2Znak">
    <w:name w:val="Nagłówek 2 Znak"/>
    <w:qFormat/>
    <w:rsid w:val="00D161A3"/>
    <w:rPr>
      <w:rFonts w:ascii="Cambria" w:eastAsia="Times New Roman" w:hAnsi="Cambria" w:cs="Times New Roman"/>
      <w:b/>
      <w:bCs/>
      <w:i/>
      <w:iCs/>
      <w:sz w:val="28"/>
      <w:szCs w:val="28"/>
    </w:rPr>
  </w:style>
  <w:style w:type="character" w:customStyle="1" w:styleId="TekstprzypisukocowegoZnak">
    <w:name w:val="Tekst przypisu końcowego Znak"/>
    <w:qFormat/>
    <w:rsid w:val="00D161A3"/>
    <w:rPr>
      <w:rFonts w:ascii="Tahoma" w:hAnsi="Tahoma"/>
    </w:rPr>
  </w:style>
  <w:style w:type="character" w:customStyle="1" w:styleId="STRTYTULOWAZnak">
    <w:name w:val="STR TYTULOWA Znak"/>
    <w:qFormat/>
    <w:rsid w:val="00D161A3"/>
    <w:rPr>
      <w:rFonts w:ascii="Arial" w:eastAsia="Calibri" w:hAnsi="Arial" w:cs="Arial"/>
      <w:sz w:val="36"/>
      <w:szCs w:val="36"/>
    </w:rPr>
  </w:style>
  <w:style w:type="character" w:customStyle="1" w:styleId="Nagwek3Znak">
    <w:name w:val="Nagłówek 3 Znak"/>
    <w:qFormat/>
    <w:rsid w:val="00D161A3"/>
    <w:rPr>
      <w:rFonts w:ascii="Calibri Light" w:eastAsia="Times New Roman" w:hAnsi="Calibri Light" w:cs="Times New Roman"/>
      <w:b/>
      <w:bCs/>
      <w:sz w:val="26"/>
      <w:szCs w:val="26"/>
    </w:rPr>
  </w:style>
  <w:style w:type="character" w:customStyle="1" w:styleId="TekstdymkaZnak">
    <w:name w:val="Tekst dymka Znak"/>
    <w:qFormat/>
    <w:rsid w:val="00D161A3"/>
    <w:rPr>
      <w:rFonts w:ascii="Segoe UI" w:hAnsi="Segoe UI" w:cs="Segoe UI"/>
      <w:sz w:val="18"/>
      <w:szCs w:val="18"/>
    </w:rPr>
  </w:style>
  <w:style w:type="character" w:customStyle="1" w:styleId="TekstprzypisudolnegoZnak">
    <w:name w:val="Tekst przypisu dolnego Znak"/>
    <w:qFormat/>
    <w:rsid w:val="00D161A3"/>
    <w:rPr>
      <w:rFonts w:ascii="Tahoma" w:hAnsi="Tahoma"/>
    </w:rPr>
  </w:style>
  <w:style w:type="character" w:customStyle="1" w:styleId="Nagwek4Znak">
    <w:name w:val="Nagłówek 4 Znak"/>
    <w:qFormat/>
    <w:rsid w:val="00D161A3"/>
    <w:rPr>
      <w:rFonts w:ascii="Calibri" w:eastAsia="Times New Roman" w:hAnsi="Calibri" w:cs="Times New Roman"/>
      <w:b/>
      <w:bCs/>
      <w:sz w:val="28"/>
      <w:szCs w:val="28"/>
    </w:rPr>
  </w:style>
  <w:style w:type="character" w:customStyle="1" w:styleId="fontstyle31">
    <w:name w:val="fontstyle31"/>
    <w:qFormat/>
    <w:rsid w:val="00D161A3"/>
    <w:rPr>
      <w:rFonts w:ascii="CourierNewPSMT" w:hAnsi="CourierNewPSMT"/>
      <w:b w:val="0"/>
      <w:bCs w:val="0"/>
      <w:i w:val="0"/>
      <w:iCs w:val="0"/>
      <w:color w:val="000000"/>
      <w:sz w:val="22"/>
      <w:szCs w:val="22"/>
    </w:rPr>
  </w:style>
  <w:style w:type="character" w:customStyle="1" w:styleId="fontstyle41">
    <w:name w:val="fontstyle41"/>
    <w:qFormat/>
    <w:rsid w:val="00D161A3"/>
    <w:rPr>
      <w:rFonts w:ascii="MyriadPro-Regular" w:hAnsi="MyriadPro-Regular"/>
      <w:b w:val="0"/>
      <w:bCs w:val="0"/>
      <w:i w:val="0"/>
      <w:iCs w:val="0"/>
      <w:color w:val="FFFFFF"/>
      <w:sz w:val="18"/>
      <w:szCs w:val="18"/>
    </w:rPr>
  </w:style>
  <w:style w:type="character" w:customStyle="1" w:styleId="FontStyle13">
    <w:name w:val="Font Style13"/>
    <w:qFormat/>
    <w:rsid w:val="00D161A3"/>
    <w:rPr>
      <w:rFonts w:ascii="Arial" w:hAnsi="Arial" w:cs="Arial"/>
      <w:sz w:val="18"/>
      <w:szCs w:val="18"/>
    </w:rPr>
  </w:style>
  <w:style w:type="character" w:customStyle="1" w:styleId="apple-converted-space">
    <w:name w:val="apple-converted-space"/>
    <w:qFormat/>
    <w:rsid w:val="00D161A3"/>
  </w:style>
  <w:style w:type="character" w:customStyle="1" w:styleId="Tekstpodstawowywcity2Znak1">
    <w:name w:val="Tekst podstawowy wcięty 2 Znak1"/>
    <w:link w:val="Tekstpodstawowywcity2"/>
    <w:uiPriority w:val="99"/>
    <w:qFormat/>
    <w:rsid w:val="00D161A3"/>
    <w:rPr>
      <w:rFonts w:ascii="Arial" w:hAnsi="Arial"/>
      <w:sz w:val="24"/>
      <w:lang w:eastAsia="ar-SA"/>
    </w:rPr>
  </w:style>
  <w:style w:type="character" w:customStyle="1" w:styleId="InternetLink1">
    <w:name w:val="Internet Link1"/>
    <w:qFormat/>
    <w:rsid w:val="00D161A3"/>
    <w:rPr>
      <w:color w:val="000080"/>
      <w:u w:val="single"/>
    </w:rPr>
  </w:style>
  <w:style w:type="character" w:styleId="Hipercze">
    <w:name w:val="Hyperlink"/>
    <w:uiPriority w:val="99"/>
    <w:rsid w:val="00D161A3"/>
    <w:rPr>
      <w:color w:val="000080"/>
      <w:u w:val="single"/>
    </w:rPr>
  </w:style>
  <w:style w:type="paragraph" w:styleId="Nagwek">
    <w:name w:val="header"/>
    <w:aliases w:val="Nagłówek strony nieparzystej"/>
    <w:basedOn w:val="Normalny"/>
    <w:next w:val="Tekstpodstawowy"/>
    <w:link w:val="NagwekZnak1"/>
    <w:uiPriority w:val="99"/>
    <w:rsid w:val="00D161A3"/>
    <w:pPr>
      <w:keepNext/>
      <w:spacing w:before="240" w:after="120"/>
    </w:pPr>
    <w:rPr>
      <w:rFonts w:eastAsia="Lucida Sans Unicode"/>
      <w:sz w:val="28"/>
      <w:szCs w:val="28"/>
    </w:rPr>
  </w:style>
  <w:style w:type="paragraph" w:styleId="Tekstpodstawowy">
    <w:name w:val="Body Text"/>
    <w:basedOn w:val="Normalny"/>
    <w:semiHidden/>
    <w:rsid w:val="00D161A3"/>
    <w:pPr>
      <w:spacing w:after="120"/>
    </w:pPr>
  </w:style>
  <w:style w:type="paragraph" w:styleId="Lista">
    <w:name w:val="List"/>
    <w:basedOn w:val="Normalny"/>
    <w:semiHidden/>
    <w:rsid w:val="00D161A3"/>
    <w:pPr>
      <w:ind w:left="283" w:hanging="283"/>
    </w:pPr>
    <w:rPr>
      <w:sz w:val="20"/>
    </w:rPr>
  </w:style>
  <w:style w:type="paragraph" w:styleId="Legenda">
    <w:name w:val="caption"/>
    <w:basedOn w:val="Normalny"/>
    <w:qFormat/>
    <w:rsid w:val="00D161A3"/>
    <w:pPr>
      <w:suppressLineNumbers/>
      <w:spacing w:before="120" w:after="120"/>
    </w:pPr>
    <w:rPr>
      <w:rFonts w:cs="Lucida Sans"/>
      <w:i/>
      <w:iCs/>
    </w:rPr>
  </w:style>
  <w:style w:type="paragraph" w:customStyle="1" w:styleId="Indeks">
    <w:name w:val="Indeks"/>
    <w:basedOn w:val="Normalny"/>
    <w:qFormat/>
    <w:rsid w:val="00D161A3"/>
    <w:pPr>
      <w:suppressLineNumbers/>
    </w:pPr>
    <w:rPr>
      <w:rFonts w:cs="Tahoma"/>
    </w:rPr>
  </w:style>
  <w:style w:type="paragraph" w:customStyle="1" w:styleId="Nagwek10">
    <w:name w:val="Nagłówek1"/>
    <w:basedOn w:val="Normalny"/>
    <w:next w:val="Tekstpodstawowy"/>
    <w:qFormat/>
    <w:rsid w:val="00D161A3"/>
    <w:pPr>
      <w:tabs>
        <w:tab w:val="center" w:pos="4536"/>
        <w:tab w:val="right" w:pos="9072"/>
      </w:tabs>
    </w:pPr>
  </w:style>
  <w:style w:type="paragraph" w:customStyle="1" w:styleId="Podpis1">
    <w:name w:val="Podpis1"/>
    <w:basedOn w:val="Normalny"/>
    <w:qFormat/>
    <w:rsid w:val="00D161A3"/>
    <w:pPr>
      <w:suppressLineNumbers/>
      <w:spacing w:before="120" w:after="120"/>
    </w:pPr>
    <w:rPr>
      <w:rFonts w:cs="Tahoma"/>
      <w:i/>
      <w:iCs/>
      <w:sz w:val="20"/>
    </w:rPr>
  </w:style>
  <w:style w:type="paragraph" w:styleId="Podpis">
    <w:name w:val="Signature"/>
    <w:basedOn w:val="Normalny"/>
    <w:link w:val="PodpisZnak"/>
    <w:semiHidden/>
    <w:rsid w:val="00D161A3"/>
    <w:pPr>
      <w:suppressLineNumbers/>
      <w:spacing w:before="120" w:after="120"/>
    </w:pPr>
    <w:rPr>
      <w:rFonts w:cs="Tahoma"/>
      <w:i/>
      <w:iCs/>
      <w:sz w:val="20"/>
    </w:rPr>
  </w:style>
  <w:style w:type="paragraph" w:customStyle="1" w:styleId="Gwkaistopka">
    <w:name w:val="Główka i stopka"/>
    <w:basedOn w:val="Normalny"/>
    <w:qFormat/>
    <w:rsid w:val="00D161A3"/>
  </w:style>
  <w:style w:type="paragraph" w:customStyle="1" w:styleId="WW-Podpis">
    <w:name w:val="WW-Podpis"/>
    <w:basedOn w:val="Normalny"/>
    <w:qFormat/>
    <w:rsid w:val="00D161A3"/>
    <w:pPr>
      <w:suppressLineNumbers/>
      <w:spacing w:before="120" w:after="120"/>
    </w:pPr>
    <w:rPr>
      <w:rFonts w:cs="Tahoma"/>
      <w:i/>
      <w:iCs/>
      <w:sz w:val="20"/>
    </w:rPr>
  </w:style>
  <w:style w:type="paragraph" w:customStyle="1" w:styleId="WW-Indeks">
    <w:name w:val="WW-Indeks"/>
    <w:basedOn w:val="Normalny"/>
    <w:qFormat/>
    <w:rsid w:val="00D161A3"/>
    <w:pPr>
      <w:suppressLineNumbers/>
    </w:pPr>
    <w:rPr>
      <w:rFonts w:cs="Tahoma"/>
    </w:rPr>
  </w:style>
  <w:style w:type="paragraph" w:customStyle="1" w:styleId="WW-Nagwek">
    <w:name w:val="WW-Nagłówek"/>
    <w:basedOn w:val="Normalny"/>
    <w:next w:val="Tekstpodstawowy"/>
    <w:qFormat/>
    <w:rsid w:val="00D161A3"/>
    <w:pPr>
      <w:keepNext/>
      <w:spacing w:before="240" w:after="120"/>
    </w:pPr>
    <w:rPr>
      <w:rFonts w:eastAsia="Lucida Sans Unicode" w:cs="Tahoma"/>
      <w:sz w:val="28"/>
      <w:szCs w:val="28"/>
    </w:rPr>
  </w:style>
  <w:style w:type="paragraph" w:customStyle="1" w:styleId="WW-Podpis1">
    <w:name w:val="WW-Podpis1"/>
    <w:basedOn w:val="Normalny"/>
    <w:qFormat/>
    <w:rsid w:val="00D161A3"/>
    <w:pPr>
      <w:suppressLineNumbers/>
      <w:spacing w:before="120" w:after="120"/>
    </w:pPr>
    <w:rPr>
      <w:rFonts w:cs="Tahoma"/>
      <w:i/>
      <w:iCs/>
      <w:sz w:val="20"/>
    </w:rPr>
  </w:style>
  <w:style w:type="paragraph" w:customStyle="1" w:styleId="WW-Indeks1">
    <w:name w:val="WW-Indeks1"/>
    <w:basedOn w:val="Normalny"/>
    <w:qFormat/>
    <w:rsid w:val="00D161A3"/>
    <w:pPr>
      <w:suppressLineNumbers/>
    </w:pPr>
    <w:rPr>
      <w:rFonts w:cs="Tahoma"/>
    </w:rPr>
  </w:style>
  <w:style w:type="paragraph" w:customStyle="1" w:styleId="WW-Nagwek1">
    <w:name w:val="WW-Nagłówek1"/>
    <w:basedOn w:val="Normalny"/>
    <w:next w:val="Tekstpodstawowy"/>
    <w:qFormat/>
    <w:rsid w:val="00D161A3"/>
    <w:pPr>
      <w:keepNext/>
      <w:spacing w:before="240" w:after="120"/>
    </w:pPr>
    <w:rPr>
      <w:rFonts w:eastAsia="Lucida Sans Unicode" w:cs="Tahoma"/>
      <w:sz w:val="28"/>
      <w:szCs w:val="28"/>
    </w:rPr>
  </w:style>
  <w:style w:type="paragraph" w:customStyle="1" w:styleId="WW-Indeks11">
    <w:name w:val="WW-Indeks11"/>
    <w:basedOn w:val="Normalny"/>
    <w:qFormat/>
    <w:rsid w:val="00D161A3"/>
    <w:pPr>
      <w:suppressLineNumbers/>
    </w:pPr>
    <w:rPr>
      <w:rFonts w:cs="Tahoma"/>
    </w:rPr>
  </w:style>
  <w:style w:type="paragraph" w:customStyle="1" w:styleId="WW-Nagwek11">
    <w:name w:val="WW-Nagłówek11"/>
    <w:basedOn w:val="Normalny"/>
    <w:next w:val="Tekstpodstawowy"/>
    <w:qFormat/>
    <w:rsid w:val="00D161A3"/>
    <w:pPr>
      <w:keepNext/>
      <w:spacing w:before="240" w:after="120"/>
    </w:pPr>
    <w:rPr>
      <w:rFonts w:eastAsia="Lucida Sans Unicode" w:cs="Tahoma"/>
      <w:sz w:val="28"/>
      <w:szCs w:val="28"/>
    </w:rPr>
  </w:style>
  <w:style w:type="paragraph" w:customStyle="1" w:styleId="WW-Podpis11">
    <w:name w:val="WW-Podpis11"/>
    <w:basedOn w:val="Normalny"/>
    <w:qFormat/>
    <w:rsid w:val="00D161A3"/>
    <w:pPr>
      <w:suppressLineNumbers/>
      <w:spacing w:before="120" w:after="120"/>
    </w:pPr>
    <w:rPr>
      <w:rFonts w:cs="Tahoma"/>
      <w:i/>
      <w:iCs/>
      <w:sz w:val="20"/>
    </w:rPr>
  </w:style>
  <w:style w:type="paragraph" w:customStyle="1" w:styleId="WW-Indeks111">
    <w:name w:val="WW-Indeks111"/>
    <w:basedOn w:val="Normalny"/>
    <w:qFormat/>
    <w:rsid w:val="00D161A3"/>
    <w:pPr>
      <w:suppressLineNumbers/>
    </w:pPr>
    <w:rPr>
      <w:rFonts w:cs="Tahoma"/>
    </w:rPr>
  </w:style>
  <w:style w:type="paragraph" w:customStyle="1" w:styleId="WW-Nagwek111">
    <w:name w:val="WW-Nagłówek111"/>
    <w:basedOn w:val="Normalny"/>
    <w:next w:val="Tekstpodstawowy"/>
    <w:qFormat/>
    <w:rsid w:val="00D161A3"/>
    <w:pPr>
      <w:keepNext/>
      <w:spacing w:before="240" w:after="120"/>
    </w:pPr>
    <w:rPr>
      <w:rFonts w:eastAsia="Lucida Sans Unicode" w:cs="Tahoma"/>
      <w:sz w:val="28"/>
      <w:szCs w:val="28"/>
    </w:rPr>
  </w:style>
  <w:style w:type="paragraph" w:styleId="Stopka">
    <w:name w:val="footer"/>
    <w:basedOn w:val="Normalny"/>
    <w:link w:val="StopkaZnak1"/>
    <w:rsid w:val="00D161A3"/>
    <w:pPr>
      <w:tabs>
        <w:tab w:val="center" w:pos="4536"/>
        <w:tab w:val="right" w:pos="9072"/>
      </w:tabs>
    </w:pPr>
  </w:style>
  <w:style w:type="paragraph" w:styleId="Spistreci1">
    <w:name w:val="toc 1"/>
    <w:basedOn w:val="Normalny"/>
    <w:next w:val="Normalny"/>
    <w:uiPriority w:val="39"/>
    <w:qFormat/>
    <w:rsid w:val="00D161A3"/>
    <w:pPr>
      <w:spacing w:before="120" w:after="120"/>
      <w:jc w:val="left"/>
    </w:pPr>
    <w:rPr>
      <w:rFonts w:ascii="Calibri" w:hAnsi="Calibri"/>
      <w:b/>
      <w:bCs/>
      <w:caps/>
      <w:sz w:val="20"/>
    </w:rPr>
  </w:style>
  <w:style w:type="paragraph" w:styleId="Spistreci2">
    <w:name w:val="toc 2"/>
    <w:basedOn w:val="Normalny"/>
    <w:next w:val="Normalny"/>
    <w:uiPriority w:val="39"/>
    <w:qFormat/>
    <w:rsid w:val="00D161A3"/>
    <w:pPr>
      <w:ind w:left="240"/>
      <w:jc w:val="left"/>
    </w:pPr>
    <w:rPr>
      <w:rFonts w:ascii="Calibri" w:hAnsi="Calibri"/>
      <w:smallCaps/>
      <w:sz w:val="20"/>
    </w:rPr>
  </w:style>
  <w:style w:type="paragraph" w:styleId="Spistreci3">
    <w:name w:val="toc 3"/>
    <w:basedOn w:val="Normalny"/>
    <w:next w:val="Normalny"/>
    <w:uiPriority w:val="39"/>
    <w:qFormat/>
    <w:rsid w:val="00D161A3"/>
    <w:pPr>
      <w:ind w:left="480"/>
      <w:jc w:val="left"/>
    </w:pPr>
    <w:rPr>
      <w:rFonts w:ascii="Calibri" w:hAnsi="Calibri"/>
      <w:i/>
      <w:iCs/>
      <w:sz w:val="20"/>
    </w:rPr>
  </w:style>
  <w:style w:type="paragraph" w:styleId="Spistreci4">
    <w:name w:val="toc 4"/>
    <w:basedOn w:val="Normalny"/>
    <w:next w:val="Normalny"/>
    <w:semiHidden/>
    <w:rsid w:val="00D161A3"/>
    <w:pPr>
      <w:ind w:left="720"/>
      <w:jc w:val="left"/>
    </w:pPr>
    <w:rPr>
      <w:rFonts w:ascii="Calibri" w:hAnsi="Calibri"/>
      <w:sz w:val="18"/>
      <w:szCs w:val="18"/>
    </w:rPr>
  </w:style>
  <w:style w:type="paragraph" w:styleId="Spistreci5">
    <w:name w:val="toc 5"/>
    <w:basedOn w:val="Normalny"/>
    <w:next w:val="Normalny"/>
    <w:semiHidden/>
    <w:rsid w:val="00D161A3"/>
    <w:pPr>
      <w:ind w:left="960"/>
      <w:jc w:val="left"/>
    </w:pPr>
    <w:rPr>
      <w:rFonts w:ascii="Calibri" w:hAnsi="Calibri"/>
      <w:sz w:val="18"/>
      <w:szCs w:val="18"/>
    </w:rPr>
  </w:style>
  <w:style w:type="paragraph" w:styleId="Spistreci6">
    <w:name w:val="toc 6"/>
    <w:basedOn w:val="Normalny"/>
    <w:next w:val="Normalny"/>
    <w:semiHidden/>
    <w:rsid w:val="00D161A3"/>
    <w:pPr>
      <w:ind w:left="1200"/>
      <w:jc w:val="left"/>
    </w:pPr>
    <w:rPr>
      <w:rFonts w:ascii="Calibri" w:hAnsi="Calibri"/>
      <w:sz w:val="18"/>
      <w:szCs w:val="18"/>
    </w:rPr>
  </w:style>
  <w:style w:type="paragraph" w:styleId="Spistreci7">
    <w:name w:val="toc 7"/>
    <w:basedOn w:val="Normalny"/>
    <w:next w:val="Normalny"/>
    <w:semiHidden/>
    <w:rsid w:val="00D161A3"/>
    <w:pPr>
      <w:ind w:left="1440"/>
      <w:jc w:val="left"/>
    </w:pPr>
    <w:rPr>
      <w:rFonts w:ascii="Calibri" w:hAnsi="Calibri"/>
      <w:sz w:val="18"/>
      <w:szCs w:val="18"/>
    </w:rPr>
  </w:style>
  <w:style w:type="paragraph" w:styleId="Spistreci8">
    <w:name w:val="toc 8"/>
    <w:basedOn w:val="Normalny"/>
    <w:next w:val="Normalny"/>
    <w:semiHidden/>
    <w:rsid w:val="00D161A3"/>
    <w:pPr>
      <w:ind w:left="1680"/>
      <w:jc w:val="left"/>
    </w:pPr>
    <w:rPr>
      <w:rFonts w:ascii="Calibri" w:hAnsi="Calibri"/>
      <w:sz w:val="18"/>
      <w:szCs w:val="18"/>
    </w:rPr>
  </w:style>
  <w:style w:type="paragraph" w:styleId="Spistreci9">
    <w:name w:val="toc 9"/>
    <w:basedOn w:val="Normalny"/>
    <w:next w:val="Normalny"/>
    <w:semiHidden/>
    <w:rsid w:val="00D161A3"/>
    <w:pPr>
      <w:ind w:left="1920"/>
      <w:jc w:val="left"/>
    </w:pPr>
    <w:rPr>
      <w:rFonts w:ascii="Calibri" w:hAnsi="Calibri"/>
      <w:sz w:val="18"/>
      <w:szCs w:val="18"/>
    </w:rPr>
  </w:style>
  <w:style w:type="paragraph" w:styleId="Tekstprzypisudolnego">
    <w:name w:val="footnote text"/>
    <w:basedOn w:val="Normalny"/>
    <w:link w:val="TekstprzypisudolnegoZnak1"/>
    <w:semiHidden/>
    <w:rsid w:val="00D161A3"/>
  </w:style>
  <w:style w:type="paragraph" w:customStyle="1" w:styleId="BodyTextIndented">
    <w:name w:val="Body Text;Indented"/>
    <w:basedOn w:val="Normalny"/>
    <w:semiHidden/>
    <w:qFormat/>
    <w:rsid w:val="00D161A3"/>
  </w:style>
  <w:style w:type="paragraph" w:customStyle="1" w:styleId="WW-Tekstkomentarza">
    <w:name w:val="WW-Tekst komentarza"/>
    <w:basedOn w:val="Normalny"/>
    <w:qFormat/>
    <w:rsid w:val="00D161A3"/>
  </w:style>
  <w:style w:type="paragraph" w:customStyle="1" w:styleId="WW-Tekstpodstawowy2">
    <w:name w:val="WW-Tekst podstawowy 2"/>
    <w:basedOn w:val="Normalny"/>
    <w:qFormat/>
    <w:rsid w:val="00D161A3"/>
  </w:style>
  <w:style w:type="paragraph" w:customStyle="1" w:styleId="WW-Tekstpodstawowy3">
    <w:name w:val="WW-Tekst podstawowy 3"/>
    <w:basedOn w:val="Normalny"/>
    <w:qFormat/>
    <w:rsid w:val="00D161A3"/>
    <w:rPr>
      <w:b/>
      <w:bCs/>
    </w:rPr>
  </w:style>
  <w:style w:type="paragraph" w:customStyle="1" w:styleId="WW-Zwykytekst">
    <w:name w:val="WW-Zwykły tekst"/>
    <w:basedOn w:val="Normalny"/>
    <w:qFormat/>
    <w:rsid w:val="00D161A3"/>
    <w:rPr>
      <w:rFonts w:ascii="Courier New" w:hAnsi="Courier New" w:cs="Courier New"/>
      <w:sz w:val="20"/>
    </w:rPr>
  </w:style>
  <w:style w:type="paragraph" w:customStyle="1" w:styleId="WW-Tekstpodstawowywcity2">
    <w:name w:val="WW-Tekst podstawowy wcięty 2"/>
    <w:basedOn w:val="Normalny"/>
    <w:qFormat/>
    <w:rsid w:val="00D161A3"/>
    <w:pPr>
      <w:ind w:left="737"/>
    </w:pPr>
  </w:style>
  <w:style w:type="paragraph" w:customStyle="1" w:styleId="WW-Plandokumentu">
    <w:name w:val="WW-Plan dokumentu"/>
    <w:basedOn w:val="Normalny"/>
    <w:qFormat/>
    <w:rsid w:val="00D161A3"/>
    <w:pPr>
      <w:shd w:val="clear" w:color="auto" w:fill="000080"/>
    </w:pPr>
    <w:rPr>
      <w:rFonts w:ascii="Tahoma" w:hAnsi="Tahoma" w:cs="Tahoma"/>
      <w:sz w:val="20"/>
    </w:rPr>
  </w:style>
  <w:style w:type="paragraph" w:customStyle="1" w:styleId="WW-Tekstpodstawowywcity3">
    <w:name w:val="WW-Tekst podstawowy wcięty 3"/>
    <w:basedOn w:val="Normalny"/>
    <w:qFormat/>
    <w:rsid w:val="00D161A3"/>
    <w:pPr>
      <w:ind w:left="737"/>
    </w:pPr>
    <w:rPr>
      <w:sz w:val="20"/>
    </w:rPr>
  </w:style>
  <w:style w:type="paragraph" w:customStyle="1" w:styleId="Standab">
    <w:name w:val="Stand a) b)"/>
    <w:basedOn w:val="Normalny"/>
    <w:qFormat/>
    <w:rsid w:val="00D161A3"/>
    <w:pPr>
      <w:spacing w:line="360" w:lineRule="auto"/>
      <w:ind w:left="993" w:hanging="426"/>
    </w:pPr>
    <w:rPr>
      <w:rFonts w:ascii="CourierEE" w:hAnsi="CourierEE"/>
    </w:rPr>
  </w:style>
  <w:style w:type="paragraph" w:customStyle="1" w:styleId="StandardowyT">
    <w:name w:val="Standardowy T"/>
    <w:basedOn w:val="Normalny"/>
    <w:qFormat/>
    <w:rsid w:val="00D161A3"/>
    <w:rPr>
      <w:sz w:val="22"/>
      <w:szCs w:val="22"/>
    </w:rPr>
  </w:style>
  <w:style w:type="paragraph" w:customStyle="1" w:styleId="wyliczenie">
    <w:name w:val="wyliczenie"/>
    <w:basedOn w:val="Normalny"/>
    <w:qFormat/>
    <w:rsid w:val="00D161A3"/>
    <w:pPr>
      <w:widowControl w:val="0"/>
      <w:spacing w:before="120"/>
      <w:ind w:left="567" w:hanging="567"/>
    </w:pPr>
    <w:rPr>
      <w:sz w:val="22"/>
      <w:szCs w:val="22"/>
    </w:rPr>
  </w:style>
  <w:style w:type="paragraph" w:customStyle="1" w:styleId="wyliczenie-cd">
    <w:name w:val="wyliczenie-cd"/>
    <w:basedOn w:val="wyliczenie"/>
    <w:qFormat/>
    <w:rsid w:val="00D161A3"/>
  </w:style>
  <w:style w:type="paragraph" w:customStyle="1" w:styleId="Listapunktowana31">
    <w:name w:val="Lista punktowana 31"/>
    <w:basedOn w:val="Normalny"/>
    <w:qFormat/>
    <w:rsid w:val="00D161A3"/>
    <w:pPr>
      <w:tabs>
        <w:tab w:val="left" w:pos="284"/>
      </w:tabs>
      <w:spacing w:before="120"/>
    </w:pPr>
  </w:style>
  <w:style w:type="paragraph" w:customStyle="1" w:styleId="nagwekgwny">
    <w:name w:val="nagłówek główny"/>
    <w:basedOn w:val="Nagwek1"/>
    <w:qFormat/>
    <w:rsid w:val="00D161A3"/>
    <w:pPr>
      <w:spacing w:line="360" w:lineRule="auto"/>
      <w:ind w:left="-12744"/>
    </w:pPr>
    <w:rPr>
      <w:caps/>
      <w:lang w:val="af-ZA"/>
    </w:rPr>
  </w:style>
  <w:style w:type="paragraph" w:customStyle="1" w:styleId="nagwekmniejszy">
    <w:name w:val="nagłówek mniejszy"/>
    <w:basedOn w:val="Nagwek1"/>
    <w:qFormat/>
    <w:rsid w:val="00D161A3"/>
    <w:pPr>
      <w:tabs>
        <w:tab w:val="left" w:pos="1116"/>
      </w:tabs>
      <w:spacing w:line="360" w:lineRule="auto"/>
      <w:ind w:left="1116" w:hanging="408"/>
    </w:pPr>
    <w:rPr>
      <w:i/>
      <w:iCs/>
      <w:caps/>
      <w:lang w:val="af-ZA"/>
    </w:rPr>
  </w:style>
  <w:style w:type="paragraph" w:customStyle="1" w:styleId="WW-Lista-kontynuacja">
    <w:name w:val="WW-Lista - kontynuacja"/>
    <w:basedOn w:val="Normalny"/>
    <w:qFormat/>
    <w:rsid w:val="00D161A3"/>
    <w:pPr>
      <w:spacing w:after="120"/>
      <w:ind w:left="283"/>
    </w:pPr>
    <w:rPr>
      <w:sz w:val="20"/>
    </w:rPr>
  </w:style>
  <w:style w:type="paragraph" w:customStyle="1" w:styleId="Listapunktowana1">
    <w:name w:val="Lista punktowana1"/>
    <w:basedOn w:val="Normalny"/>
    <w:qFormat/>
    <w:rsid w:val="00D161A3"/>
    <w:pPr>
      <w:spacing w:line="360" w:lineRule="auto"/>
      <w:ind w:left="709"/>
    </w:pPr>
    <w:rPr>
      <w:b/>
      <w:bCs/>
      <w:i/>
      <w:iCs/>
    </w:rPr>
  </w:style>
  <w:style w:type="paragraph" w:customStyle="1" w:styleId="tekst">
    <w:name w:val="tekst"/>
    <w:basedOn w:val="Normalny"/>
    <w:qFormat/>
    <w:rsid w:val="00D161A3"/>
    <w:pPr>
      <w:spacing w:before="100" w:after="100"/>
    </w:pPr>
    <w:rPr>
      <w:rFonts w:ascii="Verdana" w:hAnsi="Verdana"/>
      <w:color w:val="101010"/>
      <w:sz w:val="16"/>
      <w:szCs w:val="16"/>
    </w:rPr>
  </w:style>
  <w:style w:type="paragraph" w:styleId="Podtytu">
    <w:name w:val="Subtitle"/>
    <w:basedOn w:val="Normalny"/>
    <w:next w:val="Normalny"/>
    <w:link w:val="PodtytuZnak"/>
    <w:qFormat/>
    <w:rsid w:val="00D161A3"/>
    <w:pPr>
      <w:keepNext/>
      <w:pBdr>
        <w:top w:val="nil"/>
        <w:left w:val="nil"/>
        <w:bottom w:val="nil"/>
        <w:right w:val="nil"/>
        <w:between w:val="nil"/>
      </w:pBdr>
      <w:spacing w:before="240" w:after="120"/>
      <w:jc w:val="center"/>
    </w:pPr>
    <w:rPr>
      <w:i/>
      <w:color w:val="000000"/>
      <w:sz w:val="28"/>
      <w:szCs w:val="28"/>
    </w:rPr>
  </w:style>
  <w:style w:type="paragraph" w:customStyle="1" w:styleId="standard">
    <w:name w:val="standard"/>
    <w:basedOn w:val="Normalny"/>
    <w:qFormat/>
    <w:rsid w:val="00D161A3"/>
    <w:rPr>
      <w:sz w:val="20"/>
    </w:rPr>
  </w:style>
  <w:style w:type="paragraph" w:customStyle="1" w:styleId="WW-Legenda">
    <w:name w:val="WW-Legenda"/>
    <w:basedOn w:val="Normalny"/>
    <w:next w:val="Normalny"/>
    <w:qFormat/>
    <w:rsid w:val="00D161A3"/>
    <w:pPr>
      <w:ind w:left="426"/>
    </w:pPr>
    <w:rPr>
      <w:rFonts w:ascii="Times New Roman" w:hAnsi="Times New Roman"/>
      <w:bCs/>
    </w:rPr>
  </w:style>
  <w:style w:type="paragraph" w:customStyle="1" w:styleId="inv0">
    <w:name w:val="inv_0"/>
    <w:basedOn w:val="Normalny"/>
    <w:qFormat/>
    <w:rsid w:val="00D161A3"/>
    <w:pPr>
      <w:ind w:firstLine="709"/>
    </w:pPr>
    <w:rPr>
      <w:rFonts w:ascii="Times New Roman" w:hAnsi="Times New Roman"/>
    </w:rPr>
  </w:style>
  <w:style w:type="paragraph" w:customStyle="1" w:styleId="inv4">
    <w:name w:val="inv_4"/>
    <w:basedOn w:val="Normalny"/>
    <w:qFormat/>
    <w:rsid w:val="00D161A3"/>
    <w:rPr>
      <w:rFonts w:ascii="Times New Roman" w:hAnsi="Times New Roman"/>
    </w:rPr>
  </w:style>
  <w:style w:type="paragraph" w:styleId="Tekstprzypisukocowego">
    <w:name w:val="endnote text"/>
    <w:basedOn w:val="Normalny"/>
    <w:link w:val="TekstprzypisukocowegoZnak1"/>
    <w:semiHidden/>
    <w:rsid w:val="00D161A3"/>
    <w:rPr>
      <w:sz w:val="20"/>
    </w:rPr>
  </w:style>
  <w:style w:type="paragraph" w:styleId="Tekstdymka">
    <w:name w:val="Balloon Text"/>
    <w:basedOn w:val="Normalny"/>
    <w:qFormat/>
    <w:rsid w:val="00D161A3"/>
    <w:rPr>
      <w:rFonts w:ascii="Tahoma" w:hAnsi="Tahoma" w:cs="Tahoma"/>
      <w:sz w:val="16"/>
      <w:szCs w:val="16"/>
    </w:rPr>
  </w:style>
  <w:style w:type="paragraph" w:customStyle="1" w:styleId="WW-Tekstpodstawowywcity21">
    <w:name w:val="WW-Tekst podstawowy wcięty 21"/>
    <w:basedOn w:val="Normalny"/>
    <w:qFormat/>
    <w:rsid w:val="00D161A3"/>
    <w:pPr>
      <w:widowControl w:val="0"/>
      <w:ind w:left="1788"/>
      <w:jc w:val="left"/>
    </w:pPr>
    <w:rPr>
      <w:rFonts w:ascii="Times New Roman" w:eastAsia="Lucida Sans Unicode" w:hAnsi="Times New Roman"/>
      <w:lang w:val="en-US"/>
    </w:rPr>
  </w:style>
  <w:style w:type="paragraph" w:customStyle="1" w:styleId="WW-Tekstpodstawowywcity31">
    <w:name w:val="WW-Tekst podstawowy wcięty 31"/>
    <w:basedOn w:val="Normalny"/>
    <w:qFormat/>
    <w:rsid w:val="00D161A3"/>
    <w:pPr>
      <w:ind w:left="737"/>
    </w:pPr>
    <w:rPr>
      <w:sz w:val="20"/>
    </w:rPr>
  </w:style>
  <w:style w:type="paragraph" w:customStyle="1" w:styleId="ReportLevel3">
    <w:name w:val="Report Level 3"/>
    <w:basedOn w:val="Normalny"/>
    <w:next w:val="Normalny"/>
    <w:qFormat/>
    <w:rsid w:val="00D161A3"/>
    <w:pPr>
      <w:keepNext/>
      <w:tabs>
        <w:tab w:val="left" w:pos="0"/>
      </w:tabs>
      <w:spacing w:before="140"/>
      <w:jc w:val="left"/>
      <w:outlineLvl w:val="2"/>
    </w:pPr>
    <w:rPr>
      <w:rFonts w:ascii="Arial Black" w:hAnsi="Arial Black"/>
      <w:sz w:val="18"/>
      <w:szCs w:val="18"/>
    </w:rPr>
  </w:style>
  <w:style w:type="paragraph" w:customStyle="1" w:styleId="ReportList2">
    <w:name w:val="Report List 2"/>
    <w:basedOn w:val="Normalny"/>
    <w:qFormat/>
    <w:rsid w:val="00D161A3"/>
    <w:pPr>
      <w:spacing w:line="260" w:lineRule="atLeast"/>
      <w:ind w:left="-16481"/>
    </w:pPr>
    <w:rPr>
      <w:sz w:val="20"/>
    </w:rPr>
  </w:style>
  <w:style w:type="paragraph" w:customStyle="1" w:styleId="Nagwek100">
    <w:name w:val="Nagłówek 10"/>
    <w:basedOn w:val="Nagwek"/>
    <w:next w:val="Tekstpodstawowy"/>
    <w:qFormat/>
    <w:rsid w:val="00D161A3"/>
    <w:rPr>
      <w:b/>
      <w:bCs/>
      <w:sz w:val="21"/>
      <w:szCs w:val="21"/>
    </w:rPr>
  </w:style>
  <w:style w:type="paragraph" w:customStyle="1" w:styleId="WW-Nagwek10">
    <w:name w:val="WW-Nagłówek 10"/>
    <w:basedOn w:val="WW-Nagwek"/>
    <w:next w:val="Tekstpodstawowy"/>
    <w:qFormat/>
    <w:rsid w:val="00D161A3"/>
    <w:rPr>
      <w:b/>
      <w:bCs/>
      <w:sz w:val="21"/>
      <w:szCs w:val="21"/>
    </w:rPr>
  </w:style>
  <w:style w:type="paragraph" w:customStyle="1" w:styleId="WW-Nagwek101">
    <w:name w:val="WW-Nagłówek 101"/>
    <w:basedOn w:val="WW-Nagwek1"/>
    <w:next w:val="Tekstpodstawowy"/>
    <w:qFormat/>
    <w:rsid w:val="00D161A3"/>
    <w:rPr>
      <w:b/>
      <w:bCs/>
      <w:sz w:val="21"/>
      <w:szCs w:val="21"/>
    </w:rPr>
  </w:style>
  <w:style w:type="paragraph" w:customStyle="1" w:styleId="WW-Nagwek1011">
    <w:name w:val="WW-Nagłówek 1011"/>
    <w:basedOn w:val="WW-Nagwek11"/>
    <w:next w:val="Tekstpodstawowy"/>
    <w:qFormat/>
    <w:rsid w:val="00D161A3"/>
    <w:rPr>
      <w:b/>
      <w:bCs/>
      <w:sz w:val="21"/>
      <w:szCs w:val="21"/>
    </w:rPr>
  </w:style>
  <w:style w:type="paragraph" w:customStyle="1" w:styleId="WW-Nagwek10111">
    <w:name w:val="WW-Nagłówek 10111"/>
    <w:basedOn w:val="Normalny"/>
    <w:next w:val="Tekstpodstawowy"/>
    <w:qFormat/>
    <w:rsid w:val="00D161A3"/>
    <w:pPr>
      <w:keepNext/>
      <w:tabs>
        <w:tab w:val="left" w:pos="0"/>
      </w:tabs>
      <w:spacing w:before="240" w:after="120"/>
      <w:outlineLvl w:val="8"/>
    </w:pPr>
    <w:rPr>
      <w:rFonts w:eastAsia="Lucida Sans Unicode" w:cs="Tahoma"/>
      <w:b/>
      <w:bCs/>
      <w:sz w:val="21"/>
      <w:szCs w:val="21"/>
    </w:rPr>
  </w:style>
  <w:style w:type="paragraph" w:customStyle="1" w:styleId="ReportText">
    <w:name w:val="Report Text"/>
    <w:qFormat/>
    <w:rsid w:val="00D161A3"/>
    <w:pPr>
      <w:spacing w:after="120" w:line="260" w:lineRule="atLeast"/>
      <w:ind w:left="1253"/>
    </w:pPr>
    <w:rPr>
      <w:lang w:eastAsia="ar-SA"/>
    </w:rPr>
  </w:style>
  <w:style w:type="paragraph" w:customStyle="1" w:styleId="WW-Tekstpodstawowywcity211">
    <w:name w:val="WW-Tekst podstawowy wcięty 211"/>
    <w:basedOn w:val="Normalny"/>
    <w:qFormat/>
    <w:rsid w:val="00D161A3"/>
    <w:pPr>
      <w:widowControl w:val="0"/>
      <w:ind w:left="1788"/>
      <w:jc w:val="left"/>
    </w:pPr>
    <w:rPr>
      <w:rFonts w:ascii="Times New Roman" w:eastAsia="Lucida Sans Unicode" w:hAnsi="Times New Roman"/>
      <w:lang w:val="en-US"/>
    </w:rPr>
  </w:style>
  <w:style w:type="paragraph" w:customStyle="1" w:styleId="ReportList1">
    <w:name w:val="Report List 1"/>
    <w:basedOn w:val="Lista"/>
    <w:qFormat/>
    <w:rsid w:val="00D161A3"/>
    <w:pPr>
      <w:spacing w:after="138" w:line="260" w:lineRule="atLeast"/>
      <w:ind w:left="-3773" w:firstLine="0"/>
    </w:pPr>
  </w:style>
  <w:style w:type="paragraph" w:customStyle="1" w:styleId="Spistreci10">
    <w:name w:val="Spis treści 10"/>
    <w:basedOn w:val="Indeks"/>
    <w:qFormat/>
    <w:rsid w:val="00D161A3"/>
    <w:pPr>
      <w:tabs>
        <w:tab w:val="right" w:leader="dot" w:pos="9637"/>
      </w:tabs>
      <w:ind w:left="2547"/>
    </w:pPr>
  </w:style>
  <w:style w:type="paragraph" w:customStyle="1" w:styleId="WW-Spistreci10">
    <w:name w:val="WW-Spis treści 10"/>
    <w:basedOn w:val="WW-Indeks"/>
    <w:qFormat/>
    <w:rsid w:val="00D161A3"/>
    <w:pPr>
      <w:tabs>
        <w:tab w:val="right" w:leader="dot" w:pos="9637"/>
      </w:tabs>
      <w:ind w:left="2547"/>
    </w:pPr>
  </w:style>
  <w:style w:type="paragraph" w:customStyle="1" w:styleId="WW-Spistreci101">
    <w:name w:val="WW-Spis treści 101"/>
    <w:basedOn w:val="WW-Indeks1"/>
    <w:qFormat/>
    <w:rsid w:val="00D161A3"/>
    <w:pPr>
      <w:tabs>
        <w:tab w:val="right" w:leader="dot" w:pos="9637"/>
      </w:tabs>
      <w:ind w:left="2547"/>
    </w:pPr>
  </w:style>
  <w:style w:type="paragraph" w:customStyle="1" w:styleId="WW-Spistreci1011">
    <w:name w:val="WW-Spis treści 1011"/>
    <w:basedOn w:val="WW-Indeks11"/>
    <w:qFormat/>
    <w:rsid w:val="00D161A3"/>
    <w:pPr>
      <w:tabs>
        <w:tab w:val="right" w:leader="dot" w:pos="9637"/>
      </w:tabs>
      <w:ind w:left="2547"/>
    </w:pPr>
  </w:style>
  <w:style w:type="paragraph" w:customStyle="1" w:styleId="WW-Spistreci10111">
    <w:name w:val="WW-Spis treści 10111"/>
    <w:basedOn w:val="WW-Indeks111"/>
    <w:qFormat/>
    <w:rsid w:val="00D161A3"/>
    <w:pPr>
      <w:tabs>
        <w:tab w:val="right" w:leader="dot" w:pos="9637"/>
      </w:tabs>
      <w:ind w:left="2547"/>
    </w:pPr>
  </w:style>
  <w:style w:type="paragraph" w:customStyle="1" w:styleId="Zawartotabeli">
    <w:name w:val="Zawartość tabeli"/>
    <w:basedOn w:val="Tekstpodstawowy"/>
    <w:qFormat/>
    <w:rsid w:val="00D161A3"/>
    <w:pPr>
      <w:suppressLineNumbers/>
    </w:pPr>
  </w:style>
  <w:style w:type="paragraph" w:customStyle="1" w:styleId="WW-Zawartotabeli">
    <w:name w:val="WW-Zawartość tabeli"/>
    <w:basedOn w:val="Tekstpodstawowy"/>
    <w:qFormat/>
    <w:rsid w:val="00D161A3"/>
    <w:pPr>
      <w:suppressLineNumbers/>
    </w:pPr>
  </w:style>
  <w:style w:type="paragraph" w:customStyle="1" w:styleId="WW-Zawartotabeli1">
    <w:name w:val="WW-Zawartość tabeli1"/>
    <w:basedOn w:val="Tekstpodstawowy"/>
    <w:qFormat/>
    <w:rsid w:val="00D161A3"/>
    <w:pPr>
      <w:suppressLineNumbers/>
    </w:pPr>
  </w:style>
  <w:style w:type="paragraph" w:customStyle="1" w:styleId="WW-Zawartotabeli11">
    <w:name w:val="WW-Zawartość tabeli11"/>
    <w:basedOn w:val="Tekstpodstawowy"/>
    <w:qFormat/>
    <w:rsid w:val="00D161A3"/>
    <w:pPr>
      <w:suppressLineNumbers/>
    </w:pPr>
  </w:style>
  <w:style w:type="paragraph" w:customStyle="1" w:styleId="WW-Zawartotabeli111">
    <w:name w:val="WW-Zawartość tabeli111"/>
    <w:basedOn w:val="Normalny"/>
    <w:qFormat/>
    <w:rsid w:val="00D161A3"/>
    <w:pPr>
      <w:suppressLineNumbers/>
    </w:pPr>
  </w:style>
  <w:style w:type="paragraph" w:customStyle="1" w:styleId="Nagwektabeli">
    <w:name w:val="Nagłówek tabeli"/>
    <w:basedOn w:val="Zawartotabeli"/>
    <w:qFormat/>
    <w:rsid w:val="00D161A3"/>
    <w:pPr>
      <w:jc w:val="center"/>
    </w:pPr>
    <w:rPr>
      <w:b/>
      <w:bCs/>
      <w:i/>
      <w:iCs/>
    </w:rPr>
  </w:style>
  <w:style w:type="paragraph" w:customStyle="1" w:styleId="WW-Nagwektabeli">
    <w:name w:val="WW-Nagłówek tabeli"/>
    <w:basedOn w:val="WW-Zawartotabeli"/>
    <w:qFormat/>
    <w:rsid w:val="00D161A3"/>
    <w:pPr>
      <w:jc w:val="center"/>
    </w:pPr>
    <w:rPr>
      <w:b/>
      <w:bCs/>
      <w:i/>
      <w:iCs/>
    </w:rPr>
  </w:style>
  <w:style w:type="paragraph" w:customStyle="1" w:styleId="WW-Nagwektabeli1">
    <w:name w:val="WW-Nagłówek tabeli1"/>
    <w:basedOn w:val="WW-Zawartotabeli1"/>
    <w:qFormat/>
    <w:rsid w:val="00D161A3"/>
    <w:pPr>
      <w:jc w:val="center"/>
    </w:pPr>
    <w:rPr>
      <w:b/>
      <w:bCs/>
      <w:i/>
      <w:iCs/>
    </w:rPr>
  </w:style>
  <w:style w:type="paragraph" w:customStyle="1" w:styleId="WW-Nagwektabeli11">
    <w:name w:val="WW-Nagłówek tabeli11"/>
    <w:basedOn w:val="WW-Zawartotabeli11"/>
    <w:qFormat/>
    <w:rsid w:val="00D161A3"/>
    <w:pPr>
      <w:jc w:val="center"/>
    </w:pPr>
    <w:rPr>
      <w:b/>
      <w:bCs/>
      <w:i/>
      <w:iCs/>
    </w:rPr>
  </w:style>
  <w:style w:type="paragraph" w:customStyle="1" w:styleId="WW-Nagwektabeli111">
    <w:name w:val="WW-Nagłówek tabeli111"/>
    <w:basedOn w:val="WW-Zawartotabeli111"/>
    <w:qFormat/>
    <w:rsid w:val="00D161A3"/>
    <w:pPr>
      <w:jc w:val="center"/>
    </w:pPr>
    <w:rPr>
      <w:b/>
      <w:bCs/>
      <w:i/>
      <w:iCs/>
    </w:rPr>
  </w:style>
  <w:style w:type="paragraph" w:customStyle="1" w:styleId="Zawartoramki">
    <w:name w:val="Zawartość ramki"/>
    <w:basedOn w:val="Tekstpodstawowy"/>
    <w:qFormat/>
    <w:rsid w:val="00D161A3"/>
  </w:style>
  <w:style w:type="paragraph" w:customStyle="1" w:styleId="WW-Zawartoramki">
    <w:name w:val="WW-Zawartość ramki"/>
    <w:basedOn w:val="Tekstpodstawowy"/>
    <w:qFormat/>
    <w:rsid w:val="00D161A3"/>
  </w:style>
  <w:style w:type="paragraph" w:customStyle="1" w:styleId="WW-Zawartoramki1">
    <w:name w:val="WW-Zawartość ramki1"/>
    <w:basedOn w:val="Tekstpodstawowy"/>
    <w:qFormat/>
    <w:rsid w:val="00D161A3"/>
  </w:style>
  <w:style w:type="paragraph" w:customStyle="1" w:styleId="WW-Zawartoramki11">
    <w:name w:val="WW-Zawartość ramki11"/>
    <w:basedOn w:val="Tekstpodstawowy"/>
    <w:qFormat/>
    <w:rsid w:val="00D161A3"/>
  </w:style>
  <w:style w:type="paragraph" w:customStyle="1" w:styleId="WW-Zawartoramki111">
    <w:name w:val="WW-Zawartość ramki111"/>
    <w:basedOn w:val="Tekstpodstawowy"/>
    <w:qFormat/>
    <w:rsid w:val="00D161A3"/>
  </w:style>
  <w:style w:type="paragraph" w:customStyle="1" w:styleId="Plandokumentu1">
    <w:name w:val="Plan dokumentu1"/>
    <w:basedOn w:val="Normalny"/>
    <w:qFormat/>
    <w:rsid w:val="00D161A3"/>
    <w:pPr>
      <w:shd w:val="clear" w:color="auto" w:fill="000080"/>
    </w:pPr>
    <w:rPr>
      <w:rFonts w:ascii="Tahoma" w:hAnsi="Tahoma" w:cs="Tahoma"/>
      <w:sz w:val="20"/>
    </w:rPr>
  </w:style>
  <w:style w:type="paragraph" w:customStyle="1" w:styleId="Legenda1">
    <w:name w:val="Legenda1"/>
    <w:basedOn w:val="Normalny"/>
    <w:next w:val="Normalny"/>
    <w:qFormat/>
    <w:rsid w:val="00D161A3"/>
    <w:pPr>
      <w:spacing w:before="120" w:after="120"/>
      <w:jc w:val="left"/>
    </w:pPr>
    <w:rPr>
      <w:rFonts w:ascii="Times New Roman" w:hAnsi="Times New Roman"/>
      <w:b/>
      <w:bCs/>
      <w:sz w:val="20"/>
    </w:rPr>
  </w:style>
  <w:style w:type="paragraph" w:styleId="Akapitzlist">
    <w:name w:val="List Paragraph"/>
    <w:aliases w:val="Lista - poziom 1,Wypunktowanie,wypunktowanie,BulletC,Numerowanie,Akapit z listą BS,Bulleted list,L1,Akapit z listą5,Odstavec,Podsis rysunku,sw tekst,Kolorowa lista — akcent 11,normalny tekst,ISCG Numerowanie,lp1,Bullet List,FooterText"/>
    <w:basedOn w:val="Normalny"/>
    <w:link w:val="AkapitzlistZnak"/>
    <w:uiPriority w:val="34"/>
    <w:qFormat/>
    <w:rsid w:val="00D161A3"/>
    <w:pPr>
      <w:ind w:left="708"/>
    </w:pPr>
  </w:style>
  <w:style w:type="paragraph" w:customStyle="1" w:styleId="Wojtek">
    <w:name w:val="Wojtek"/>
    <w:basedOn w:val="Normalny"/>
    <w:qFormat/>
    <w:rsid w:val="00D161A3"/>
    <w:rPr>
      <w:sz w:val="26"/>
    </w:rPr>
  </w:style>
  <w:style w:type="paragraph" w:customStyle="1" w:styleId="Tekstpodstawowy21">
    <w:name w:val="Tekst podstawowy 21"/>
    <w:basedOn w:val="Normalny"/>
    <w:qFormat/>
    <w:rsid w:val="00D161A3"/>
    <w:pPr>
      <w:spacing w:after="120" w:line="480" w:lineRule="auto"/>
    </w:pPr>
  </w:style>
  <w:style w:type="paragraph" w:customStyle="1" w:styleId="Tekstpodstawowywcity31">
    <w:name w:val="Tekst podstawowy wcięty 31"/>
    <w:basedOn w:val="Normalny"/>
    <w:qFormat/>
    <w:rsid w:val="00D161A3"/>
    <w:pPr>
      <w:spacing w:after="120"/>
      <w:ind w:left="283"/>
    </w:pPr>
    <w:rPr>
      <w:sz w:val="16"/>
      <w:szCs w:val="16"/>
    </w:rPr>
  </w:style>
  <w:style w:type="paragraph" w:customStyle="1" w:styleId="Tekstpodstawowy22">
    <w:name w:val="Tekst podstawowy 22"/>
    <w:basedOn w:val="Normalny"/>
    <w:qFormat/>
    <w:rsid w:val="00D161A3"/>
    <w:pPr>
      <w:tabs>
        <w:tab w:val="left" w:pos="0"/>
      </w:tabs>
      <w:spacing w:line="360" w:lineRule="auto"/>
    </w:pPr>
    <w:rPr>
      <w:rFonts w:ascii="Times New Roman" w:hAnsi="Times New Roman"/>
      <w:sz w:val="28"/>
    </w:rPr>
  </w:style>
  <w:style w:type="paragraph" w:styleId="Nagwekindeksu">
    <w:name w:val="index heading"/>
    <w:basedOn w:val="Nagwek"/>
    <w:rsid w:val="00D161A3"/>
  </w:style>
  <w:style w:type="paragraph" w:styleId="Nagwekspisutreci">
    <w:name w:val="TOC Heading"/>
    <w:basedOn w:val="Nagwek1"/>
    <w:next w:val="Normalny"/>
    <w:uiPriority w:val="39"/>
    <w:qFormat/>
    <w:rsid w:val="00D161A3"/>
    <w:pPr>
      <w:outlineLvl w:val="9"/>
    </w:pPr>
    <w:rPr>
      <w:bCs/>
      <w:sz w:val="32"/>
      <w:szCs w:val="32"/>
    </w:rPr>
  </w:style>
  <w:style w:type="paragraph" w:styleId="NormalnyWeb">
    <w:name w:val="Normal (Web)"/>
    <w:basedOn w:val="Normalny"/>
    <w:uiPriority w:val="99"/>
    <w:unhideWhenUsed/>
    <w:qFormat/>
    <w:rsid w:val="00D161A3"/>
    <w:pPr>
      <w:spacing w:beforeAutospacing="1" w:afterAutospacing="1" w:line="210" w:lineRule="atLeast"/>
      <w:jc w:val="left"/>
    </w:pPr>
    <w:rPr>
      <w:rFonts w:ascii="Verdana" w:hAnsi="Verdana"/>
      <w:sz w:val="15"/>
      <w:szCs w:val="15"/>
      <w:lang w:eastAsia="pl-PL"/>
    </w:rPr>
  </w:style>
  <w:style w:type="paragraph" w:styleId="Tekstpodstawowy2">
    <w:name w:val="Body Text 2"/>
    <w:basedOn w:val="Normalny"/>
    <w:semiHidden/>
    <w:qFormat/>
    <w:rsid w:val="00D161A3"/>
    <w:pPr>
      <w:spacing w:after="120" w:line="480" w:lineRule="auto"/>
    </w:pPr>
  </w:style>
  <w:style w:type="paragraph" w:styleId="Tekstpodstawowy3">
    <w:name w:val="Body Text 3"/>
    <w:basedOn w:val="Normalny"/>
    <w:semiHidden/>
    <w:qFormat/>
    <w:rsid w:val="00D161A3"/>
    <w:pPr>
      <w:spacing w:after="120"/>
    </w:pPr>
    <w:rPr>
      <w:sz w:val="16"/>
      <w:szCs w:val="16"/>
    </w:rPr>
  </w:style>
  <w:style w:type="paragraph" w:customStyle="1" w:styleId="Artur">
    <w:name w:val="Artur"/>
    <w:basedOn w:val="Normalny"/>
    <w:qFormat/>
    <w:rsid w:val="00D161A3"/>
    <w:pPr>
      <w:jc w:val="left"/>
    </w:pPr>
    <w:rPr>
      <w:rFonts w:ascii="USALight" w:hAnsi="USALight"/>
      <w:lang w:eastAsia="pl-PL"/>
    </w:rPr>
  </w:style>
  <w:style w:type="paragraph" w:customStyle="1" w:styleId="uwaga">
    <w:name w:val="uwaga"/>
    <w:basedOn w:val="Normalny"/>
    <w:qFormat/>
    <w:rsid w:val="00D161A3"/>
    <w:pPr>
      <w:widowControl w:val="0"/>
      <w:ind w:left="567"/>
    </w:pPr>
    <w:rPr>
      <w:rFonts w:ascii="Times New Roman" w:hAnsi="Times New Roman"/>
      <w:sz w:val="22"/>
      <w:lang w:eastAsia="pl-PL"/>
    </w:rPr>
  </w:style>
  <w:style w:type="paragraph" w:customStyle="1" w:styleId="opispoziom3">
    <w:name w:val="opis_poziom_3"/>
    <w:basedOn w:val="Normalny"/>
    <w:qFormat/>
    <w:rsid w:val="00D161A3"/>
    <w:pPr>
      <w:keepNext/>
      <w:widowControl w:val="0"/>
      <w:tabs>
        <w:tab w:val="left" w:pos="426"/>
      </w:tabs>
      <w:spacing w:before="240" w:after="60"/>
      <w:jc w:val="left"/>
      <w:outlineLvl w:val="0"/>
    </w:pPr>
    <w:rPr>
      <w:b/>
    </w:rPr>
  </w:style>
  <w:style w:type="paragraph" w:customStyle="1" w:styleId="opispoziom4">
    <w:name w:val="opis_poziom_4"/>
    <w:basedOn w:val="opispoziom3"/>
    <w:qFormat/>
    <w:rsid w:val="00D161A3"/>
    <w:pPr>
      <w:numPr>
        <w:ilvl w:val="1"/>
        <w:numId w:val="1"/>
      </w:numPr>
    </w:pPr>
    <w:rPr>
      <w:i/>
    </w:rPr>
  </w:style>
  <w:style w:type="paragraph" w:customStyle="1" w:styleId="Default">
    <w:name w:val="Default"/>
    <w:qFormat/>
    <w:rsid w:val="00D161A3"/>
    <w:rPr>
      <w:color w:val="000000"/>
    </w:rPr>
  </w:style>
  <w:style w:type="paragraph" w:styleId="Tekstpodstawowywcity3">
    <w:name w:val="Body Text Indent 3"/>
    <w:basedOn w:val="Normalny"/>
    <w:semiHidden/>
    <w:qFormat/>
    <w:rsid w:val="00D161A3"/>
    <w:pPr>
      <w:spacing w:after="120"/>
      <w:ind w:left="283"/>
      <w:jc w:val="left"/>
    </w:pPr>
    <w:rPr>
      <w:rFonts w:ascii="Times New Roman" w:hAnsi="Times New Roman"/>
      <w:sz w:val="16"/>
      <w:szCs w:val="16"/>
    </w:rPr>
  </w:style>
  <w:style w:type="paragraph" w:customStyle="1" w:styleId="Style4">
    <w:name w:val="Style4"/>
    <w:basedOn w:val="Normalny"/>
    <w:qFormat/>
    <w:rsid w:val="00D161A3"/>
    <w:pPr>
      <w:widowControl w:val="0"/>
      <w:jc w:val="left"/>
    </w:pPr>
    <w:rPr>
      <w:lang w:eastAsia="pl-PL"/>
    </w:rPr>
  </w:style>
  <w:style w:type="paragraph" w:customStyle="1" w:styleId="Style5">
    <w:name w:val="Style5"/>
    <w:basedOn w:val="Normalny"/>
    <w:qFormat/>
    <w:rsid w:val="00D161A3"/>
    <w:pPr>
      <w:widowControl w:val="0"/>
      <w:jc w:val="left"/>
    </w:pPr>
    <w:rPr>
      <w:lang w:eastAsia="pl-PL"/>
    </w:rPr>
  </w:style>
  <w:style w:type="paragraph" w:customStyle="1" w:styleId="NormalParagraphStyle">
    <w:name w:val="NormalParagraphStyle"/>
    <w:basedOn w:val="Normalny"/>
    <w:qFormat/>
    <w:rsid w:val="00D161A3"/>
    <w:pPr>
      <w:spacing w:line="288" w:lineRule="auto"/>
      <w:jc w:val="left"/>
    </w:pPr>
    <w:rPr>
      <w:rFonts w:ascii="Times New Roman" w:eastAsia="Calibri" w:hAnsi="Times New Roman"/>
      <w:color w:val="000000"/>
      <w:lang w:eastAsia="en-US"/>
    </w:rPr>
  </w:style>
  <w:style w:type="paragraph" w:customStyle="1" w:styleId="TebWordHeading2">
    <w:name w:val="TebWord_Heading 2"/>
    <w:basedOn w:val="TebWordHeading1"/>
    <w:next w:val="Normalny"/>
    <w:qFormat/>
    <w:rsid w:val="00D161A3"/>
    <w:pPr>
      <w:tabs>
        <w:tab w:val="clear" w:pos="0"/>
        <w:tab w:val="clear" w:pos="786"/>
        <w:tab w:val="left" w:pos="906"/>
      </w:tabs>
      <w:ind w:left="906" w:hanging="726"/>
      <w:outlineLvl w:val="1"/>
    </w:pPr>
    <w:rPr>
      <w:sz w:val="22"/>
      <w:szCs w:val="22"/>
    </w:rPr>
  </w:style>
  <w:style w:type="paragraph" w:customStyle="1" w:styleId="TebWordHeading1">
    <w:name w:val="TebWord_Heading 1"/>
    <w:basedOn w:val="Normalny"/>
    <w:next w:val="Normalny"/>
    <w:qFormat/>
    <w:rsid w:val="00D161A3"/>
    <w:pPr>
      <w:tabs>
        <w:tab w:val="left" w:pos="0"/>
        <w:tab w:val="left" w:pos="786"/>
      </w:tabs>
      <w:spacing w:before="120" w:after="120" w:line="240" w:lineRule="exact"/>
      <w:ind w:left="786" w:hanging="360"/>
      <w:outlineLvl w:val="0"/>
    </w:pPr>
    <w:rPr>
      <w:b/>
      <w:bCs/>
      <w:lang w:eastAsia="en-US"/>
    </w:rPr>
  </w:style>
  <w:style w:type="paragraph" w:customStyle="1" w:styleId="TebWordHeading4">
    <w:name w:val="TebWord_Heading 4"/>
    <w:basedOn w:val="TebwordHeading3"/>
    <w:next w:val="Normalny"/>
    <w:qFormat/>
    <w:rsid w:val="00D161A3"/>
    <w:pPr>
      <w:tabs>
        <w:tab w:val="clear" w:pos="1086"/>
      </w:tabs>
      <w:ind w:left="1932" w:hanging="1080"/>
      <w:outlineLvl w:val="3"/>
    </w:pPr>
    <w:rPr>
      <w:sz w:val="19"/>
      <w:szCs w:val="19"/>
      <w:lang w:val="pl-PL"/>
    </w:rPr>
  </w:style>
  <w:style w:type="paragraph" w:customStyle="1" w:styleId="TebwordHeading3">
    <w:name w:val="Tebword_Heading 3"/>
    <w:basedOn w:val="TebWordHeading2"/>
    <w:next w:val="Normalny"/>
    <w:qFormat/>
    <w:rsid w:val="00D161A3"/>
    <w:pPr>
      <w:tabs>
        <w:tab w:val="clear" w:pos="906"/>
        <w:tab w:val="left" w:pos="1086"/>
      </w:tabs>
      <w:ind w:left="0" w:hanging="737"/>
      <w:outlineLvl w:val="2"/>
    </w:pPr>
    <w:rPr>
      <w:sz w:val="20"/>
      <w:szCs w:val="20"/>
      <w:lang w:val="en-US"/>
    </w:rPr>
  </w:style>
  <w:style w:type="paragraph" w:customStyle="1" w:styleId="Plandokumentu2">
    <w:name w:val="Plan dokumentu2"/>
    <w:basedOn w:val="Normalny"/>
    <w:semiHidden/>
    <w:qFormat/>
    <w:rsid w:val="00D161A3"/>
    <w:rPr>
      <w:rFonts w:ascii="Tahoma" w:hAnsi="Tahoma"/>
      <w:sz w:val="16"/>
      <w:szCs w:val="16"/>
    </w:rPr>
  </w:style>
  <w:style w:type="paragraph" w:customStyle="1" w:styleId="Domylnyteks">
    <w:name w:val="Domyślny teks"/>
    <w:qFormat/>
    <w:rsid w:val="00D161A3"/>
    <w:rPr>
      <w:color w:val="000000"/>
    </w:rPr>
  </w:style>
  <w:style w:type="paragraph" w:customStyle="1" w:styleId="tekstRAFZnakZnak">
    <w:name w:val="tekst RAF Znak Znak"/>
    <w:basedOn w:val="Normalny"/>
    <w:qFormat/>
    <w:rsid w:val="00D161A3"/>
    <w:pPr>
      <w:spacing w:before="120"/>
      <w:ind w:left="1134"/>
    </w:pPr>
    <w:rPr>
      <w:rFonts w:ascii="Tahoma" w:hAnsi="Tahoma" w:cs="Tahoma"/>
      <w:lang w:eastAsia="pl-PL"/>
    </w:rPr>
  </w:style>
  <w:style w:type="paragraph" w:customStyle="1" w:styleId="StylNagwek311pt">
    <w:name w:val="Styl Nagłówek 3 + 11 pt"/>
    <w:basedOn w:val="Nagwek3"/>
    <w:qFormat/>
    <w:rsid w:val="00D161A3"/>
    <w:pPr>
      <w:spacing w:before="120"/>
      <w:ind w:left="887" w:hanging="1247"/>
      <w:jc w:val="left"/>
    </w:pPr>
    <w:rPr>
      <w:bCs/>
      <w:sz w:val="22"/>
      <w:szCs w:val="22"/>
      <w:lang w:eastAsia="pl-PL"/>
    </w:rPr>
  </w:style>
  <w:style w:type="paragraph" w:styleId="Zwykytekst">
    <w:name w:val="Plain Text"/>
    <w:basedOn w:val="Normalny"/>
    <w:qFormat/>
    <w:rsid w:val="00D161A3"/>
    <w:pPr>
      <w:jc w:val="left"/>
    </w:pPr>
    <w:rPr>
      <w:rFonts w:ascii="Courier New" w:hAnsi="Courier New"/>
      <w:sz w:val="20"/>
    </w:rPr>
  </w:style>
  <w:style w:type="paragraph" w:customStyle="1" w:styleId="BodyText21">
    <w:name w:val="Body Text 21"/>
    <w:basedOn w:val="Normalny"/>
    <w:qFormat/>
    <w:rsid w:val="00D161A3"/>
    <w:pPr>
      <w:widowControl w:val="0"/>
      <w:tabs>
        <w:tab w:val="left" w:pos="142"/>
        <w:tab w:val="left" w:pos="284"/>
      </w:tabs>
      <w:ind w:left="284" w:hanging="284"/>
      <w:jc w:val="left"/>
    </w:pPr>
    <w:rPr>
      <w:rFonts w:ascii="Times New Roman" w:hAnsi="Times New Roman"/>
      <w:lang w:eastAsia="pl-PL"/>
    </w:rPr>
  </w:style>
  <w:style w:type="paragraph" w:styleId="Tekstpodstawowywcity2">
    <w:name w:val="Body Text Indent 2"/>
    <w:basedOn w:val="Normalny"/>
    <w:link w:val="Tekstpodstawowywcity2Znak1"/>
    <w:uiPriority w:val="99"/>
    <w:qFormat/>
    <w:rsid w:val="00D161A3"/>
    <w:pPr>
      <w:spacing w:after="120" w:line="480" w:lineRule="auto"/>
      <w:ind w:left="283"/>
    </w:pPr>
  </w:style>
  <w:style w:type="paragraph" w:styleId="Listapunktowana">
    <w:name w:val="List Bullet"/>
    <w:basedOn w:val="Normalny"/>
    <w:semiHidden/>
    <w:rsid w:val="00D161A3"/>
    <w:pPr>
      <w:numPr>
        <w:ilvl w:val="1"/>
        <w:numId w:val="3"/>
      </w:numPr>
      <w:tabs>
        <w:tab w:val="left" w:pos="0"/>
      </w:tabs>
      <w:ind w:left="567" w:hanging="567"/>
    </w:pPr>
    <w:rPr>
      <w:lang w:eastAsia="pl-PL"/>
    </w:rPr>
  </w:style>
  <w:style w:type="paragraph" w:customStyle="1" w:styleId="Bezodstpw1">
    <w:name w:val="Bez odstępów1"/>
    <w:qFormat/>
    <w:rsid w:val="00D161A3"/>
    <w:rPr>
      <w:rFonts w:eastAsia="Calibri"/>
      <w:szCs w:val="22"/>
      <w:lang w:eastAsia="en-US"/>
    </w:rPr>
  </w:style>
  <w:style w:type="paragraph" w:customStyle="1" w:styleId="specyfikacja">
    <w:name w:val="specyfikacja"/>
    <w:basedOn w:val="Normalny"/>
    <w:qFormat/>
    <w:rsid w:val="00D161A3"/>
    <w:pPr>
      <w:spacing w:after="120"/>
      <w:jc w:val="left"/>
    </w:pPr>
    <w:rPr>
      <w:rFonts w:ascii="Times New Roman" w:hAnsi="Times New Roman"/>
      <w:sz w:val="22"/>
      <w:lang w:eastAsia="pl-PL"/>
    </w:rPr>
  </w:style>
  <w:style w:type="paragraph" w:customStyle="1" w:styleId="ST-data">
    <w:name w:val="ST-data"/>
    <w:basedOn w:val="Normalny"/>
    <w:qFormat/>
    <w:rsid w:val="00D161A3"/>
    <w:pPr>
      <w:spacing w:before="60"/>
      <w:jc w:val="left"/>
    </w:pPr>
    <w:rPr>
      <w:rFonts w:ascii="Arial Narrow" w:hAnsi="Arial Narrow"/>
      <w:sz w:val="22"/>
      <w:lang w:eastAsia="pl-PL"/>
    </w:rPr>
  </w:style>
  <w:style w:type="paragraph" w:styleId="Tekstkomentarza">
    <w:name w:val="annotation text"/>
    <w:basedOn w:val="Normalny"/>
    <w:link w:val="TekstkomentarzaZnak"/>
    <w:uiPriority w:val="99"/>
    <w:unhideWhenUsed/>
    <w:rsid w:val="00D161A3"/>
    <w:rPr>
      <w:sz w:val="20"/>
    </w:rPr>
  </w:style>
  <w:style w:type="paragraph" w:styleId="Tematkomentarza">
    <w:name w:val="annotation subject"/>
    <w:basedOn w:val="Tekstkomentarza"/>
    <w:next w:val="Tekstkomentarza"/>
    <w:link w:val="TematkomentarzaZnak"/>
    <w:uiPriority w:val="99"/>
    <w:semiHidden/>
    <w:unhideWhenUsed/>
    <w:qFormat/>
    <w:rsid w:val="00D161A3"/>
    <w:rPr>
      <w:b/>
      <w:bCs/>
    </w:rPr>
  </w:style>
  <w:style w:type="paragraph" w:customStyle="1" w:styleId="Styl1">
    <w:name w:val="Styl1"/>
    <w:basedOn w:val="Normalny"/>
    <w:qFormat/>
    <w:rsid w:val="00D161A3"/>
    <w:pPr>
      <w:tabs>
        <w:tab w:val="left" w:pos="360"/>
      </w:tabs>
    </w:pPr>
    <w:rPr>
      <w:sz w:val="22"/>
      <w:lang w:eastAsia="pl-PL"/>
    </w:rPr>
  </w:style>
  <w:style w:type="paragraph" w:customStyle="1" w:styleId="Akapitzlist1">
    <w:name w:val="Akapit z listą1"/>
    <w:basedOn w:val="Normalny"/>
    <w:uiPriority w:val="99"/>
    <w:qFormat/>
    <w:rsid w:val="00D161A3"/>
    <w:pPr>
      <w:spacing w:after="200" w:line="276" w:lineRule="auto"/>
      <w:ind w:left="720"/>
      <w:jc w:val="left"/>
    </w:pPr>
    <w:rPr>
      <w:rFonts w:ascii="Calibri" w:hAnsi="Calibri"/>
      <w:sz w:val="22"/>
      <w:szCs w:val="22"/>
      <w:lang w:eastAsia="en-US"/>
    </w:rPr>
  </w:style>
  <w:style w:type="paragraph" w:customStyle="1" w:styleId="Textbody">
    <w:name w:val="Text body"/>
    <w:basedOn w:val="Normalny"/>
    <w:qFormat/>
    <w:rsid w:val="00D161A3"/>
    <w:pPr>
      <w:widowControl w:val="0"/>
      <w:spacing w:after="120"/>
      <w:jc w:val="left"/>
    </w:pPr>
    <w:rPr>
      <w:rFonts w:ascii="Times New Roman" w:eastAsia="Lucida Sans Unicode" w:hAnsi="Times New Roman" w:cs="Tahoma"/>
      <w:lang w:eastAsia="pl-PL"/>
    </w:rPr>
  </w:style>
  <w:style w:type="paragraph" w:customStyle="1" w:styleId="Standard1">
    <w:name w:val="Standard1"/>
    <w:qFormat/>
    <w:rsid w:val="00D161A3"/>
    <w:pPr>
      <w:widowControl w:val="0"/>
    </w:pPr>
    <w:rPr>
      <w:rFonts w:eastAsia="Lucida Sans Unicode" w:cs="Tahoma"/>
    </w:rPr>
  </w:style>
  <w:style w:type="paragraph" w:customStyle="1" w:styleId="Poziom1">
    <w:name w:val="Poziom 1"/>
    <w:basedOn w:val="Nagwek6"/>
    <w:qFormat/>
    <w:rsid w:val="00D161A3"/>
    <w:pPr>
      <w:numPr>
        <w:numId w:val="5"/>
      </w:numPr>
      <w:spacing w:before="240" w:after="240"/>
      <w:contextualSpacing/>
      <w:jc w:val="both"/>
    </w:pPr>
  </w:style>
  <w:style w:type="paragraph" w:customStyle="1" w:styleId="Poziom2">
    <w:name w:val="Poziom 2"/>
    <w:basedOn w:val="Poziom1"/>
    <w:link w:val="Poziom2Znak"/>
    <w:qFormat/>
    <w:rsid w:val="00D161A3"/>
  </w:style>
  <w:style w:type="paragraph" w:customStyle="1" w:styleId="Poziom3">
    <w:name w:val="Poziom 3"/>
    <w:basedOn w:val="Poziom2"/>
    <w:link w:val="Poziom3Znak"/>
    <w:qFormat/>
    <w:rsid w:val="00D161A3"/>
    <w:pPr>
      <w:tabs>
        <w:tab w:val="left" w:pos="360"/>
      </w:tabs>
      <w:ind w:left="1225" w:hanging="505"/>
    </w:pPr>
    <w:rPr>
      <w:sz w:val="22"/>
    </w:rPr>
  </w:style>
  <w:style w:type="paragraph" w:customStyle="1" w:styleId="Poziom4">
    <w:name w:val="Poziom 4"/>
    <w:basedOn w:val="Poziom3"/>
    <w:qFormat/>
    <w:rsid w:val="00D161A3"/>
    <w:pPr>
      <w:ind w:left="0" w:firstLine="0"/>
    </w:pPr>
    <w:rPr>
      <w:b w:val="0"/>
    </w:rPr>
  </w:style>
  <w:style w:type="paragraph" w:styleId="Bezodstpw">
    <w:name w:val="No Spacing"/>
    <w:aliases w:val="OPISU"/>
    <w:link w:val="BezodstpwZnak"/>
    <w:uiPriority w:val="1"/>
    <w:qFormat/>
    <w:rsid w:val="00D161A3"/>
    <w:rPr>
      <w:rFonts w:eastAsia="Calibri"/>
      <w:sz w:val="22"/>
      <w:szCs w:val="22"/>
      <w:lang w:eastAsia="en-US"/>
    </w:rPr>
  </w:style>
  <w:style w:type="paragraph" w:customStyle="1" w:styleId="Punkt">
    <w:name w:val="Punkt"/>
    <w:basedOn w:val="Normalny"/>
    <w:link w:val="PunktZnak"/>
    <w:qFormat/>
    <w:rsid w:val="00D161A3"/>
    <w:pPr>
      <w:numPr>
        <w:numId w:val="7"/>
      </w:numPr>
      <w:spacing w:after="160"/>
    </w:pPr>
    <w:rPr>
      <w:rFonts w:ascii="Times New Roman" w:hAnsi="Times New Roman"/>
      <w:lang w:eastAsia="en-US"/>
    </w:rPr>
  </w:style>
  <w:style w:type="paragraph" w:customStyle="1" w:styleId="Listanum1">
    <w:name w:val="Lista num_1"/>
    <w:basedOn w:val="Normalny"/>
    <w:link w:val="Listanum1Znak1"/>
    <w:qFormat/>
    <w:rsid w:val="00D161A3"/>
    <w:pPr>
      <w:widowControl w:val="0"/>
      <w:numPr>
        <w:numId w:val="8"/>
      </w:numPr>
      <w:tabs>
        <w:tab w:val="left" w:pos="993"/>
      </w:tabs>
      <w:spacing w:after="60" w:line="240" w:lineRule="atLeast"/>
      <w:jc w:val="left"/>
    </w:pPr>
    <w:rPr>
      <w:rFonts w:ascii="Fira Sans Book" w:hAnsi="Fira Sans Book"/>
      <w:sz w:val="20"/>
    </w:rPr>
  </w:style>
  <w:style w:type="paragraph" w:customStyle="1" w:styleId="t1">
    <w:name w:val="t1"/>
    <w:basedOn w:val="Zwykytekst"/>
    <w:link w:val="t1Znak"/>
    <w:qFormat/>
    <w:rsid w:val="00D161A3"/>
    <w:pPr>
      <w:spacing w:line="276" w:lineRule="auto"/>
    </w:pPr>
    <w:rPr>
      <w:rFonts w:ascii="Calibri" w:eastAsia="Calibri" w:hAnsi="Calibri"/>
      <w:sz w:val="22"/>
      <w:szCs w:val="22"/>
      <w:lang w:eastAsia="en-US"/>
    </w:rPr>
  </w:style>
  <w:style w:type="paragraph" w:customStyle="1" w:styleId="Tekstpodstawowywcity21">
    <w:name w:val="Tekst podstawowy wcięty 21"/>
    <w:basedOn w:val="Normalny"/>
    <w:qFormat/>
    <w:rsid w:val="00D161A3"/>
    <w:pPr>
      <w:ind w:firstLine="360"/>
    </w:pPr>
    <w:rPr>
      <w:rFonts w:ascii="Times New Roman" w:hAnsi="Times New Roman"/>
    </w:rPr>
  </w:style>
  <w:style w:type="paragraph" w:customStyle="1" w:styleId="LMG-normalny">
    <w:name w:val="LMG - normalny"/>
    <w:basedOn w:val="Normalny"/>
    <w:qFormat/>
    <w:rsid w:val="00D161A3"/>
    <w:pPr>
      <w:spacing w:after="120" w:line="276" w:lineRule="auto"/>
    </w:pPr>
    <w:rPr>
      <w:rFonts w:ascii="Century Gothic" w:eastAsia="Calibri" w:hAnsi="Century Gothic" w:cs="Calibri"/>
      <w:sz w:val="22"/>
      <w:szCs w:val="22"/>
    </w:rPr>
  </w:style>
  <w:style w:type="paragraph" w:customStyle="1" w:styleId="Tekstblokowy1">
    <w:name w:val="Tekst blokowy1"/>
    <w:basedOn w:val="Normalny"/>
    <w:uiPriority w:val="99"/>
    <w:qFormat/>
    <w:rsid w:val="00D161A3"/>
    <w:pPr>
      <w:ind w:left="2570" w:right="-2" w:firstLine="425"/>
    </w:pPr>
    <w:rPr>
      <w:b/>
      <w:bCs/>
      <w:sz w:val="26"/>
      <w:szCs w:val="26"/>
      <w:lang w:eastAsia="pl-PL"/>
    </w:rPr>
  </w:style>
  <w:style w:type="paragraph" w:customStyle="1" w:styleId="arial11">
    <w:name w:val="arial 11"/>
    <w:basedOn w:val="Normalny"/>
    <w:qFormat/>
    <w:rsid w:val="00D161A3"/>
    <w:pPr>
      <w:spacing w:line="276" w:lineRule="auto"/>
      <w:ind w:left="284" w:firstLine="340"/>
    </w:pPr>
    <w:rPr>
      <w:sz w:val="22"/>
      <w:szCs w:val="22"/>
      <w:lang w:eastAsia="pl-PL"/>
    </w:rPr>
  </w:style>
  <w:style w:type="paragraph" w:customStyle="1" w:styleId="STRTYTULOWA">
    <w:name w:val="STR TYTULOWA"/>
    <w:basedOn w:val="Normalny"/>
    <w:qFormat/>
    <w:rsid w:val="00D161A3"/>
    <w:pPr>
      <w:spacing w:line="276" w:lineRule="auto"/>
      <w:ind w:left="-142"/>
      <w:jc w:val="center"/>
    </w:pPr>
    <w:rPr>
      <w:rFonts w:eastAsia="Calibri"/>
      <w:sz w:val="36"/>
      <w:szCs w:val="36"/>
    </w:rPr>
  </w:style>
  <w:style w:type="paragraph" w:customStyle="1" w:styleId="Zwykytekst1">
    <w:name w:val="Zwykły tekst1"/>
    <w:basedOn w:val="Normalny"/>
    <w:qFormat/>
    <w:rsid w:val="00D161A3"/>
    <w:pPr>
      <w:jc w:val="left"/>
    </w:pPr>
    <w:rPr>
      <w:rFonts w:ascii="Consolas" w:eastAsia="Calibri" w:hAnsi="Consolas"/>
      <w:sz w:val="21"/>
      <w:szCs w:val="21"/>
    </w:rPr>
  </w:style>
  <w:style w:type="paragraph" w:customStyle="1" w:styleId="Nagwek20">
    <w:name w:val="Nagłówek2"/>
    <w:basedOn w:val="Normalny"/>
    <w:next w:val="Textbody"/>
    <w:qFormat/>
    <w:rsid w:val="00D161A3"/>
    <w:pPr>
      <w:keepNext/>
      <w:widowControl w:val="0"/>
      <w:spacing w:before="240" w:after="120"/>
      <w:jc w:val="left"/>
    </w:pPr>
    <w:rPr>
      <w:rFonts w:eastAsia="Lucida Sans Unicode" w:cs="Tahoma"/>
      <w:sz w:val="28"/>
      <w:szCs w:val="28"/>
    </w:rPr>
  </w:style>
  <w:style w:type="paragraph" w:customStyle="1" w:styleId="Tekstpodstawowy31">
    <w:name w:val="Tekst podstawowy 31"/>
    <w:basedOn w:val="Normalny"/>
    <w:qFormat/>
    <w:rsid w:val="00D161A3"/>
    <w:pPr>
      <w:spacing w:after="120"/>
      <w:jc w:val="left"/>
    </w:pPr>
    <w:rPr>
      <w:rFonts w:ascii="Times New Roman" w:hAnsi="Times New Roman"/>
      <w:sz w:val="16"/>
      <w:szCs w:val="16"/>
    </w:rPr>
  </w:style>
  <w:style w:type="paragraph" w:customStyle="1" w:styleId="Komentarz">
    <w:name w:val="Komentarz"/>
    <w:basedOn w:val="Normalny"/>
    <w:qFormat/>
    <w:rsid w:val="00D161A3"/>
    <w:pPr>
      <w:jc w:val="left"/>
    </w:pPr>
    <w:rPr>
      <w:vanish/>
      <w:color w:val="FF0000"/>
      <w:sz w:val="20"/>
      <w:lang w:val="en-US"/>
    </w:rPr>
  </w:style>
  <w:style w:type="paragraph" w:customStyle="1" w:styleId="Discard">
    <w:name w:val="Discard"/>
    <w:basedOn w:val="Normalny"/>
    <w:qFormat/>
    <w:rsid w:val="00D161A3"/>
    <w:pPr>
      <w:tabs>
        <w:tab w:val="center" w:pos="4820"/>
        <w:tab w:val="right" w:leader="dot" w:pos="9639"/>
      </w:tabs>
      <w:jc w:val="left"/>
    </w:pPr>
    <w:rPr>
      <w:spacing w:val="-1"/>
      <w:sz w:val="20"/>
      <w:lang w:val="en-US"/>
    </w:rPr>
  </w:style>
  <w:style w:type="paragraph" w:styleId="Poprawka">
    <w:name w:val="Revision"/>
    <w:uiPriority w:val="99"/>
    <w:semiHidden/>
    <w:qFormat/>
    <w:rsid w:val="00D161A3"/>
    <w:rPr>
      <w:lang w:eastAsia="ar-SA"/>
    </w:rPr>
  </w:style>
  <w:style w:type="table" w:styleId="Tabela-Siatka">
    <w:name w:val="Table Grid"/>
    <w:basedOn w:val="Standardowy"/>
    <w:uiPriority w:val="59"/>
    <w:rsid w:val="00D161A3"/>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1">
    <w:name w:val="Bez listy1"/>
    <w:next w:val="Bezlisty"/>
    <w:uiPriority w:val="99"/>
    <w:semiHidden/>
    <w:unhideWhenUsed/>
    <w:rsid w:val="00EE38D4"/>
  </w:style>
  <w:style w:type="character" w:customStyle="1" w:styleId="PodpisZnak">
    <w:name w:val="Podpis Znak"/>
    <w:basedOn w:val="Domylnaczcionkaakapitu"/>
    <w:link w:val="Podpis"/>
    <w:semiHidden/>
    <w:rsid w:val="00EE38D4"/>
    <w:rPr>
      <w:rFonts w:ascii="Arial" w:hAnsi="Arial" w:cs="Tahoma"/>
      <w:i/>
      <w:iCs/>
      <w:lang w:eastAsia="ar-SA"/>
    </w:rPr>
  </w:style>
  <w:style w:type="paragraph" w:styleId="Tekstpodstawowywcity">
    <w:name w:val="Body Text Indent"/>
    <w:basedOn w:val="Normalny"/>
    <w:link w:val="TekstpodstawowywcityZnak"/>
    <w:semiHidden/>
    <w:rsid w:val="00EE38D4"/>
    <w:pPr>
      <w:suppressAutoHyphens/>
    </w:pPr>
  </w:style>
  <w:style w:type="character" w:customStyle="1" w:styleId="TekstpodstawowywcityZnak1">
    <w:name w:val="Tekst podstawowy wcięty Znak1"/>
    <w:basedOn w:val="Domylnaczcionkaakapitu"/>
    <w:uiPriority w:val="99"/>
    <w:semiHidden/>
    <w:rsid w:val="00EE38D4"/>
    <w:rPr>
      <w:rFonts w:ascii="Arial" w:hAnsi="Arial"/>
      <w:sz w:val="24"/>
      <w:lang w:eastAsia="ar-SA"/>
    </w:rPr>
  </w:style>
  <w:style w:type="paragraph" w:styleId="Mapadokumentu">
    <w:name w:val="Document Map"/>
    <w:basedOn w:val="Normalny"/>
    <w:link w:val="MapadokumentuZnak"/>
    <w:semiHidden/>
    <w:rsid w:val="00EE38D4"/>
    <w:pPr>
      <w:suppressAutoHyphens/>
    </w:pPr>
    <w:rPr>
      <w:rFonts w:ascii="Tahoma" w:hAnsi="Tahoma"/>
      <w:sz w:val="16"/>
      <w:szCs w:val="16"/>
    </w:rPr>
  </w:style>
  <w:style w:type="character" w:customStyle="1" w:styleId="MapadokumentuZnak">
    <w:name w:val="Mapa dokumentu Znak"/>
    <w:basedOn w:val="Domylnaczcionkaakapitu"/>
    <w:link w:val="Mapadokumentu"/>
    <w:semiHidden/>
    <w:rsid w:val="00EE38D4"/>
    <w:rPr>
      <w:rFonts w:ascii="Tahoma" w:hAnsi="Tahoma"/>
      <w:sz w:val="16"/>
      <w:szCs w:val="16"/>
      <w:lang w:eastAsia="ar-SA"/>
    </w:rPr>
  </w:style>
  <w:style w:type="table" w:customStyle="1" w:styleId="8">
    <w:name w:val="8"/>
    <w:basedOn w:val="TableNormal1"/>
    <w:rsid w:val="00D161A3"/>
    <w:rPr>
      <w:color w:val="404040"/>
      <w:sz w:val="22"/>
      <w:szCs w:val="22"/>
    </w:rPr>
    <w:tblPr>
      <w:tblStyleRowBandSize w:val="1"/>
      <w:tblStyleColBandSize w:val="1"/>
      <w:tblCellMar>
        <w:left w:w="108" w:type="dxa"/>
        <w:right w:w="108" w:type="dxa"/>
      </w:tblCellMar>
    </w:tblPr>
    <w:tcPr>
      <w:shd w:val="clear" w:color="auto" w:fill="A9D08E"/>
    </w:tcPr>
  </w:style>
  <w:style w:type="table" w:customStyle="1" w:styleId="7">
    <w:name w:val="7"/>
    <w:basedOn w:val="TableNormal1"/>
    <w:rsid w:val="00D161A3"/>
    <w:tblPr>
      <w:tblStyleRowBandSize w:val="1"/>
      <w:tblStyleColBandSize w:val="1"/>
      <w:tblCellMar>
        <w:left w:w="70" w:type="dxa"/>
        <w:right w:w="70" w:type="dxa"/>
      </w:tblCellMar>
    </w:tblPr>
  </w:style>
  <w:style w:type="table" w:customStyle="1" w:styleId="6">
    <w:name w:val="6"/>
    <w:basedOn w:val="TableNormal1"/>
    <w:rsid w:val="00D161A3"/>
    <w:tblPr>
      <w:tblStyleRowBandSize w:val="1"/>
      <w:tblStyleColBandSize w:val="1"/>
      <w:tblCellMar>
        <w:left w:w="70" w:type="dxa"/>
        <w:right w:w="70" w:type="dxa"/>
      </w:tblCellMar>
    </w:tblPr>
  </w:style>
  <w:style w:type="table" w:customStyle="1" w:styleId="5">
    <w:name w:val="5"/>
    <w:basedOn w:val="TableNormal1"/>
    <w:rsid w:val="00D161A3"/>
    <w:tblPr>
      <w:tblStyleRowBandSize w:val="1"/>
      <w:tblStyleColBandSize w:val="1"/>
      <w:tblCellMar>
        <w:left w:w="70" w:type="dxa"/>
        <w:right w:w="70" w:type="dxa"/>
      </w:tblCellMar>
    </w:tblPr>
  </w:style>
  <w:style w:type="table" w:customStyle="1" w:styleId="4">
    <w:name w:val="4"/>
    <w:basedOn w:val="TableNormal1"/>
    <w:rsid w:val="00D161A3"/>
    <w:rPr>
      <w:color w:val="404040"/>
      <w:sz w:val="22"/>
      <w:szCs w:val="22"/>
    </w:rPr>
    <w:tblPr>
      <w:tblStyleRowBandSize w:val="1"/>
      <w:tblStyleColBandSize w:val="1"/>
      <w:tblCellMar>
        <w:left w:w="70" w:type="dxa"/>
        <w:right w:w="70" w:type="dxa"/>
      </w:tblCellMar>
    </w:tblPr>
    <w:tcPr>
      <w:shd w:val="clear" w:color="auto" w:fill="A9D08E"/>
    </w:tcPr>
  </w:style>
  <w:style w:type="table" w:customStyle="1" w:styleId="3">
    <w:name w:val="3"/>
    <w:basedOn w:val="TableNormal1"/>
    <w:rsid w:val="00D161A3"/>
    <w:rPr>
      <w:color w:val="404040"/>
      <w:sz w:val="22"/>
      <w:szCs w:val="22"/>
    </w:rPr>
    <w:tblPr>
      <w:tblStyleRowBandSize w:val="1"/>
      <w:tblStyleColBandSize w:val="1"/>
      <w:tblCellMar>
        <w:left w:w="70" w:type="dxa"/>
        <w:right w:w="70" w:type="dxa"/>
      </w:tblCellMar>
    </w:tblPr>
    <w:tcPr>
      <w:shd w:val="clear" w:color="auto" w:fill="A9D08E"/>
    </w:tcPr>
  </w:style>
  <w:style w:type="table" w:customStyle="1" w:styleId="2">
    <w:name w:val="2"/>
    <w:basedOn w:val="TableNormal1"/>
    <w:rsid w:val="00D161A3"/>
    <w:rPr>
      <w:color w:val="404040"/>
      <w:sz w:val="22"/>
      <w:szCs w:val="22"/>
    </w:rPr>
    <w:tblPr>
      <w:tblStyleRowBandSize w:val="1"/>
      <w:tblStyleColBandSize w:val="1"/>
      <w:tblCellMar>
        <w:left w:w="70" w:type="dxa"/>
        <w:right w:w="70" w:type="dxa"/>
      </w:tblCellMar>
    </w:tblPr>
    <w:tcPr>
      <w:shd w:val="clear" w:color="auto" w:fill="A9D08E"/>
    </w:tcPr>
  </w:style>
  <w:style w:type="table" w:customStyle="1" w:styleId="1">
    <w:name w:val="1"/>
    <w:basedOn w:val="TableNormal1"/>
    <w:rsid w:val="00D161A3"/>
    <w:rPr>
      <w:color w:val="404040"/>
      <w:sz w:val="22"/>
      <w:szCs w:val="22"/>
    </w:rPr>
    <w:tblPr>
      <w:tblStyleRowBandSize w:val="1"/>
      <w:tblStyleColBandSize w:val="1"/>
      <w:tblCellMar>
        <w:left w:w="70" w:type="dxa"/>
        <w:right w:w="70" w:type="dxa"/>
      </w:tblCellMar>
    </w:tblPr>
    <w:tcPr>
      <w:shd w:val="clear" w:color="auto" w:fill="A9D08E"/>
    </w:tcPr>
  </w:style>
  <w:style w:type="numbering" w:customStyle="1" w:styleId="Bezlisty2">
    <w:name w:val="Bez listy2"/>
    <w:next w:val="Bezlisty"/>
    <w:uiPriority w:val="99"/>
    <w:semiHidden/>
    <w:unhideWhenUsed/>
    <w:rsid w:val="008608B1"/>
  </w:style>
  <w:style w:type="paragraph" w:customStyle="1" w:styleId="Standard0">
    <w:name w:val="Standard"/>
    <w:rsid w:val="008608B1"/>
    <w:pPr>
      <w:widowControl w:val="0"/>
      <w:suppressAutoHyphens/>
      <w:autoSpaceDN w:val="0"/>
      <w:jc w:val="left"/>
      <w:textAlignment w:val="baseline"/>
    </w:pPr>
    <w:rPr>
      <w:rFonts w:ascii="Times New Roman" w:eastAsia="Lucida Sans Unicode" w:hAnsi="Times New Roman" w:cs="Tahoma"/>
      <w:kern w:val="3"/>
    </w:rPr>
  </w:style>
  <w:style w:type="table" w:customStyle="1" w:styleId="Tabela-Siatka1">
    <w:name w:val="Tabela - Siatka1"/>
    <w:basedOn w:val="Standardowy"/>
    <w:next w:val="Tabela-Siatka"/>
    <w:uiPriority w:val="59"/>
    <w:rsid w:val="008608B1"/>
    <w:pPr>
      <w:jc w:val="left"/>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
    <w:name w:val="Comment"/>
    <w:basedOn w:val="Normalny"/>
    <w:rsid w:val="008608B1"/>
    <w:pPr>
      <w:suppressAutoHyphens/>
      <w:jc w:val="left"/>
    </w:pPr>
    <w:rPr>
      <w:rFonts w:eastAsia="Times New Roman" w:cs="Times New Roman"/>
      <w:vanish/>
      <w:color w:val="FF0000"/>
      <w:sz w:val="20"/>
      <w:szCs w:val="20"/>
      <w:lang w:val="en-US"/>
    </w:rPr>
  </w:style>
  <w:style w:type="paragraph" w:customStyle="1" w:styleId="WT-011">
    <w:name w:val="WT-01_1"/>
    <w:basedOn w:val="Normalny"/>
    <w:rsid w:val="008608B1"/>
    <w:pPr>
      <w:keepNext/>
      <w:numPr>
        <w:numId w:val="31"/>
      </w:numPr>
      <w:spacing w:before="300" w:after="240"/>
      <w:jc w:val="left"/>
      <w:outlineLvl w:val="0"/>
    </w:pPr>
    <w:rPr>
      <w:rFonts w:ascii="Tahoma" w:eastAsia="Batang" w:hAnsi="Tahoma" w:cs="Times New Roman"/>
      <w:b/>
      <w:bCs/>
      <w:caps/>
      <w:kern w:val="32"/>
      <w:sz w:val="28"/>
      <w:szCs w:val="28"/>
    </w:rPr>
  </w:style>
  <w:style w:type="paragraph" w:customStyle="1" w:styleId="SpecyfikacjaSSTpodstpunkt">
    <w:name w:val="Specyfikacja SST podst  punkt"/>
    <w:basedOn w:val="Normalny"/>
    <w:rsid w:val="00FE418F"/>
    <w:pPr>
      <w:numPr>
        <w:numId w:val="34"/>
      </w:numPr>
      <w:ind w:left="360" w:firstLine="0"/>
    </w:pPr>
    <w:rPr>
      <w:rFonts w:ascii="Calibri Light" w:eastAsia="Times New Roman" w:hAnsi="Calibri Light" w:cs="Calibri Light"/>
      <w:sz w:val="22"/>
      <w:szCs w:val="22"/>
      <w:lang w:eastAsia="zh-CN"/>
    </w:rPr>
  </w:style>
  <w:style w:type="paragraph" w:customStyle="1" w:styleId="Listapunktowana52">
    <w:name w:val="Lista punktowana 52"/>
    <w:basedOn w:val="Normalny"/>
    <w:uiPriority w:val="1"/>
    <w:rsid w:val="0027470C"/>
    <w:pPr>
      <w:numPr>
        <w:numId w:val="35"/>
      </w:numPr>
      <w:tabs>
        <w:tab w:val="left" w:pos="1492"/>
      </w:tabs>
      <w:ind w:left="0" w:firstLine="0"/>
      <w:jc w:val="left"/>
    </w:pPr>
    <w:rPr>
      <w:rFonts w:ascii="Times New Roman" w:eastAsia="Times New Roman" w:hAnsi="Times New Roman" w:cs="Times New Roman"/>
      <w:lang w:eastAsia="zh-CN"/>
    </w:rPr>
  </w:style>
  <w:style w:type="paragraph" w:customStyle="1" w:styleId="NAGWEK1CZINF">
    <w:name w:val="NAGŁÓWEK 1. CZ.INF."/>
    <w:basedOn w:val="Nagwek2"/>
    <w:rsid w:val="0027470C"/>
    <w:pPr>
      <w:keepNext w:val="0"/>
      <w:numPr>
        <w:numId w:val="36"/>
      </w:numPr>
      <w:spacing w:before="0" w:after="200" w:line="276" w:lineRule="auto"/>
      <w:jc w:val="left"/>
      <w:outlineLvl w:val="9"/>
    </w:pPr>
    <w:rPr>
      <w:rFonts w:ascii="Arial Narrow" w:eastAsia="Times New Roman" w:hAnsi="Arial Narrow" w:cs="Arial Narrow"/>
      <w:bCs/>
      <w:sz w:val="22"/>
      <w:szCs w:val="22"/>
      <w:lang w:eastAsia="zh-CN"/>
    </w:rPr>
  </w:style>
  <w:style w:type="paragraph" w:customStyle="1" w:styleId="Styl2-naglowek3">
    <w:name w:val="Styl2 - naglowek 3"/>
    <w:basedOn w:val="Nagwek3"/>
    <w:link w:val="Styl2-naglowek3Znak"/>
    <w:qFormat/>
    <w:rsid w:val="002B0158"/>
    <w:rPr>
      <w:rFonts w:asciiTheme="minorHAnsi" w:hAnsiTheme="minorHAnsi" w:cstheme="minorHAnsi"/>
      <w:color w:val="2E74B5" w:themeColor="accent1" w:themeShade="BF"/>
      <w:sz w:val="28"/>
      <w:szCs w:val="28"/>
    </w:rPr>
  </w:style>
  <w:style w:type="character" w:customStyle="1" w:styleId="Styl2-naglowek3Znak">
    <w:name w:val="Styl2 - naglowek 3 Znak"/>
    <w:basedOn w:val="Nagwek3Znak1"/>
    <w:link w:val="Styl2-naglowek3"/>
    <w:rsid w:val="002B0158"/>
    <w:rPr>
      <w:rFonts w:asciiTheme="minorHAnsi" w:eastAsia="Arial" w:hAnsiTheme="minorHAnsi" w:cstheme="minorHAnsi"/>
      <w:b/>
      <w:color w:val="2E74B5" w:themeColor="accent1" w:themeShade="BF"/>
      <w:sz w:val="28"/>
      <w:szCs w:val="28"/>
      <w:lang w:eastAsia="ar-SA"/>
    </w:rPr>
  </w:style>
  <w:style w:type="character" w:customStyle="1" w:styleId="WW8Num7z2">
    <w:name w:val="WW8Num7z2"/>
    <w:rsid w:val="00C1325D"/>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243837">
      <w:bodyDiv w:val="1"/>
      <w:marLeft w:val="0"/>
      <w:marRight w:val="0"/>
      <w:marTop w:val="0"/>
      <w:marBottom w:val="0"/>
      <w:divBdr>
        <w:top w:val="none" w:sz="0" w:space="0" w:color="auto"/>
        <w:left w:val="none" w:sz="0" w:space="0" w:color="auto"/>
        <w:bottom w:val="none" w:sz="0" w:space="0" w:color="auto"/>
        <w:right w:val="none" w:sz="0" w:space="0" w:color="auto"/>
      </w:divBdr>
    </w:div>
    <w:div w:id="1115368680">
      <w:bodyDiv w:val="1"/>
      <w:marLeft w:val="0"/>
      <w:marRight w:val="0"/>
      <w:marTop w:val="0"/>
      <w:marBottom w:val="0"/>
      <w:divBdr>
        <w:top w:val="none" w:sz="0" w:space="0" w:color="auto"/>
        <w:left w:val="none" w:sz="0" w:space="0" w:color="auto"/>
        <w:bottom w:val="none" w:sz="0" w:space="0" w:color="auto"/>
        <w:right w:val="none" w:sz="0" w:space="0" w:color="auto"/>
      </w:divBdr>
    </w:div>
    <w:div w:id="1283684306">
      <w:bodyDiv w:val="1"/>
      <w:marLeft w:val="0"/>
      <w:marRight w:val="0"/>
      <w:marTop w:val="0"/>
      <w:marBottom w:val="0"/>
      <w:divBdr>
        <w:top w:val="none" w:sz="0" w:space="0" w:color="auto"/>
        <w:left w:val="none" w:sz="0" w:space="0" w:color="auto"/>
        <w:bottom w:val="none" w:sz="0" w:space="0" w:color="auto"/>
        <w:right w:val="none" w:sz="0" w:space="0" w:color="auto"/>
      </w:divBdr>
    </w:div>
    <w:div w:id="1829203338">
      <w:bodyDiv w:val="1"/>
      <w:marLeft w:val="0"/>
      <w:marRight w:val="0"/>
      <w:marTop w:val="0"/>
      <w:marBottom w:val="0"/>
      <w:divBdr>
        <w:top w:val="none" w:sz="0" w:space="0" w:color="auto"/>
        <w:left w:val="none" w:sz="0" w:space="0" w:color="auto"/>
        <w:bottom w:val="none" w:sz="0" w:space="0" w:color="auto"/>
        <w:right w:val="none" w:sz="0" w:space="0" w:color="auto"/>
      </w:divBdr>
    </w:div>
    <w:div w:id="18625490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sip.legalis.pl/document-view.seam?documentId=mfrxilrtg4ytombxgaydoltwmvzc4mjyhe4tg&amp;refSource=guide"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Arial"/>
        <a:cs typeface="Arial"/>
      </a:majorFont>
      <a:minorFont>
        <a:latin typeface="Calibri"/>
        <a:ea typeface="Arial"/>
        <a:cs typeface="Arial"/>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hnAcsGnQlW1Wez+Kc9Mn3qpuSA==">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OAByITFkZGFZR293ekZhWUtOWDdzNFROX0FwSlFUWTFmZzBkeA==</go:docsCustomData>
</go:gDocsCustomXmlDataStorage>
</file>

<file path=customXml/itemProps1.xml><?xml version="1.0" encoding="utf-8"?>
<ds:datastoreItem xmlns:ds="http://schemas.openxmlformats.org/officeDocument/2006/customXml" ds:itemID="{F248DD10-4747-41E5-874A-A06A85391EF5}">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15010</Words>
  <Characters>90066</Characters>
  <Application>Microsoft Office Word</Application>
  <DocSecurity>0</DocSecurity>
  <Lines>750</Lines>
  <Paragraphs>209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104867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Pietraszko-Jopek</dc:creator>
  <cp:lastModifiedBy>Beata Saletra</cp:lastModifiedBy>
  <cp:revision>2</cp:revision>
  <cp:lastPrinted>2026-02-04T12:42:00Z</cp:lastPrinted>
  <dcterms:created xsi:type="dcterms:W3CDTF">2026-02-04T12:42:00Z</dcterms:created>
  <dcterms:modified xsi:type="dcterms:W3CDTF">2026-02-04T12:42:00Z</dcterms:modified>
</cp:coreProperties>
</file>